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D63B" w14:textId="3B5DAA73" w:rsidR="007137C2" w:rsidRDefault="00003BCC" w:rsidP="00003BCC">
      <w:pPr>
        <w:pStyle w:val="Heading1"/>
      </w:pPr>
      <w:r>
        <w:t>Strelka CAN Testing Notes</w:t>
      </w:r>
    </w:p>
    <w:p w14:paraId="03231242" w14:textId="499070D6" w:rsidR="00003BCC" w:rsidRDefault="00003BCC" w:rsidP="00003BCC">
      <w:pPr>
        <w:rPr>
          <w:b/>
          <w:sz w:val="28"/>
          <w:szCs w:val="28"/>
        </w:rPr>
      </w:pPr>
      <w:r>
        <w:rPr>
          <w:b/>
          <w:sz w:val="28"/>
          <w:szCs w:val="28"/>
        </w:rPr>
        <w:t>Strelka V2:</w:t>
      </w:r>
    </w:p>
    <w:p w14:paraId="1BCD2507" w14:textId="30E25E8E" w:rsidR="00003BCC" w:rsidRDefault="00003BCC" w:rsidP="00003BCC">
      <w:pPr>
        <w:rPr>
          <w:bCs/>
        </w:rPr>
      </w:pPr>
      <w:r>
        <w:rPr>
          <w:bCs/>
        </w:rPr>
        <w:t xml:space="preserve">It appears that Strelka V2 is transmitting CAN messages correctly. It should be noted however that they ONLY work when 5v is connected. They do not work at all if only the </w:t>
      </w:r>
      <w:proofErr w:type="spellStart"/>
      <w:r>
        <w:rPr>
          <w:bCs/>
        </w:rPr>
        <w:t>STLink</w:t>
      </w:r>
      <w:proofErr w:type="spellEnd"/>
      <w:r>
        <w:rPr>
          <w:bCs/>
        </w:rPr>
        <w:t xml:space="preserve"> is connected, this is because the 5v bus is not powered.</w:t>
      </w:r>
    </w:p>
    <w:p w14:paraId="265DA261" w14:textId="4C1747DE" w:rsidR="00003BCC" w:rsidRDefault="00003BCC" w:rsidP="00003BCC">
      <w:pPr>
        <w:rPr>
          <w:bCs/>
        </w:rPr>
      </w:pPr>
      <w:r>
        <w:rPr>
          <w:bCs/>
        </w:rPr>
        <w:t>CANH</w:t>
      </w:r>
    </w:p>
    <w:p w14:paraId="37D88B2C" w14:textId="57B6E9DE" w:rsidR="00003BCC" w:rsidRDefault="00003BCC" w:rsidP="00003BCC">
      <w:pPr>
        <w:rPr>
          <w:bCs/>
        </w:rPr>
      </w:pPr>
      <w:r w:rsidRPr="00003BCC">
        <w:rPr>
          <w:bCs/>
          <w:noProof/>
        </w:rPr>
        <w:drawing>
          <wp:inline distT="0" distB="0" distL="0" distR="0" wp14:anchorId="1F36C1D7" wp14:editId="78FEB0A1">
            <wp:extent cx="5731510" cy="1323975"/>
            <wp:effectExtent l="0" t="0" r="2540" b="9525"/>
            <wp:docPr id="62630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8623" name=""/>
                    <pic:cNvPicPr/>
                  </pic:nvPicPr>
                  <pic:blipFill>
                    <a:blip r:embed="rId4"/>
                    <a:stretch>
                      <a:fillRect/>
                    </a:stretch>
                  </pic:blipFill>
                  <pic:spPr>
                    <a:xfrm>
                      <a:off x="0" y="0"/>
                      <a:ext cx="5731510" cy="1323975"/>
                    </a:xfrm>
                    <a:prstGeom prst="rect">
                      <a:avLst/>
                    </a:prstGeom>
                  </pic:spPr>
                </pic:pic>
              </a:graphicData>
            </a:graphic>
          </wp:inline>
        </w:drawing>
      </w:r>
    </w:p>
    <w:p w14:paraId="4F2D0C00" w14:textId="037E9440" w:rsidR="00003BCC" w:rsidRDefault="00003BCC" w:rsidP="00003BCC">
      <w:pPr>
        <w:rPr>
          <w:bCs/>
        </w:rPr>
      </w:pPr>
      <w:r>
        <w:rPr>
          <w:bCs/>
        </w:rPr>
        <w:t>CANL</w:t>
      </w:r>
    </w:p>
    <w:p w14:paraId="5F4E2275" w14:textId="0599C05B" w:rsidR="00003BCC" w:rsidRDefault="00003BCC" w:rsidP="00003BCC">
      <w:pPr>
        <w:rPr>
          <w:bCs/>
        </w:rPr>
      </w:pPr>
      <w:r w:rsidRPr="00003BCC">
        <w:rPr>
          <w:bCs/>
          <w:noProof/>
        </w:rPr>
        <w:drawing>
          <wp:inline distT="0" distB="0" distL="0" distR="0" wp14:anchorId="7675231F" wp14:editId="15B6FD52">
            <wp:extent cx="5731510" cy="1384935"/>
            <wp:effectExtent l="0" t="0" r="2540" b="5715"/>
            <wp:docPr id="1579345834" name="Picture 1" descr="A ba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45834" name="Picture 1" descr="A bar code on a white background&#10;&#10;Description automatically generated"/>
                    <pic:cNvPicPr/>
                  </pic:nvPicPr>
                  <pic:blipFill>
                    <a:blip r:embed="rId5"/>
                    <a:stretch>
                      <a:fillRect/>
                    </a:stretch>
                  </pic:blipFill>
                  <pic:spPr>
                    <a:xfrm>
                      <a:off x="0" y="0"/>
                      <a:ext cx="5731510" cy="1384935"/>
                    </a:xfrm>
                    <a:prstGeom prst="rect">
                      <a:avLst/>
                    </a:prstGeom>
                  </pic:spPr>
                </pic:pic>
              </a:graphicData>
            </a:graphic>
          </wp:inline>
        </w:drawing>
      </w:r>
    </w:p>
    <w:p w14:paraId="780BA666" w14:textId="77777777" w:rsidR="007208AC" w:rsidRDefault="007208AC" w:rsidP="00003BCC">
      <w:pPr>
        <w:rPr>
          <w:bCs/>
        </w:rPr>
      </w:pPr>
    </w:p>
    <w:p w14:paraId="5F4B2459" w14:textId="41ABB919" w:rsidR="007208AC" w:rsidRDefault="005507AE" w:rsidP="00003BCC">
      <w:pPr>
        <w:rPr>
          <w:bCs/>
        </w:rPr>
      </w:pPr>
      <w:r>
        <w:rPr>
          <w:bCs/>
        </w:rPr>
        <w:t xml:space="preserve">I made an interesting discovery being that the MCP2551 CAN transceiver pulls the RX pin high to ~5V. Initially, I thought this would fry the pin of the STM32H743 and STM32F407 (Strelka motor controller) however, after further inspection, it appears that these pins are 5v tolerant according to the datasheet. </w:t>
      </w:r>
    </w:p>
    <w:p w14:paraId="458F8423" w14:textId="4FC45078" w:rsidR="005507AE" w:rsidRDefault="005507AE" w:rsidP="00003BCC">
      <w:pPr>
        <w:rPr>
          <w:bCs/>
        </w:rPr>
      </w:pPr>
      <w:r>
        <w:rPr>
          <w:bCs/>
        </w:rPr>
        <w:t>STM32F407:</w:t>
      </w:r>
    </w:p>
    <w:p w14:paraId="4869AD46" w14:textId="7B4561D7" w:rsidR="005507AE" w:rsidRDefault="005507AE" w:rsidP="00003BCC">
      <w:pPr>
        <w:rPr>
          <w:bCs/>
        </w:rPr>
      </w:pPr>
      <w:r w:rsidRPr="005507AE">
        <w:rPr>
          <w:bCs/>
          <w:noProof/>
        </w:rPr>
        <w:drawing>
          <wp:inline distT="0" distB="0" distL="0" distR="0" wp14:anchorId="2FC76D5E" wp14:editId="60710049">
            <wp:extent cx="5731510" cy="523240"/>
            <wp:effectExtent l="0" t="0" r="2540" b="0"/>
            <wp:docPr id="20249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6529" name=""/>
                    <pic:cNvPicPr/>
                  </pic:nvPicPr>
                  <pic:blipFill>
                    <a:blip r:embed="rId6"/>
                    <a:stretch>
                      <a:fillRect/>
                    </a:stretch>
                  </pic:blipFill>
                  <pic:spPr>
                    <a:xfrm>
                      <a:off x="0" y="0"/>
                      <a:ext cx="5731510" cy="523240"/>
                    </a:xfrm>
                    <a:prstGeom prst="rect">
                      <a:avLst/>
                    </a:prstGeom>
                  </pic:spPr>
                </pic:pic>
              </a:graphicData>
            </a:graphic>
          </wp:inline>
        </w:drawing>
      </w:r>
    </w:p>
    <w:p w14:paraId="20E9D7CB" w14:textId="009F6CA9" w:rsidR="005507AE" w:rsidRDefault="005507AE" w:rsidP="00003BCC">
      <w:pPr>
        <w:rPr>
          <w:bCs/>
        </w:rPr>
      </w:pPr>
      <w:r>
        <w:rPr>
          <w:bCs/>
        </w:rPr>
        <w:t>STM32H743:</w:t>
      </w:r>
    </w:p>
    <w:p w14:paraId="5FC4A274" w14:textId="05DC75C1" w:rsidR="005507AE" w:rsidRDefault="005507AE" w:rsidP="00003BCC">
      <w:pPr>
        <w:rPr>
          <w:bCs/>
        </w:rPr>
      </w:pPr>
      <w:r w:rsidRPr="005507AE">
        <w:rPr>
          <w:bCs/>
          <w:noProof/>
        </w:rPr>
        <w:drawing>
          <wp:inline distT="0" distB="0" distL="0" distR="0" wp14:anchorId="759E13B3" wp14:editId="4C66A8C5">
            <wp:extent cx="4940554" cy="1041454"/>
            <wp:effectExtent l="0" t="0" r="0" b="6350"/>
            <wp:docPr id="188027483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74833" name="Picture 1" descr="A group of black text&#10;&#10;Description automatically generated"/>
                    <pic:cNvPicPr/>
                  </pic:nvPicPr>
                  <pic:blipFill>
                    <a:blip r:embed="rId7"/>
                    <a:stretch>
                      <a:fillRect/>
                    </a:stretch>
                  </pic:blipFill>
                  <pic:spPr>
                    <a:xfrm>
                      <a:off x="0" y="0"/>
                      <a:ext cx="4940554" cy="1041454"/>
                    </a:xfrm>
                    <a:prstGeom prst="rect">
                      <a:avLst/>
                    </a:prstGeom>
                  </pic:spPr>
                </pic:pic>
              </a:graphicData>
            </a:graphic>
          </wp:inline>
        </w:drawing>
      </w:r>
    </w:p>
    <w:p w14:paraId="64EEB36A" w14:textId="318E9559" w:rsidR="005507AE" w:rsidRDefault="005507AE" w:rsidP="00003BCC">
      <w:pPr>
        <w:rPr>
          <w:bCs/>
        </w:rPr>
      </w:pPr>
      <w:r>
        <w:rPr>
          <w:bCs/>
        </w:rPr>
        <w:t>Note the FT means 5v tolerant:</w:t>
      </w:r>
    </w:p>
    <w:p w14:paraId="2B8BBA9C" w14:textId="2E40E284" w:rsidR="005507AE" w:rsidRDefault="005507AE" w:rsidP="00003BCC">
      <w:pPr>
        <w:rPr>
          <w:bCs/>
        </w:rPr>
      </w:pPr>
      <w:r w:rsidRPr="005507AE">
        <w:rPr>
          <w:bCs/>
          <w:noProof/>
        </w:rPr>
        <w:lastRenderedPageBreak/>
        <w:drawing>
          <wp:inline distT="0" distB="0" distL="0" distR="0" wp14:anchorId="0A3EB4D4" wp14:editId="22ABD873">
            <wp:extent cx="5150115" cy="4013406"/>
            <wp:effectExtent l="0" t="0" r="0" b="6350"/>
            <wp:docPr id="554664771" name="Picture 1" descr="A white and black text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64771" name="Picture 1" descr="A white and black text on a table&#10;&#10;Description automatically generated"/>
                    <pic:cNvPicPr/>
                  </pic:nvPicPr>
                  <pic:blipFill>
                    <a:blip r:embed="rId8"/>
                    <a:stretch>
                      <a:fillRect/>
                    </a:stretch>
                  </pic:blipFill>
                  <pic:spPr>
                    <a:xfrm>
                      <a:off x="0" y="0"/>
                      <a:ext cx="5150115" cy="4013406"/>
                    </a:xfrm>
                    <a:prstGeom prst="rect">
                      <a:avLst/>
                    </a:prstGeom>
                  </pic:spPr>
                </pic:pic>
              </a:graphicData>
            </a:graphic>
          </wp:inline>
        </w:drawing>
      </w:r>
    </w:p>
    <w:p w14:paraId="44D62433" w14:textId="77777777" w:rsidR="007F6F66" w:rsidRDefault="007F6F66" w:rsidP="00003BCC">
      <w:pPr>
        <w:rPr>
          <w:bCs/>
        </w:rPr>
      </w:pPr>
    </w:p>
    <w:p w14:paraId="7F63D5E2" w14:textId="3C7FAA97" w:rsidR="007F6F66" w:rsidRDefault="007F6F66" w:rsidP="00003BCC">
      <w:pPr>
        <w:rPr>
          <w:b/>
        </w:rPr>
      </w:pPr>
      <w:r>
        <w:rPr>
          <w:b/>
        </w:rPr>
        <w:t>Strelka in loopback mode:</w:t>
      </w:r>
    </w:p>
    <w:p w14:paraId="4E7B71A7" w14:textId="395CA1C6" w:rsidR="007F6F66" w:rsidRDefault="007F6F66" w:rsidP="00003BCC">
      <w:pPr>
        <w:rPr>
          <w:bCs/>
        </w:rPr>
      </w:pPr>
      <w:r>
        <w:rPr>
          <w:bCs/>
        </w:rPr>
        <w:t xml:space="preserve">Strelka works in loopback mode. The transmitter can transmit from the </w:t>
      </w:r>
      <w:proofErr w:type="spellStart"/>
      <w:r>
        <w:rPr>
          <w:bCs/>
        </w:rPr>
        <w:t>tx</w:t>
      </w:r>
      <w:proofErr w:type="spellEnd"/>
      <w:r>
        <w:rPr>
          <w:bCs/>
        </w:rPr>
        <w:t xml:space="preserve"> </w:t>
      </w:r>
      <w:proofErr w:type="spellStart"/>
      <w:r>
        <w:rPr>
          <w:bCs/>
        </w:rPr>
        <w:t>fifo</w:t>
      </w:r>
      <w:proofErr w:type="spellEnd"/>
      <w:r>
        <w:rPr>
          <w:bCs/>
        </w:rPr>
        <w:t xml:space="preserve"> without errors and the </w:t>
      </w:r>
      <w:proofErr w:type="spellStart"/>
      <w:r>
        <w:rPr>
          <w:bCs/>
        </w:rPr>
        <w:t>rx</w:t>
      </w:r>
      <w:proofErr w:type="spellEnd"/>
      <w:r>
        <w:rPr>
          <w:bCs/>
        </w:rPr>
        <w:t xml:space="preserve"> callback occurs straight after. </w:t>
      </w:r>
    </w:p>
    <w:p w14:paraId="21852265" w14:textId="77777777" w:rsidR="006574D1" w:rsidRDefault="006574D1" w:rsidP="00003BCC">
      <w:pPr>
        <w:rPr>
          <w:bCs/>
        </w:rPr>
      </w:pPr>
    </w:p>
    <w:p w14:paraId="14165F70" w14:textId="528C5484" w:rsidR="006574D1" w:rsidRDefault="006574D1" w:rsidP="00003BCC">
      <w:pPr>
        <w:rPr>
          <w:b/>
        </w:rPr>
      </w:pPr>
      <w:r>
        <w:rPr>
          <w:b/>
        </w:rPr>
        <w:t xml:space="preserve">Testing with </w:t>
      </w:r>
      <w:proofErr w:type="spellStart"/>
      <w:r>
        <w:rPr>
          <w:b/>
        </w:rPr>
        <w:t>CANable</w:t>
      </w:r>
      <w:proofErr w:type="spellEnd"/>
      <w:r>
        <w:rPr>
          <w:b/>
        </w:rPr>
        <w:t xml:space="preserve"> transceiver:</w:t>
      </w:r>
    </w:p>
    <w:p w14:paraId="62D03D6B" w14:textId="12EC89C5" w:rsidR="006574D1" w:rsidRDefault="006574D1" w:rsidP="00003BCC">
      <w:pPr>
        <w:rPr>
          <w:bCs/>
        </w:rPr>
      </w:pPr>
      <w:r>
        <w:rPr>
          <w:bCs/>
        </w:rPr>
        <w:t xml:space="preserve">Testing with the </w:t>
      </w:r>
      <w:proofErr w:type="spellStart"/>
      <w:r>
        <w:rPr>
          <w:bCs/>
        </w:rPr>
        <w:t>CANable</w:t>
      </w:r>
      <w:proofErr w:type="spellEnd"/>
      <w:r>
        <w:rPr>
          <w:bCs/>
        </w:rPr>
        <w:t xml:space="preserve"> transceiver showed that the CAN bus on Strelka is working correctly. I learned that for the filter configuration, setting </w:t>
      </w:r>
      <w:proofErr w:type="spellStart"/>
      <w:r w:rsidRPr="006574D1">
        <w:rPr>
          <w:bCs/>
        </w:rPr>
        <w:t>sFilterConfig.FilterType</w:t>
      </w:r>
      <w:proofErr w:type="spellEnd"/>
      <w:r>
        <w:rPr>
          <w:bCs/>
        </w:rPr>
        <w:t xml:space="preserve"> to </w:t>
      </w:r>
      <w:r w:rsidRPr="006574D1">
        <w:rPr>
          <w:bCs/>
        </w:rPr>
        <w:t>FDCAN_FILTER_RANGE</w:t>
      </w:r>
      <w:r>
        <w:rPr>
          <w:bCs/>
        </w:rPr>
        <w:t xml:space="preserve"> means that the filter will accept all incoming packets addressed between </w:t>
      </w:r>
      <w:r w:rsidRPr="006574D1">
        <w:rPr>
          <w:bCs/>
        </w:rPr>
        <w:t>sFilterConfig.FilterID1</w:t>
      </w:r>
      <w:r>
        <w:rPr>
          <w:bCs/>
        </w:rPr>
        <w:t xml:space="preserve">and </w:t>
      </w:r>
      <w:r w:rsidRPr="006574D1">
        <w:rPr>
          <w:bCs/>
        </w:rPr>
        <w:t>sFilterConfig.FilterID</w:t>
      </w:r>
      <w:r>
        <w:rPr>
          <w:bCs/>
        </w:rPr>
        <w:t xml:space="preserve">2. </w:t>
      </w:r>
    </w:p>
    <w:p w14:paraId="74529FA9" w14:textId="63DB2378" w:rsidR="006574D1" w:rsidRPr="006574D1" w:rsidRDefault="006574D1" w:rsidP="00003BCC">
      <w:pPr>
        <w:rPr>
          <w:bCs/>
        </w:rPr>
      </w:pPr>
      <w:r>
        <w:rPr>
          <w:bCs/>
        </w:rPr>
        <w:t xml:space="preserve">Likewise, the </w:t>
      </w:r>
      <w:r w:rsidR="0050608F" w:rsidRPr="0050608F">
        <w:rPr>
          <w:bCs/>
        </w:rPr>
        <w:t>TxHeader1.Identifier</w:t>
      </w:r>
      <w:r w:rsidR="0050608F">
        <w:rPr>
          <w:bCs/>
        </w:rPr>
        <w:t xml:space="preserve"> field defines the address of the transmitting device. </w:t>
      </w:r>
    </w:p>
    <w:sectPr w:rsidR="006574D1" w:rsidRPr="0065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CC"/>
    <w:rsid w:val="00003BCC"/>
    <w:rsid w:val="002B4274"/>
    <w:rsid w:val="004C27CB"/>
    <w:rsid w:val="0050608F"/>
    <w:rsid w:val="00541FD9"/>
    <w:rsid w:val="005507AE"/>
    <w:rsid w:val="006001FF"/>
    <w:rsid w:val="006574D1"/>
    <w:rsid w:val="007137C2"/>
    <w:rsid w:val="007208AC"/>
    <w:rsid w:val="007B6632"/>
    <w:rsid w:val="007F6F66"/>
    <w:rsid w:val="00934DDF"/>
    <w:rsid w:val="00994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1E5"/>
  <w15:chartTrackingRefBased/>
  <w15:docId w15:val="{449FC3FB-4B34-46DB-9533-F4072D4B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BCC"/>
    <w:rPr>
      <w:rFonts w:eastAsiaTheme="majorEastAsia" w:cstheme="majorBidi"/>
      <w:color w:val="272727" w:themeColor="text1" w:themeTint="D8"/>
    </w:rPr>
  </w:style>
  <w:style w:type="paragraph" w:styleId="Title">
    <w:name w:val="Title"/>
    <w:basedOn w:val="Normal"/>
    <w:next w:val="Normal"/>
    <w:link w:val="TitleChar"/>
    <w:uiPriority w:val="10"/>
    <w:qFormat/>
    <w:rsid w:val="00003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BCC"/>
    <w:pPr>
      <w:spacing w:before="160"/>
      <w:jc w:val="center"/>
    </w:pPr>
    <w:rPr>
      <w:i/>
      <w:iCs/>
      <w:color w:val="404040" w:themeColor="text1" w:themeTint="BF"/>
    </w:rPr>
  </w:style>
  <w:style w:type="character" w:customStyle="1" w:styleId="QuoteChar">
    <w:name w:val="Quote Char"/>
    <w:basedOn w:val="DefaultParagraphFont"/>
    <w:link w:val="Quote"/>
    <w:uiPriority w:val="29"/>
    <w:rsid w:val="00003BCC"/>
    <w:rPr>
      <w:i/>
      <w:iCs/>
      <w:color w:val="404040" w:themeColor="text1" w:themeTint="BF"/>
    </w:rPr>
  </w:style>
  <w:style w:type="paragraph" w:styleId="ListParagraph">
    <w:name w:val="List Paragraph"/>
    <w:basedOn w:val="Normal"/>
    <w:uiPriority w:val="34"/>
    <w:qFormat/>
    <w:rsid w:val="00003BCC"/>
    <w:pPr>
      <w:ind w:left="720"/>
      <w:contextualSpacing/>
    </w:pPr>
  </w:style>
  <w:style w:type="character" w:styleId="IntenseEmphasis">
    <w:name w:val="Intense Emphasis"/>
    <w:basedOn w:val="DefaultParagraphFont"/>
    <w:uiPriority w:val="21"/>
    <w:qFormat/>
    <w:rsid w:val="00003BCC"/>
    <w:rPr>
      <w:i/>
      <w:iCs/>
      <w:color w:val="0F4761" w:themeColor="accent1" w:themeShade="BF"/>
    </w:rPr>
  </w:style>
  <w:style w:type="paragraph" w:styleId="IntenseQuote">
    <w:name w:val="Intense Quote"/>
    <w:basedOn w:val="Normal"/>
    <w:next w:val="Normal"/>
    <w:link w:val="IntenseQuoteChar"/>
    <w:uiPriority w:val="30"/>
    <w:qFormat/>
    <w:rsid w:val="00003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BCC"/>
    <w:rPr>
      <w:i/>
      <w:iCs/>
      <w:color w:val="0F4761" w:themeColor="accent1" w:themeShade="BF"/>
    </w:rPr>
  </w:style>
  <w:style w:type="character" w:styleId="IntenseReference">
    <w:name w:val="Intense Reference"/>
    <w:basedOn w:val="DefaultParagraphFont"/>
    <w:uiPriority w:val="32"/>
    <w:qFormat/>
    <w:rsid w:val="00003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4</cp:revision>
  <dcterms:created xsi:type="dcterms:W3CDTF">2024-03-11T22:01:00Z</dcterms:created>
  <dcterms:modified xsi:type="dcterms:W3CDTF">2024-03-12T09:04:00Z</dcterms:modified>
</cp:coreProperties>
</file>