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14/03/2022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op-of-the-cars-dataset"/>
      <w:r>
        <w:t xml:space="preserve">Top of the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CC7E0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84A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228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146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FE0D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9C9F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C0C7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EE77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A4D9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C802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CCA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2FEA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F1B2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F497A" w:themeColor="accent4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F1B2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984806" w:themeColor="accent6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F1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Me</dc:creator>
  <cp:keywords/>
  <dcterms:created xsi:type="dcterms:W3CDTF">2022-03-14T23:40:18Z</dcterms:created>
  <dcterms:modified xsi:type="dcterms:W3CDTF">2022-03-14T23:40:18Z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14/03/2022</vt:lpwstr>
  </property>
  <property fmtid="{D5CDD505-2E9C-101B-9397-08002B2CF9AE}" pid="3" name="output">
    <vt:lpwstr/>
  </property>
</Properties>
</file>