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472D" w:rsidRDefault="00FD472D" w:rsidP="000377D1">
      <w:pPr>
        <w:rPr>
          <w:rFonts w:ascii="Algerian" w:hAnsi="Algerian" w:cstheme="minorHAnsi"/>
          <w:sz w:val="44"/>
          <w:szCs w:val="44"/>
        </w:rPr>
      </w:pPr>
      <w:r>
        <w:rPr>
          <w:rFonts w:ascii="Algerian" w:hAnsi="Algerian" w:cstheme="minorHAnsi"/>
          <w:sz w:val="44"/>
          <w:szCs w:val="44"/>
        </w:rPr>
        <w:t xml:space="preserve">                             </w:t>
      </w:r>
      <w:r w:rsidRPr="00FD472D">
        <w:rPr>
          <w:rFonts w:ascii="Algerian" w:hAnsi="Algerian" w:cstheme="minorHAnsi"/>
          <w:sz w:val="44"/>
          <w:szCs w:val="44"/>
        </w:rPr>
        <w:t>PHASE-IV</w:t>
      </w:r>
    </w:p>
    <w:p w:rsidR="00FD472D" w:rsidRPr="00FD472D" w:rsidRDefault="00FD472D" w:rsidP="000377D1">
      <w:pPr>
        <w:rPr>
          <w:rFonts w:cstheme="minorHAnsi"/>
          <w:sz w:val="24"/>
          <w:szCs w:val="24"/>
        </w:rPr>
      </w:pPr>
      <w:r w:rsidRPr="00FD472D">
        <w:rPr>
          <w:rFonts w:ascii="Algerian" w:hAnsi="Algerian" w:cstheme="minorHAnsi"/>
          <w:sz w:val="44"/>
          <w:szCs w:val="44"/>
        </w:rPr>
        <w:t xml:space="preserve">  </w:t>
      </w:r>
      <w:r>
        <w:rPr>
          <w:rFonts w:ascii="Algerian" w:hAnsi="Algerian" w:cstheme="minorHAnsi"/>
          <w:sz w:val="44"/>
          <w:szCs w:val="44"/>
        </w:rPr>
        <w:t xml:space="preserve">                DEVELOPMENT PART-2</w:t>
      </w:r>
      <w:r w:rsidRPr="00FD472D">
        <w:rPr>
          <w:rFonts w:ascii="Algerian" w:hAnsi="Algerian" w:cstheme="minorHAnsi"/>
          <w:sz w:val="44"/>
          <w:szCs w:val="44"/>
        </w:rPr>
        <w:t xml:space="preserve">   </w:t>
      </w:r>
    </w:p>
    <w:p w:rsidR="00FD472D" w:rsidRPr="00FD472D" w:rsidRDefault="00FD472D" w:rsidP="000377D1">
      <w:pPr>
        <w:rPr>
          <w:rFonts w:cstheme="minorHAnsi"/>
          <w:sz w:val="24"/>
          <w:szCs w:val="24"/>
        </w:rPr>
      </w:pPr>
    </w:p>
    <w:p w:rsidR="00FD472D" w:rsidRPr="002D2278" w:rsidRDefault="00FD472D" w:rsidP="000377D1">
      <w:pPr>
        <w:rPr>
          <w:rFonts w:asciiTheme="majorHAnsi" w:hAnsiTheme="majorHAnsi" w:cstheme="minorHAnsi"/>
          <w:b/>
          <w:sz w:val="24"/>
          <w:szCs w:val="24"/>
        </w:rPr>
      </w:pPr>
      <w:r w:rsidRPr="002D2278">
        <w:rPr>
          <w:rFonts w:asciiTheme="majorHAnsi" w:hAnsiTheme="majorHAnsi" w:cstheme="minorHAnsi"/>
          <w:b/>
          <w:sz w:val="24"/>
          <w:szCs w:val="24"/>
        </w:rPr>
        <w:t>Building the data warehouse by implementing ETL processes and enabling data exploration.</w:t>
      </w:r>
    </w:p>
    <w:p w:rsidR="00FD472D" w:rsidRPr="002D2278" w:rsidRDefault="00FD472D" w:rsidP="000377D1">
      <w:pPr>
        <w:rPr>
          <w:rFonts w:cstheme="minorHAnsi"/>
          <w:b/>
          <w:sz w:val="24"/>
          <w:szCs w:val="24"/>
        </w:rPr>
      </w:pPr>
    </w:p>
    <w:p w:rsidR="000377D1" w:rsidRPr="002D2278" w:rsidRDefault="000377D1" w:rsidP="000377D1">
      <w:pPr>
        <w:rPr>
          <w:rFonts w:cstheme="minorHAnsi"/>
          <w:b/>
          <w:sz w:val="28"/>
          <w:szCs w:val="28"/>
        </w:rPr>
      </w:pPr>
      <w:r w:rsidRPr="002D2278">
        <w:rPr>
          <w:rFonts w:cstheme="minorHAnsi"/>
          <w:b/>
          <w:sz w:val="28"/>
          <w:szCs w:val="28"/>
        </w:rPr>
        <w:t>1. Data Extraction (E):</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Identify the sources of data you want to include in the data warehouse. This can include databases, external APIs, flat files, and more.</w:t>
      </w:r>
    </w:p>
    <w:p w:rsidR="000377D1" w:rsidRPr="00FD472D" w:rsidRDefault="000377D1" w:rsidP="000377D1">
      <w:pPr>
        <w:rPr>
          <w:rFonts w:cstheme="minorHAnsi"/>
          <w:sz w:val="24"/>
          <w:szCs w:val="24"/>
        </w:rPr>
      </w:pPr>
      <w:r w:rsidRPr="00FD472D">
        <w:rPr>
          <w:rFonts w:cstheme="minorHAnsi"/>
          <w:sz w:val="24"/>
          <w:szCs w:val="24"/>
        </w:rPr>
        <w:t>Set up data extraction processes to pull data from these sources. Depending on your data sources, you can use tools like Apache Nifi, Talend, Informatica, or write custom scripts to extract data.</w:t>
      </w:r>
    </w:p>
    <w:p w:rsidR="000377D1" w:rsidRPr="00FD472D" w:rsidRDefault="000377D1" w:rsidP="000377D1">
      <w:pPr>
        <w:rPr>
          <w:rFonts w:cstheme="minorHAnsi"/>
          <w:sz w:val="24"/>
          <w:szCs w:val="24"/>
        </w:rPr>
      </w:pPr>
      <w:r w:rsidRPr="00FD472D">
        <w:rPr>
          <w:rFonts w:cstheme="minorHAnsi"/>
          <w:sz w:val="24"/>
          <w:szCs w:val="24"/>
        </w:rPr>
        <w:t>Schedule regular data extraction jobs to ensure your data is up-to-date.</w:t>
      </w:r>
    </w:p>
    <w:p w:rsidR="000377D1" w:rsidRPr="002D2278" w:rsidRDefault="000377D1" w:rsidP="000377D1">
      <w:pPr>
        <w:rPr>
          <w:rFonts w:asciiTheme="majorHAnsi" w:hAnsiTheme="majorHAnsi" w:cstheme="minorHAnsi"/>
          <w:b/>
          <w:sz w:val="28"/>
          <w:szCs w:val="28"/>
        </w:rPr>
      </w:pPr>
      <w:r w:rsidRPr="002D2278">
        <w:rPr>
          <w:rFonts w:asciiTheme="majorHAnsi" w:hAnsiTheme="majorHAnsi" w:cstheme="minorHAnsi"/>
          <w:b/>
          <w:sz w:val="28"/>
          <w:szCs w:val="28"/>
        </w:rPr>
        <w:t>2. Data Transformation (T):</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Clean and preprocess the extracted data. This includes handling missing values, resolving data quality issues, and standardizing data formats.</w:t>
      </w:r>
    </w:p>
    <w:p w:rsidR="000377D1" w:rsidRPr="00FD472D" w:rsidRDefault="000377D1" w:rsidP="000377D1">
      <w:pPr>
        <w:rPr>
          <w:rFonts w:cstheme="minorHAnsi"/>
          <w:sz w:val="24"/>
          <w:szCs w:val="24"/>
        </w:rPr>
      </w:pPr>
      <w:r w:rsidRPr="00FD472D">
        <w:rPr>
          <w:rFonts w:cstheme="minorHAnsi"/>
          <w:sz w:val="24"/>
          <w:szCs w:val="24"/>
        </w:rPr>
        <w:t>Transform data into a consistent structure that aligns with your data warehouse schema. This may involve joining multiple datasets, aggregating data, or creating calculated fields.</w:t>
      </w:r>
    </w:p>
    <w:p w:rsidR="000377D1" w:rsidRPr="00FD472D" w:rsidRDefault="000377D1" w:rsidP="000377D1">
      <w:pPr>
        <w:rPr>
          <w:rFonts w:cstheme="minorHAnsi"/>
          <w:sz w:val="24"/>
          <w:szCs w:val="24"/>
        </w:rPr>
      </w:pPr>
      <w:r w:rsidRPr="00FD472D">
        <w:rPr>
          <w:rFonts w:cstheme="minorHAnsi"/>
          <w:sz w:val="24"/>
          <w:szCs w:val="24"/>
        </w:rPr>
        <w:t xml:space="preserve">Consider using ETL tools like Apache Spark, Apache </w:t>
      </w:r>
      <w:proofErr w:type="spellStart"/>
      <w:r w:rsidRPr="00FD472D">
        <w:rPr>
          <w:rFonts w:cstheme="minorHAnsi"/>
          <w:sz w:val="24"/>
          <w:szCs w:val="24"/>
        </w:rPr>
        <w:t>NiFi</w:t>
      </w:r>
      <w:proofErr w:type="spellEnd"/>
      <w:r w:rsidRPr="00FD472D">
        <w:rPr>
          <w:rFonts w:cstheme="minorHAnsi"/>
          <w:sz w:val="24"/>
          <w:szCs w:val="24"/>
        </w:rPr>
        <w:t>, or AWS Glue for transformation tasks.</w:t>
      </w:r>
    </w:p>
    <w:p w:rsidR="000377D1" w:rsidRPr="002D2278" w:rsidRDefault="000377D1" w:rsidP="000377D1">
      <w:pPr>
        <w:rPr>
          <w:rFonts w:asciiTheme="majorHAnsi" w:hAnsiTheme="majorHAnsi" w:cstheme="minorHAnsi"/>
          <w:b/>
          <w:sz w:val="28"/>
          <w:szCs w:val="28"/>
        </w:rPr>
      </w:pPr>
      <w:r w:rsidRPr="002D2278">
        <w:rPr>
          <w:rFonts w:asciiTheme="majorHAnsi" w:hAnsiTheme="majorHAnsi" w:cstheme="minorHAnsi"/>
          <w:b/>
          <w:sz w:val="28"/>
          <w:szCs w:val="28"/>
        </w:rPr>
        <w:t>3. Data Loading (L):</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Define your data warehouse schema, which includes the structure of tables, columns, and relationships between tables.</w:t>
      </w:r>
    </w:p>
    <w:p w:rsidR="000377D1" w:rsidRPr="00FD472D" w:rsidRDefault="000377D1" w:rsidP="000377D1">
      <w:pPr>
        <w:rPr>
          <w:rFonts w:cstheme="minorHAnsi"/>
          <w:sz w:val="24"/>
          <w:szCs w:val="24"/>
        </w:rPr>
      </w:pPr>
      <w:r w:rsidRPr="00FD472D">
        <w:rPr>
          <w:rFonts w:cstheme="minorHAnsi"/>
          <w:sz w:val="24"/>
          <w:szCs w:val="24"/>
        </w:rPr>
        <w:lastRenderedPageBreak/>
        <w:t>Load the transformed data into the data warehouse. Popular data warehouse solutions include Amazon Redshift, Google BigQuery, Snowflake, and Microsoft Azure SQL Data Warehouse.</w:t>
      </w:r>
    </w:p>
    <w:p w:rsidR="002D2278" w:rsidRDefault="000377D1" w:rsidP="000377D1">
      <w:pPr>
        <w:rPr>
          <w:rFonts w:cstheme="minorHAnsi"/>
          <w:sz w:val="24"/>
          <w:szCs w:val="24"/>
        </w:rPr>
      </w:pPr>
      <w:r w:rsidRPr="00FD472D">
        <w:rPr>
          <w:rFonts w:cstheme="minorHAnsi"/>
          <w:sz w:val="24"/>
          <w:szCs w:val="24"/>
        </w:rPr>
        <w:t>Utilize batch loading or real-time streaming, depending on your data volume and</w:t>
      </w:r>
      <w:r w:rsidR="002D2278">
        <w:rPr>
          <w:rFonts w:cstheme="minorHAnsi"/>
          <w:sz w:val="24"/>
          <w:szCs w:val="24"/>
        </w:rPr>
        <w:t xml:space="preserve"> latency requirements.</w:t>
      </w:r>
    </w:p>
    <w:p w:rsidR="000377D1" w:rsidRPr="002D2278" w:rsidRDefault="002D2278" w:rsidP="000377D1">
      <w:pPr>
        <w:rPr>
          <w:rFonts w:asciiTheme="majorHAnsi" w:hAnsiTheme="majorHAnsi" w:cstheme="minorHAnsi"/>
          <w:b/>
          <w:sz w:val="28"/>
          <w:szCs w:val="28"/>
        </w:rPr>
      </w:pPr>
      <w:r w:rsidRPr="002D2278">
        <w:rPr>
          <w:rFonts w:cstheme="minorHAnsi"/>
          <w:sz w:val="24"/>
          <w:szCs w:val="24"/>
        </w:rPr>
        <w:t xml:space="preserve"> </w:t>
      </w:r>
      <w:r w:rsidRPr="002D2278">
        <w:rPr>
          <w:rFonts w:asciiTheme="majorHAnsi" w:hAnsiTheme="majorHAnsi" w:cstheme="minorHAnsi"/>
          <w:b/>
          <w:sz w:val="28"/>
          <w:szCs w:val="28"/>
        </w:rPr>
        <w:t>4. Data Exploration</w:t>
      </w:r>
      <w:r w:rsidRPr="002D2278">
        <w:rPr>
          <w:rFonts w:asciiTheme="majorHAnsi" w:hAnsiTheme="majorHAnsi" w:cstheme="minorHAnsi"/>
          <w:b/>
          <w:sz w:val="28"/>
          <w:szCs w:val="28"/>
        </w:rPr>
        <w:t>:</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Implement a data exploration layer that allows users to query and analyze the data stored in the warehouse. You can use data visualization tools and business intelligence platforms like Tableau, Power BI, or Looker for this purpose.</w:t>
      </w:r>
    </w:p>
    <w:p w:rsidR="000377D1" w:rsidRPr="00FD472D" w:rsidRDefault="000377D1" w:rsidP="000377D1">
      <w:pPr>
        <w:rPr>
          <w:rFonts w:cstheme="minorHAnsi"/>
          <w:sz w:val="24"/>
          <w:szCs w:val="24"/>
        </w:rPr>
      </w:pPr>
      <w:r w:rsidRPr="00FD472D">
        <w:rPr>
          <w:rFonts w:cstheme="minorHAnsi"/>
          <w:sz w:val="24"/>
          <w:szCs w:val="24"/>
        </w:rPr>
        <w:t>Develop a user-friendly interface for querying and exploring the data. This might involve creating dashboards, reports, and ad-hoc query interfaces.</w:t>
      </w:r>
    </w:p>
    <w:p w:rsidR="000377D1" w:rsidRPr="00FD472D" w:rsidRDefault="000377D1" w:rsidP="000377D1">
      <w:pPr>
        <w:rPr>
          <w:rFonts w:cstheme="minorHAnsi"/>
          <w:sz w:val="24"/>
          <w:szCs w:val="24"/>
        </w:rPr>
      </w:pPr>
      <w:r w:rsidRPr="00FD472D">
        <w:rPr>
          <w:rFonts w:cstheme="minorHAnsi"/>
          <w:sz w:val="24"/>
          <w:szCs w:val="24"/>
        </w:rPr>
        <w:t>Ensure proper access controls and security measures to protect sensitive data.</w:t>
      </w:r>
    </w:p>
    <w:p w:rsidR="000377D1" w:rsidRPr="002D2278" w:rsidRDefault="000377D1" w:rsidP="000377D1">
      <w:pPr>
        <w:rPr>
          <w:rFonts w:asciiTheme="majorHAnsi" w:hAnsiTheme="majorHAnsi" w:cstheme="minorHAnsi"/>
          <w:b/>
          <w:sz w:val="28"/>
          <w:szCs w:val="28"/>
        </w:rPr>
      </w:pPr>
      <w:r w:rsidRPr="002D2278">
        <w:rPr>
          <w:rFonts w:asciiTheme="majorHAnsi" w:hAnsiTheme="majorHAnsi" w:cstheme="minorHAnsi"/>
          <w:b/>
          <w:sz w:val="28"/>
          <w:szCs w:val="28"/>
        </w:rPr>
        <w:t>5. Monitoring and Maintenance:</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Set up monitoring and alerting systems to track the health of your ETL processes and data warehouse. Tools like Prometheus, Grafana, or cloud-based monitoring services can help with this.</w:t>
      </w:r>
    </w:p>
    <w:p w:rsidR="000377D1" w:rsidRPr="00FD472D" w:rsidRDefault="000377D1" w:rsidP="000377D1">
      <w:pPr>
        <w:rPr>
          <w:rFonts w:cstheme="minorHAnsi"/>
          <w:sz w:val="24"/>
          <w:szCs w:val="24"/>
        </w:rPr>
      </w:pPr>
      <w:r w:rsidRPr="00FD472D">
        <w:rPr>
          <w:rFonts w:cstheme="minorHAnsi"/>
          <w:sz w:val="24"/>
          <w:szCs w:val="24"/>
        </w:rPr>
        <w:t>Regularly optimize your data warehouse to ensure it performs efficiently as data volumes grow. This might involve indexing, partitioning, and other database tuning techniques.</w:t>
      </w:r>
    </w:p>
    <w:p w:rsidR="000377D1" w:rsidRPr="00FD472D" w:rsidRDefault="000377D1" w:rsidP="000377D1">
      <w:pPr>
        <w:rPr>
          <w:rFonts w:cstheme="minorHAnsi"/>
          <w:sz w:val="24"/>
          <w:szCs w:val="24"/>
        </w:rPr>
      </w:pPr>
      <w:r w:rsidRPr="00FD472D">
        <w:rPr>
          <w:rFonts w:cstheme="minorHAnsi"/>
          <w:sz w:val="24"/>
          <w:szCs w:val="24"/>
        </w:rPr>
        <w:t>Keep data documentation up-to-date, including data dictionaries, data lineage, and metadata management.</w:t>
      </w:r>
    </w:p>
    <w:p w:rsidR="000377D1" w:rsidRPr="002D2278" w:rsidRDefault="000377D1" w:rsidP="000377D1">
      <w:pPr>
        <w:rPr>
          <w:rFonts w:asciiTheme="majorHAnsi" w:hAnsiTheme="majorHAnsi" w:cstheme="minorHAnsi"/>
          <w:b/>
          <w:sz w:val="28"/>
          <w:szCs w:val="28"/>
        </w:rPr>
      </w:pPr>
      <w:r w:rsidRPr="002D2278">
        <w:rPr>
          <w:rFonts w:asciiTheme="majorHAnsi" w:hAnsiTheme="majorHAnsi" w:cstheme="minorHAnsi"/>
          <w:b/>
          <w:sz w:val="28"/>
          <w:szCs w:val="28"/>
        </w:rPr>
        <w:t>6. Automation:</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Automate ETL processes as much as possible to reduce manual intervention. This improves efficiency and minimizes errors.</w:t>
      </w:r>
    </w:p>
    <w:p w:rsidR="000377D1" w:rsidRPr="00FD472D" w:rsidRDefault="000377D1" w:rsidP="000377D1">
      <w:pPr>
        <w:rPr>
          <w:rFonts w:cstheme="minorHAnsi"/>
          <w:sz w:val="24"/>
          <w:szCs w:val="24"/>
        </w:rPr>
      </w:pPr>
      <w:r w:rsidRPr="00FD472D">
        <w:rPr>
          <w:rFonts w:cstheme="minorHAnsi"/>
          <w:sz w:val="24"/>
          <w:szCs w:val="24"/>
        </w:rPr>
        <w:t>Use orchestration tools like Apache Airflow, AWS Step Functions, or Azure Data Factory to manage and schedule ETL workflows.</w:t>
      </w:r>
    </w:p>
    <w:p w:rsidR="002D2278" w:rsidRDefault="002D2278" w:rsidP="000377D1">
      <w:pPr>
        <w:rPr>
          <w:rFonts w:cstheme="minorHAnsi"/>
          <w:sz w:val="24"/>
          <w:szCs w:val="24"/>
        </w:rPr>
      </w:pPr>
    </w:p>
    <w:p w:rsidR="002D2278" w:rsidRDefault="002D2278" w:rsidP="000377D1">
      <w:pPr>
        <w:rPr>
          <w:rFonts w:cstheme="minorHAnsi"/>
          <w:sz w:val="24"/>
          <w:szCs w:val="24"/>
        </w:rPr>
      </w:pPr>
    </w:p>
    <w:p w:rsidR="000377D1" w:rsidRPr="002D2278" w:rsidRDefault="000377D1" w:rsidP="000377D1">
      <w:pPr>
        <w:rPr>
          <w:rFonts w:asciiTheme="majorHAnsi" w:hAnsiTheme="majorHAnsi" w:cstheme="minorHAnsi"/>
          <w:b/>
          <w:sz w:val="28"/>
          <w:szCs w:val="28"/>
        </w:rPr>
      </w:pPr>
      <w:r w:rsidRPr="002D2278">
        <w:rPr>
          <w:rFonts w:asciiTheme="majorHAnsi" w:hAnsiTheme="majorHAnsi" w:cstheme="minorHAnsi"/>
          <w:b/>
          <w:sz w:val="28"/>
          <w:szCs w:val="28"/>
        </w:rPr>
        <w:lastRenderedPageBreak/>
        <w:t>7. Data Governance:</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r w:rsidRPr="00FD472D">
        <w:rPr>
          <w:rFonts w:cstheme="minorHAnsi"/>
          <w:sz w:val="24"/>
          <w:szCs w:val="24"/>
        </w:rPr>
        <w:t>Establish data governance policies and practices to ensure data quality, consistency, and compliance with regulations.</w:t>
      </w:r>
    </w:p>
    <w:p w:rsidR="000377D1" w:rsidRPr="00FD472D" w:rsidRDefault="000377D1" w:rsidP="000377D1">
      <w:pPr>
        <w:rPr>
          <w:rFonts w:cstheme="minorHAnsi"/>
          <w:sz w:val="24"/>
          <w:szCs w:val="24"/>
        </w:rPr>
      </w:pPr>
      <w:r w:rsidRPr="00FD472D">
        <w:rPr>
          <w:rFonts w:cstheme="minorHAnsi"/>
          <w:sz w:val="24"/>
          <w:szCs w:val="24"/>
        </w:rPr>
        <w:t>Implement data lineage tracking to understand how data flows through your organization.</w:t>
      </w:r>
    </w:p>
    <w:p w:rsidR="000377D1" w:rsidRPr="002D2278" w:rsidRDefault="000377D1" w:rsidP="000377D1">
      <w:pPr>
        <w:rPr>
          <w:rFonts w:asciiTheme="majorHAnsi" w:hAnsiTheme="majorHAnsi" w:cstheme="minorHAnsi"/>
          <w:b/>
          <w:sz w:val="28"/>
          <w:szCs w:val="28"/>
        </w:rPr>
      </w:pPr>
      <w:r w:rsidRPr="002D2278">
        <w:rPr>
          <w:rFonts w:asciiTheme="majorHAnsi" w:hAnsiTheme="majorHAnsi" w:cstheme="minorHAnsi"/>
          <w:b/>
          <w:sz w:val="28"/>
          <w:szCs w:val="28"/>
        </w:rPr>
        <w:t>8. Scaling and Performance Optimization:</w:t>
      </w:r>
    </w:p>
    <w:p w:rsidR="000377D1" w:rsidRPr="002D2278" w:rsidRDefault="000377D1" w:rsidP="000377D1">
      <w:pPr>
        <w:rPr>
          <w:rFonts w:asciiTheme="majorHAnsi" w:hAnsiTheme="majorHAnsi" w:cstheme="minorHAnsi"/>
          <w:b/>
          <w:sz w:val="28"/>
          <w:szCs w:val="28"/>
        </w:rPr>
      </w:pPr>
    </w:p>
    <w:p w:rsidR="000377D1" w:rsidRPr="00FD472D" w:rsidRDefault="000377D1" w:rsidP="000377D1">
      <w:pPr>
        <w:rPr>
          <w:rFonts w:cstheme="minorHAnsi"/>
          <w:sz w:val="24"/>
          <w:szCs w:val="24"/>
        </w:rPr>
      </w:pPr>
      <w:r w:rsidRPr="00FD472D">
        <w:rPr>
          <w:rFonts w:cstheme="minorHAnsi"/>
          <w:sz w:val="24"/>
          <w:szCs w:val="24"/>
        </w:rPr>
        <w:t>As your data warehouse grows, consider scaling your infrastructure and optimizing query performance. This may involve horizontal scaling, caching, and data compression techniques.</w:t>
      </w:r>
    </w:p>
    <w:p w:rsidR="000377D1" w:rsidRPr="00FD472D" w:rsidRDefault="000377D1" w:rsidP="000377D1">
      <w:pPr>
        <w:rPr>
          <w:rFonts w:cstheme="minorHAnsi"/>
          <w:sz w:val="24"/>
          <w:szCs w:val="24"/>
        </w:rPr>
      </w:pPr>
      <w:r w:rsidRPr="00FD472D">
        <w:rPr>
          <w:rFonts w:cstheme="minorHAnsi"/>
          <w:sz w:val="24"/>
          <w:szCs w:val="24"/>
        </w:rPr>
        <w:t>Remember that the specific tools and technologies you use will depend on your organization's needs and the data you're working with. Building a data warehouse is an ongoing process, and it's essential to adapt and evolve your architecture as your requirements change over time.</w:t>
      </w: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p>
    <w:p w:rsidR="000377D1" w:rsidRPr="00FD472D" w:rsidRDefault="000377D1" w:rsidP="000377D1">
      <w:pPr>
        <w:rPr>
          <w:rFonts w:cstheme="minorHAnsi"/>
          <w:sz w:val="24"/>
          <w:szCs w:val="24"/>
        </w:rPr>
      </w:pPr>
    </w:p>
    <w:p w:rsidR="00394175" w:rsidRPr="002D2278" w:rsidRDefault="00394175" w:rsidP="00394175">
      <w:pPr>
        <w:rPr>
          <w:rFonts w:asciiTheme="majorHAnsi" w:hAnsiTheme="majorHAnsi" w:cstheme="minorHAnsi"/>
          <w:b/>
          <w:sz w:val="24"/>
          <w:szCs w:val="24"/>
        </w:rPr>
      </w:pPr>
      <w:r w:rsidRPr="002D2278">
        <w:rPr>
          <w:rFonts w:asciiTheme="majorHAnsi" w:hAnsiTheme="majorHAnsi" w:cstheme="minorHAnsi"/>
          <w:b/>
          <w:sz w:val="24"/>
          <w:szCs w:val="24"/>
        </w:rPr>
        <w:t>Implementing ETL (Extract, Transform, Loa</w:t>
      </w:r>
      <w:bookmarkStart w:id="0" w:name="_GoBack"/>
      <w:bookmarkEnd w:id="0"/>
      <w:r w:rsidRPr="002D2278">
        <w:rPr>
          <w:rFonts w:asciiTheme="majorHAnsi" w:hAnsiTheme="majorHAnsi" w:cstheme="minorHAnsi"/>
          <w:b/>
          <w:sz w:val="24"/>
          <w:szCs w:val="24"/>
        </w:rPr>
        <w:t>d) processes is a critical step in building a data warehouse. Below are the general steps and considerations for setting up ETL processes:</w:t>
      </w:r>
    </w:p>
    <w:p w:rsidR="00394175" w:rsidRPr="00FD472D" w:rsidRDefault="00394175" w:rsidP="00394175">
      <w:pPr>
        <w:rPr>
          <w:rFonts w:cstheme="minorHAnsi"/>
          <w:sz w:val="24"/>
          <w:szCs w:val="24"/>
        </w:rPr>
      </w:pP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1. Data Extraction (E):</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Choose the data sources you want to extract data from. This could include databases, external APIs, flat files, or even real-time streaming sources.</w:t>
      </w:r>
    </w:p>
    <w:p w:rsidR="00394175" w:rsidRPr="00FD472D" w:rsidRDefault="00394175" w:rsidP="00394175">
      <w:pPr>
        <w:rPr>
          <w:rFonts w:cstheme="minorHAnsi"/>
          <w:sz w:val="24"/>
          <w:szCs w:val="24"/>
        </w:rPr>
      </w:pPr>
      <w:r w:rsidRPr="00FD472D">
        <w:rPr>
          <w:rFonts w:cstheme="minorHAnsi"/>
          <w:sz w:val="24"/>
          <w:szCs w:val="24"/>
        </w:rPr>
        <w:t>Select or build extraction tools or scripts that are compatible with your data sources. Many ETL tools offer connectors to popular data sources, or you can create custom scripts using programming languages like Python, Java, or SQL.</w:t>
      </w:r>
    </w:p>
    <w:p w:rsidR="00394175" w:rsidRPr="00FD472D" w:rsidRDefault="00394175" w:rsidP="00394175">
      <w:pPr>
        <w:rPr>
          <w:rFonts w:cstheme="minorHAnsi"/>
          <w:sz w:val="24"/>
          <w:szCs w:val="24"/>
        </w:rPr>
      </w:pPr>
      <w:r w:rsidRPr="00FD472D">
        <w:rPr>
          <w:rFonts w:cstheme="minorHAnsi"/>
          <w:sz w:val="24"/>
          <w:szCs w:val="24"/>
        </w:rPr>
        <w:t>Schedule data extraction jobs to run at regular intervals to keep your data up-to-date.</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lastRenderedPageBreak/>
        <w:t>2. Data Transformation (T):</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Clean and preprocess the extracted data to ensure data quality. This involves handling missing values, removing duplicates, and resolving inconsistencies.</w:t>
      </w:r>
    </w:p>
    <w:p w:rsidR="00394175" w:rsidRPr="00FD472D" w:rsidRDefault="00394175" w:rsidP="00394175">
      <w:pPr>
        <w:rPr>
          <w:rFonts w:cstheme="minorHAnsi"/>
          <w:sz w:val="24"/>
          <w:szCs w:val="24"/>
        </w:rPr>
      </w:pPr>
      <w:r w:rsidRPr="00FD472D">
        <w:rPr>
          <w:rFonts w:cstheme="minorHAnsi"/>
          <w:sz w:val="24"/>
          <w:szCs w:val="24"/>
        </w:rPr>
        <w:t>Transform the data to fit the structure of your data warehouse schema. This may include tasks like:</w:t>
      </w:r>
    </w:p>
    <w:p w:rsidR="00394175" w:rsidRPr="00FD472D" w:rsidRDefault="00394175" w:rsidP="00394175">
      <w:pPr>
        <w:rPr>
          <w:rFonts w:cstheme="minorHAnsi"/>
          <w:sz w:val="24"/>
          <w:szCs w:val="24"/>
        </w:rPr>
      </w:pPr>
      <w:r w:rsidRPr="00FD472D">
        <w:rPr>
          <w:rFonts w:cstheme="minorHAnsi"/>
          <w:sz w:val="24"/>
          <w:szCs w:val="24"/>
        </w:rPr>
        <w:t>Data enrichment: Adding additional information to the data.</w:t>
      </w:r>
    </w:p>
    <w:p w:rsidR="00394175" w:rsidRPr="00FD472D" w:rsidRDefault="00394175" w:rsidP="00394175">
      <w:pPr>
        <w:rPr>
          <w:rFonts w:cstheme="minorHAnsi"/>
          <w:sz w:val="24"/>
          <w:szCs w:val="24"/>
        </w:rPr>
      </w:pPr>
      <w:r w:rsidRPr="00FD472D">
        <w:rPr>
          <w:rFonts w:cstheme="minorHAnsi"/>
          <w:sz w:val="24"/>
          <w:szCs w:val="24"/>
        </w:rPr>
        <w:t>Data aggregation: Summarizing or aggregating data for reporting.</w:t>
      </w:r>
    </w:p>
    <w:p w:rsidR="00394175" w:rsidRPr="00FD472D" w:rsidRDefault="00394175" w:rsidP="00394175">
      <w:pPr>
        <w:rPr>
          <w:rFonts w:cstheme="minorHAnsi"/>
          <w:sz w:val="24"/>
          <w:szCs w:val="24"/>
        </w:rPr>
      </w:pPr>
      <w:r w:rsidRPr="00FD472D">
        <w:rPr>
          <w:rFonts w:cstheme="minorHAnsi"/>
          <w:sz w:val="24"/>
          <w:szCs w:val="24"/>
        </w:rPr>
        <w:t>Data formatting: Standardizing data formats for consistency.</w:t>
      </w:r>
    </w:p>
    <w:p w:rsidR="00394175" w:rsidRPr="00FD472D" w:rsidRDefault="00394175" w:rsidP="00394175">
      <w:pPr>
        <w:rPr>
          <w:rFonts w:cstheme="minorHAnsi"/>
          <w:sz w:val="24"/>
          <w:szCs w:val="24"/>
        </w:rPr>
      </w:pPr>
      <w:r w:rsidRPr="00FD472D">
        <w:rPr>
          <w:rFonts w:cstheme="minorHAnsi"/>
          <w:sz w:val="24"/>
          <w:szCs w:val="24"/>
        </w:rPr>
        <w:t>Utilize ETL tools or custom scripts to perform these transformations.</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3. Data Loading (L):</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Design the schema of your data warehouse, which includes defining tables, columns, and relationships.</w:t>
      </w:r>
    </w:p>
    <w:p w:rsidR="00394175" w:rsidRPr="00FD472D" w:rsidRDefault="00394175" w:rsidP="00394175">
      <w:pPr>
        <w:rPr>
          <w:rFonts w:cstheme="minorHAnsi"/>
          <w:sz w:val="24"/>
          <w:szCs w:val="24"/>
        </w:rPr>
      </w:pPr>
      <w:r w:rsidRPr="00FD472D">
        <w:rPr>
          <w:rFonts w:cstheme="minorHAnsi"/>
          <w:sz w:val="24"/>
          <w:szCs w:val="24"/>
        </w:rPr>
        <w:t>Load the transformed data into your data warehouse. This can be done using SQL INSERT statements, APIs provided by your data warehouse platform, or ETL tools.</w:t>
      </w:r>
    </w:p>
    <w:p w:rsidR="00394175" w:rsidRPr="00FD472D" w:rsidRDefault="00394175" w:rsidP="00394175">
      <w:pPr>
        <w:rPr>
          <w:rFonts w:cstheme="minorHAnsi"/>
          <w:sz w:val="24"/>
          <w:szCs w:val="24"/>
        </w:rPr>
      </w:pPr>
      <w:r w:rsidRPr="00FD472D">
        <w:rPr>
          <w:rFonts w:cstheme="minorHAnsi"/>
          <w:sz w:val="24"/>
          <w:szCs w:val="24"/>
        </w:rPr>
        <w:t>Decide on the loading strategy, which can be batch loading (e.g., nightly or hourly) or real-time streaming, depending on your data requirements and infrastructure.</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4. ETL Automation:</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Automate the ETL processes to reduce manual intervention and ensure data consistency.</w:t>
      </w:r>
    </w:p>
    <w:p w:rsidR="00394175" w:rsidRPr="00FD472D" w:rsidRDefault="00394175" w:rsidP="00394175">
      <w:pPr>
        <w:rPr>
          <w:rFonts w:cstheme="minorHAnsi"/>
          <w:sz w:val="24"/>
          <w:szCs w:val="24"/>
        </w:rPr>
      </w:pPr>
      <w:r w:rsidRPr="00FD472D">
        <w:rPr>
          <w:rFonts w:cstheme="minorHAnsi"/>
          <w:sz w:val="24"/>
          <w:szCs w:val="24"/>
        </w:rPr>
        <w:t>Use ETL orchestration tools like Apache Airflow, AWS Step Functions, or Azure Data Factory to schedule, monitor, and manage your ETL workflows.</w:t>
      </w:r>
    </w:p>
    <w:p w:rsidR="00394175" w:rsidRPr="00FD472D" w:rsidRDefault="00394175" w:rsidP="00394175">
      <w:pPr>
        <w:rPr>
          <w:rFonts w:cstheme="minorHAnsi"/>
          <w:sz w:val="24"/>
          <w:szCs w:val="24"/>
        </w:rPr>
      </w:pPr>
      <w:r w:rsidRPr="00FD472D">
        <w:rPr>
          <w:rFonts w:cstheme="minorHAnsi"/>
          <w:sz w:val="24"/>
          <w:szCs w:val="24"/>
        </w:rPr>
        <w:t>Implement error handling and alerting mechanisms to respond to issues during ETL processes.</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5. Data Quality and Validation:</w:t>
      </w:r>
    </w:p>
    <w:p w:rsidR="00394175" w:rsidRPr="002D2278" w:rsidRDefault="00394175" w:rsidP="00394175">
      <w:pPr>
        <w:rPr>
          <w:rFonts w:asciiTheme="majorHAnsi" w:hAnsiTheme="majorHAnsi" w:cstheme="minorHAnsi"/>
          <w:b/>
          <w:sz w:val="28"/>
          <w:szCs w:val="28"/>
        </w:rPr>
      </w:pPr>
    </w:p>
    <w:p w:rsidR="00394175" w:rsidRPr="00FD472D" w:rsidRDefault="00394175" w:rsidP="00394175">
      <w:pPr>
        <w:rPr>
          <w:rFonts w:cstheme="minorHAnsi"/>
          <w:sz w:val="24"/>
          <w:szCs w:val="24"/>
        </w:rPr>
      </w:pPr>
      <w:r w:rsidRPr="00FD472D">
        <w:rPr>
          <w:rFonts w:cstheme="minorHAnsi"/>
          <w:sz w:val="24"/>
          <w:szCs w:val="24"/>
        </w:rPr>
        <w:t>Establish data quality checks during the transformation and loading stages to detect and handle errors or anomalies.</w:t>
      </w:r>
    </w:p>
    <w:p w:rsidR="00394175" w:rsidRPr="00FD472D" w:rsidRDefault="00394175" w:rsidP="00394175">
      <w:pPr>
        <w:rPr>
          <w:rFonts w:cstheme="minorHAnsi"/>
          <w:sz w:val="24"/>
          <w:szCs w:val="24"/>
        </w:rPr>
      </w:pPr>
      <w:r w:rsidRPr="00FD472D">
        <w:rPr>
          <w:rFonts w:cstheme="minorHAnsi"/>
          <w:sz w:val="24"/>
          <w:szCs w:val="24"/>
        </w:rPr>
        <w:lastRenderedPageBreak/>
        <w:t>Validate the data against predefined business rules and quality standards.</w:t>
      </w:r>
    </w:p>
    <w:p w:rsidR="00394175" w:rsidRPr="00FD472D" w:rsidRDefault="00394175" w:rsidP="00394175">
      <w:pPr>
        <w:rPr>
          <w:rFonts w:cstheme="minorHAnsi"/>
          <w:sz w:val="24"/>
          <w:szCs w:val="24"/>
        </w:rPr>
      </w:pPr>
      <w:r w:rsidRPr="00FD472D">
        <w:rPr>
          <w:rFonts w:cstheme="minorHAnsi"/>
          <w:sz w:val="24"/>
          <w:szCs w:val="24"/>
        </w:rPr>
        <w:t>Implement data validation routines and mechanisms to ensure the data's accuracy and integrity.</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6. Logging and Monitoring:</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Implement logging and monitoring for your ETL processes to track their performance and identify any issues.</w:t>
      </w:r>
    </w:p>
    <w:p w:rsidR="00394175" w:rsidRPr="00FD472D" w:rsidRDefault="00394175" w:rsidP="00394175">
      <w:pPr>
        <w:rPr>
          <w:rFonts w:cstheme="minorHAnsi"/>
          <w:sz w:val="24"/>
          <w:szCs w:val="24"/>
        </w:rPr>
      </w:pPr>
      <w:r w:rsidRPr="00FD472D">
        <w:rPr>
          <w:rFonts w:cstheme="minorHAnsi"/>
          <w:sz w:val="24"/>
          <w:szCs w:val="24"/>
        </w:rPr>
        <w:t>Use tools like ELK Stack (</w:t>
      </w:r>
      <w:proofErr w:type="spellStart"/>
      <w:r w:rsidRPr="00FD472D">
        <w:rPr>
          <w:rFonts w:cstheme="minorHAnsi"/>
          <w:sz w:val="24"/>
          <w:szCs w:val="24"/>
        </w:rPr>
        <w:t>Elasticsearch</w:t>
      </w:r>
      <w:proofErr w:type="spellEnd"/>
      <w:r w:rsidRPr="00FD472D">
        <w:rPr>
          <w:rFonts w:cstheme="minorHAnsi"/>
          <w:sz w:val="24"/>
          <w:szCs w:val="24"/>
        </w:rPr>
        <w:t xml:space="preserve">, </w:t>
      </w:r>
      <w:proofErr w:type="spellStart"/>
      <w:r w:rsidRPr="00FD472D">
        <w:rPr>
          <w:rFonts w:cstheme="minorHAnsi"/>
          <w:sz w:val="24"/>
          <w:szCs w:val="24"/>
        </w:rPr>
        <w:t>Logstash</w:t>
      </w:r>
      <w:proofErr w:type="spellEnd"/>
      <w:r w:rsidRPr="00FD472D">
        <w:rPr>
          <w:rFonts w:cstheme="minorHAnsi"/>
          <w:sz w:val="24"/>
          <w:szCs w:val="24"/>
        </w:rPr>
        <w:t xml:space="preserve">, </w:t>
      </w:r>
      <w:proofErr w:type="spellStart"/>
      <w:proofErr w:type="gramStart"/>
      <w:r w:rsidRPr="00FD472D">
        <w:rPr>
          <w:rFonts w:cstheme="minorHAnsi"/>
          <w:sz w:val="24"/>
          <w:szCs w:val="24"/>
        </w:rPr>
        <w:t>Kibana</w:t>
      </w:r>
      <w:proofErr w:type="spellEnd"/>
      <w:proofErr w:type="gramEnd"/>
      <w:r w:rsidRPr="00FD472D">
        <w:rPr>
          <w:rFonts w:cstheme="minorHAnsi"/>
          <w:sz w:val="24"/>
          <w:szCs w:val="24"/>
        </w:rPr>
        <w:t>), Prometheus, Grafana, or cloud-based monitoring services to monitor your ETL pipelines.</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7. Version Control and Documentation:</w:t>
      </w:r>
    </w:p>
    <w:p w:rsidR="00394175" w:rsidRPr="002D2278" w:rsidRDefault="00394175" w:rsidP="00394175">
      <w:pPr>
        <w:rPr>
          <w:rFonts w:asciiTheme="majorHAnsi" w:hAnsiTheme="majorHAnsi" w:cstheme="minorHAnsi"/>
          <w:b/>
          <w:sz w:val="28"/>
          <w:szCs w:val="28"/>
        </w:rPr>
      </w:pPr>
    </w:p>
    <w:p w:rsidR="00394175" w:rsidRPr="00FD472D" w:rsidRDefault="00394175" w:rsidP="00394175">
      <w:pPr>
        <w:rPr>
          <w:rFonts w:cstheme="minorHAnsi"/>
          <w:sz w:val="24"/>
          <w:szCs w:val="24"/>
        </w:rPr>
      </w:pPr>
      <w:r w:rsidRPr="00FD472D">
        <w:rPr>
          <w:rFonts w:cstheme="minorHAnsi"/>
          <w:sz w:val="24"/>
          <w:szCs w:val="24"/>
        </w:rPr>
        <w:t xml:space="preserve">Use version control systems (e.g., </w:t>
      </w:r>
      <w:proofErr w:type="spellStart"/>
      <w:r w:rsidRPr="00FD472D">
        <w:rPr>
          <w:rFonts w:cstheme="minorHAnsi"/>
          <w:sz w:val="24"/>
          <w:szCs w:val="24"/>
        </w:rPr>
        <w:t>Git</w:t>
      </w:r>
      <w:proofErr w:type="spellEnd"/>
      <w:r w:rsidRPr="00FD472D">
        <w:rPr>
          <w:rFonts w:cstheme="minorHAnsi"/>
          <w:sz w:val="24"/>
          <w:szCs w:val="24"/>
        </w:rPr>
        <w:t>) to manage ETL code and configurations.</w:t>
      </w:r>
    </w:p>
    <w:p w:rsidR="00394175" w:rsidRPr="00FD472D" w:rsidRDefault="00394175" w:rsidP="00394175">
      <w:pPr>
        <w:rPr>
          <w:rFonts w:cstheme="minorHAnsi"/>
          <w:sz w:val="24"/>
          <w:szCs w:val="24"/>
        </w:rPr>
      </w:pPr>
      <w:r w:rsidRPr="00FD472D">
        <w:rPr>
          <w:rFonts w:cstheme="minorHAnsi"/>
          <w:sz w:val="24"/>
          <w:szCs w:val="24"/>
        </w:rPr>
        <w:t>Maintain comprehensive documentation for your ETL processes, including data lineage, transformation logic, and scheduling details.</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8. Security and Access Control:</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Implement proper access controls and data security measures to protect sensitive data during the ETL process.</w:t>
      </w:r>
    </w:p>
    <w:p w:rsidR="00394175" w:rsidRPr="00FD472D" w:rsidRDefault="00394175" w:rsidP="00394175">
      <w:pPr>
        <w:rPr>
          <w:rFonts w:cstheme="minorHAnsi"/>
          <w:sz w:val="24"/>
          <w:szCs w:val="24"/>
        </w:rPr>
      </w:pPr>
      <w:r w:rsidRPr="00FD472D">
        <w:rPr>
          <w:rFonts w:cstheme="minorHAnsi"/>
          <w:sz w:val="24"/>
          <w:szCs w:val="24"/>
        </w:rPr>
        <w:t>Encrypt data in transit and at rest, and restrict access to authorized personnel only.</w:t>
      </w:r>
    </w:p>
    <w:p w:rsidR="00394175" w:rsidRPr="002D2278" w:rsidRDefault="00394175" w:rsidP="00394175">
      <w:pPr>
        <w:rPr>
          <w:rFonts w:asciiTheme="majorHAnsi" w:hAnsiTheme="majorHAnsi" w:cstheme="minorHAnsi"/>
          <w:b/>
          <w:sz w:val="28"/>
          <w:szCs w:val="28"/>
        </w:rPr>
      </w:pPr>
      <w:r w:rsidRPr="002D2278">
        <w:rPr>
          <w:rFonts w:asciiTheme="majorHAnsi" w:hAnsiTheme="majorHAnsi" w:cstheme="minorHAnsi"/>
          <w:b/>
          <w:sz w:val="28"/>
          <w:szCs w:val="28"/>
        </w:rPr>
        <w:t>9. Performance Optimization:</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r w:rsidRPr="00FD472D">
        <w:rPr>
          <w:rFonts w:cstheme="minorHAnsi"/>
          <w:sz w:val="24"/>
          <w:szCs w:val="24"/>
        </w:rPr>
        <w:t>Continuously monitor and optimize the performance of your ETL processes and data warehouse. This might involve indexing, partitioning, and query optimization.</w:t>
      </w:r>
    </w:p>
    <w:p w:rsidR="00394175" w:rsidRPr="00FD472D" w:rsidRDefault="00394175" w:rsidP="00394175">
      <w:pPr>
        <w:rPr>
          <w:rFonts w:cstheme="minorHAnsi"/>
          <w:sz w:val="24"/>
          <w:szCs w:val="24"/>
        </w:rPr>
      </w:pPr>
      <w:r w:rsidRPr="00FD472D">
        <w:rPr>
          <w:rFonts w:cstheme="minorHAnsi"/>
          <w:sz w:val="24"/>
          <w:szCs w:val="24"/>
        </w:rPr>
        <w:t>The specific tools and technologies you use will depend on your organization's requirements and the data sources you work with. Keep in mind that ETL processes are typically iterative and may require adjustments as new data sources are added or data requirements change.</w:t>
      </w: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p>
    <w:p w:rsidR="00394175" w:rsidRPr="00FD472D" w:rsidRDefault="00394175" w:rsidP="00394175">
      <w:pPr>
        <w:rPr>
          <w:rFonts w:cstheme="minorHAnsi"/>
          <w:sz w:val="24"/>
          <w:szCs w:val="24"/>
        </w:rPr>
      </w:pPr>
    </w:p>
    <w:p w:rsidR="000377D1" w:rsidRPr="002D2278" w:rsidRDefault="000377D1" w:rsidP="000377D1">
      <w:pPr>
        <w:rPr>
          <w:rFonts w:asciiTheme="majorHAnsi" w:hAnsiTheme="majorHAnsi" w:cstheme="minorHAnsi"/>
          <w:b/>
          <w:sz w:val="24"/>
          <w:szCs w:val="24"/>
        </w:rPr>
      </w:pPr>
    </w:p>
    <w:p w:rsidR="00665C79" w:rsidRPr="002D2278" w:rsidRDefault="00665C79" w:rsidP="00665C79">
      <w:pPr>
        <w:rPr>
          <w:rFonts w:asciiTheme="majorHAnsi" w:hAnsiTheme="majorHAnsi" w:cstheme="minorHAnsi"/>
          <w:b/>
          <w:sz w:val="24"/>
          <w:szCs w:val="24"/>
        </w:rPr>
      </w:pPr>
      <w:r w:rsidRPr="002D2278">
        <w:rPr>
          <w:rFonts w:asciiTheme="majorHAnsi" w:hAnsiTheme="majorHAnsi" w:cstheme="minorHAnsi"/>
          <w:b/>
          <w:sz w:val="24"/>
          <w:szCs w:val="24"/>
        </w:rPr>
        <w:t>Enabling data architects to explore and analyze data within IBM Db2 Warehouse using SQL queries and analysis techniques involves setting up the environment and providing them with the necessary tools and access. Here's a step-by-step guide to achieve this:</w:t>
      </w:r>
    </w:p>
    <w:p w:rsidR="00665C79" w:rsidRPr="002D2278" w:rsidRDefault="00665C79" w:rsidP="00665C79">
      <w:pPr>
        <w:rPr>
          <w:rFonts w:asciiTheme="majorHAnsi" w:hAnsiTheme="majorHAnsi" w:cstheme="minorHAnsi"/>
          <w:b/>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**1. Environment Setup</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Ensure that IBM Db2 Warehouse is installed and configured in your environment. You'll need a running instance of Db2 Warehouse that contains the data you want to explore and analyze.</w:t>
      </w:r>
    </w:p>
    <w:p w:rsidR="00665C79" w:rsidRPr="00FD472D" w:rsidRDefault="00665C79"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**2. SQL Tools and Clients</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xml:space="preserve">- Provide data architects with SQL client tools that are compatible with Db2 Warehouse. Some popular choices include IBM Data Studio, </w:t>
      </w:r>
      <w:proofErr w:type="spellStart"/>
      <w:r w:rsidRPr="00FD472D">
        <w:rPr>
          <w:rFonts w:cstheme="minorHAnsi"/>
          <w:sz w:val="24"/>
          <w:szCs w:val="24"/>
        </w:rPr>
        <w:t>DBeaver</w:t>
      </w:r>
      <w:proofErr w:type="spellEnd"/>
      <w:r w:rsidRPr="00FD472D">
        <w:rPr>
          <w:rFonts w:cstheme="minorHAnsi"/>
          <w:sz w:val="24"/>
          <w:szCs w:val="24"/>
        </w:rPr>
        <w:t>, or any other SQL client that supports Db2.</w:t>
      </w:r>
    </w:p>
    <w:p w:rsidR="00665C79" w:rsidRPr="00FD472D" w:rsidRDefault="00665C79" w:rsidP="00665C79">
      <w:pPr>
        <w:rPr>
          <w:rFonts w:cstheme="minorHAnsi"/>
          <w:sz w:val="24"/>
          <w:szCs w:val="24"/>
        </w:rPr>
      </w:pPr>
      <w:r w:rsidRPr="00FD472D">
        <w:rPr>
          <w:rFonts w:cstheme="minorHAnsi"/>
          <w:sz w:val="24"/>
          <w:szCs w:val="24"/>
        </w:rPr>
        <w:t>- Ensure that these SQL tools are properly configured to connect to your Db2 Warehouse instance. This typically involves specifying the connection details, such as the host, port, database name, and authentication credentials.</w:t>
      </w:r>
    </w:p>
    <w:p w:rsidR="00665C79" w:rsidRPr="00FD472D" w:rsidRDefault="00665C79"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**3. Data Access and Permissions</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Set up user accounts and roles within Db2 Warehouse for data architects. Ensure they have the necessary permissions to query and analyze the data. You can use SQL statements to create users and assign roles, or use the management console if available.</w:t>
      </w:r>
    </w:p>
    <w:p w:rsidR="00665C79" w:rsidRPr="00FD472D" w:rsidRDefault="00665C79" w:rsidP="00665C79">
      <w:pPr>
        <w:rPr>
          <w:rFonts w:cstheme="minorHAnsi"/>
          <w:sz w:val="24"/>
          <w:szCs w:val="24"/>
        </w:rPr>
      </w:pPr>
      <w:r w:rsidRPr="00FD472D">
        <w:rPr>
          <w:rFonts w:cstheme="minorHAnsi"/>
          <w:sz w:val="24"/>
          <w:szCs w:val="24"/>
        </w:rPr>
        <w:t>- Define data access controls to restrict access to sensitive data, ensuring that data architects only access the data they are authorized to work with.</w:t>
      </w:r>
    </w:p>
    <w:p w:rsidR="00665C79" w:rsidRPr="00FD472D" w:rsidRDefault="00665C79" w:rsidP="00665C79">
      <w:pPr>
        <w:rPr>
          <w:rFonts w:cstheme="minorHAnsi"/>
          <w:sz w:val="24"/>
          <w:szCs w:val="24"/>
        </w:rPr>
      </w:pPr>
    </w:p>
    <w:p w:rsidR="002D2278" w:rsidRDefault="002D2278"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lastRenderedPageBreak/>
        <w:t>**4. Data Exploration and Analysis Techniques</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Train your data architects on SQL query techniques and data analysis methods. This includes skills such as writing SQL queries, joining tables, aggregating data, filtering, and sorting.</w:t>
      </w:r>
    </w:p>
    <w:p w:rsidR="00665C79" w:rsidRPr="00FD472D" w:rsidRDefault="00665C79" w:rsidP="00665C79">
      <w:pPr>
        <w:rPr>
          <w:rFonts w:cstheme="minorHAnsi"/>
          <w:sz w:val="24"/>
          <w:szCs w:val="24"/>
        </w:rPr>
      </w:pPr>
      <w:r w:rsidRPr="00FD472D">
        <w:rPr>
          <w:rFonts w:cstheme="minorHAnsi"/>
          <w:sz w:val="24"/>
          <w:szCs w:val="24"/>
        </w:rPr>
        <w:t xml:space="preserve">- Provide resources and training on advanced SQL techniques, such as window functions, </w:t>
      </w:r>
      <w:proofErr w:type="spellStart"/>
      <w:r w:rsidRPr="00FD472D">
        <w:rPr>
          <w:rFonts w:cstheme="minorHAnsi"/>
          <w:sz w:val="24"/>
          <w:szCs w:val="24"/>
        </w:rPr>
        <w:t>subqueries</w:t>
      </w:r>
      <w:proofErr w:type="spellEnd"/>
      <w:r w:rsidRPr="00FD472D">
        <w:rPr>
          <w:rFonts w:cstheme="minorHAnsi"/>
          <w:sz w:val="24"/>
          <w:szCs w:val="24"/>
        </w:rPr>
        <w:t>, and common table expressions (CTEs) for more complex analysis tasks.</w:t>
      </w:r>
    </w:p>
    <w:p w:rsidR="00665C79" w:rsidRPr="00FD472D" w:rsidRDefault="00665C79"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**5. Data Modeling and Schema Understanding</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2D2278" w:rsidRDefault="00665C79" w:rsidP="00665C79">
      <w:pPr>
        <w:rPr>
          <w:rFonts w:asciiTheme="majorHAnsi" w:hAnsiTheme="majorHAnsi" w:cstheme="minorHAnsi"/>
          <w:b/>
          <w:sz w:val="28"/>
          <w:szCs w:val="28"/>
        </w:rPr>
      </w:pPr>
    </w:p>
    <w:p w:rsidR="00665C79" w:rsidRPr="00FD472D" w:rsidRDefault="00665C79" w:rsidP="00665C79">
      <w:pPr>
        <w:rPr>
          <w:rFonts w:cstheme="minorHAnsi"/>
          <w:sz w:val="24"/>
          <w:szCs w:val="24"/>
        </w:rPr>
      </w:pPr>
      <w:r w:rsidRPr="00FD472D">
        <w:rPr>
          <w:rFonts w:cstheme="minorHAnsi"/>
          <w:sz w:val="24"/>
          <w:szCs w:val="24"/>
        </w:rPr>
        <w:t>- Data architects should understand the schema of the data stored in Db2 Warehouse. This involves knowledge of table structures, relationships, and data types. Document the schema and provide it to data architects.</w:t>
      </w:r>
    </w:p>
    <w:p w:rsidR="00665C79" w:rsidRPr="00FD472D" w:rsidRDefault="00665C79" w:rsidP="00665C79">
      <w:pPr>
        <w:rPr>
          <w:rFonts w:cstheme="minorHAnsi"/>
          <w:sz w:val="24"/>
          <w:szCs w:val="24"/>
        </w:rPr>
      </w:pPr>
      <w:r w:rsidRPr="00FD472D">
        <w:rPr>
          <w:rFonts w:cstheme="minorHAnsi"/>
          <w:sz w:val="24"/>
          <w:szCs w:val="24"/>
        </w:rPr>
        <w:t xml:space="preserve">- Encourage data architects to use tools like IBM Data Architect or </w:t>
      </w:r>
      <w:proofErr w:type="spellStart"/>
      <w:r w:rsidRPr="00FD472D">
        <w:rPr>
          <w:rFonts w:cstheme="minorHAnsi"/>
          <w:sz w:val="24"/>
          <w:szCs w:val="24"/>
        </w:rPr>
        <w:t>ERwin</w:t>
      </w:r>
      <w:proofErr w:type="spellEnd"/>
      <w:r w:rsidRPr="00FD472D">
        <w:rPr>
          <w:rFonts w:cstheme="minorHAnsi"/>
          <w:sz w:val="24"/>
          <w:szCs w:val="24"/>
        </w:rPr>
        <w:t xml:space="preserve"> for data modeling and visualization.</w:t>
      </w:r>
    </w:p>
    <w:p w:rsidR="00665C79" w:rsidRPr="00FD472D" w:rsidRDefault="00665C79"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**6. Query Optimization</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Educate data architects on query optimization techniques to improve the performance of their SQL queries. This can involve indexing, query execution plans, and using the EXPLAIN statement to analyze query performance.</w:t>
      </w:r>
    </w:p>
    <w:p w:rsidR="00665C79" w:rsidRPr="00FD472D" w:rsidRDefault="00665C79"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**7. Best Practices</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Establish best practices for SQL query writing and data analysis in your organization. This may include naming conventions, documentation standards, and guidelines for writing efficient queries.</w:t>
      </w:r>
    </w:p>
    <w:p w:rsidR="00665C79" w:rsidRPr="00FD472D" w:rsidRDefault="00665C79" w:rsidP="00665C79">
      <w:pPr>
        <w:rPr>
          <w:rFonts w:cstheme="minorHAnsi"/>
          <w:sz w:val="24"/>
          <w:szCs w:val="24"/>
        </w:rPr>
      </w:pPr>
    </w:p>
    <w:p w:rsidR="002D2278" w:rsidRDefault="002D2278" w:rsidP="00665C79">
      <w:pPr>
        <w:rPr>
          <w:rFonts w:asciiTheme="majorHAnsi" w:hAnsiTheme="majorHAnsi" w:cstheme="minorHAnsi"/>
          <w:b/>
          <w:sz w:val="28"/>
          <w:szCs w:val="28"/>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lastRenderedPageBreak/>
        <w:t>**8. Collaboration and Knowledge Sharing</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Encourage collaboration among data architects. Create a platform for sharing knowledge, best practices, and code snippets related to Db2 Warehouse and SQL.</w:t>
      </w:r>
    </w:p>
    <w:p w:rsidR="00665C79" w:rsidRPr="00FD472D" w:rsidRDefault="00665C79" w:rsidP="00665C79">
      <w:pPr>
        <w:rPr>
          <w:rFonts w:cstheme="minorHAnsi"/>
          <w:sz w:val="24"/>
          <w:szCs w:val="24"/>
        </w:rPr>
      </w:pPr>
      <w:r w:rsidRPr="00FD472D">
        <w:rPr>
          <w:rFonts w:cstheme="minorHAnsi"/>
          <w:sz w:val="24"/>
          <w:szCs w:val="24"/>
        </w:rPr>
        <w:t>- Consider setting up regular knowledge-sharing sessions or a dedicated communication channel for data architects to discuss challenges and solutions.</w:t>
      </w:r>
    </w:p>
    <w:p w:rsidR="00665C79" w:rsidRPr="00FD472D" w:rsidRDefault="00665C79" w:rsidP="00665C79">
      <w:pPr>
        <w:rPr>
          <w:rFonts w:cstheme="minorHAnsi"/>
          <w:sz w:val="24"/>
          <w:szCs w:val="24"/>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**9. Monitoring and Performance Tuning</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Implement monitoring tools to keep an eye on the performance of Db2 Warehouse. Address performance issues promptly, and provide guidance to data architects on identifying and reporting performance problems.</w:t>
      </w:r>
    </w:p>
    <w:p w:rsidR="00665C79" w:rsidRPr="002D2278" w:rsidRDefault="00665C79" w:rsidP="00665C79">
      <w:pPr>
        <w:rPr>
          <w:rFonts w:asciiTheme="majorHAnsi" w:hAnsiTheme="majorHAnsi" w:cstheme="minorHAnsi"/>
          <w:b/>
          <w:sz w:val="28"/>
          <w:szCs w:val="28"/>
        </w:rPr>
      </w:pPr>
    </w:p>
    <w:p w:rsidR="00665C79" w:rsidRPr="002D2278" w:rsidRDefault="00665C79" w:rsidP="00665C79">
      <w:pPr>
        <w:rPr>
          <w:rFonts w:asciiTheme="majorHAnsi" w:hAnsiTheme="majorHAnsi" w:cstheme="minorHAnsi"/>
          <w:b/>
          <w:sz w:val="28"/>
          <w:szCs w:val="28"/>
        </w:rPr>
      </w:pPr>
      <w:r w:rsidRPr="002D2278">
        <w:rPr>
          <w:rFonts w:asciiTheme="majorHAnsi" w:hAnsiTheme="majorHAnsi" w:cstheme="minorHAnsi"/>
          <w:b/>
          <w:sz w:val="28"/>
          <w:szCs w:val="28"/>
        </w:rPr>
        <w:t>**10. Documentation and Reporting</w:t>
      </w:r>
      <w:proofErr w:type="gramStart"/>
      <w:r w:rsidRPr="002D2278">
        <w:rPr>
          <w:rFonts w:asciiTheme="majorHAnsi" w:hAnsiTheme="majorHAnsi" w:cstheme="minorHAnsi"/>
          <w:b/>
          <w:sz w:val="28"/>
          <w:szCs w:val="28"/>
        </w:rPr>
        <w:t>:*</w:t>
      </w:r>
      <w:proofErr w:type="gramEnd"/>
      <w:r w:rsidRPr="002D2278">
        <w:rPr>
          <w:rFonts w:asciiTheme="majorHAnsi" w:hAnsiTheme="majorHAnsi" w:cstheme="minorHAnsi"/>
          <w:b/>
          <w:sz w:val="28"/>
          <w:szCs w:val="28"/>
        </w:rPr>
        <w:t>*</w:t>
      </w:r>
    </w:p>
    <w:p w:rsidR="00665C79" w:rsidRPr="00FD472D" w:rsidRDefault="00665C79" w:rsidP="00665C79">
      <w:pPr>
        <w:rPr>
          <w:rFonts w:cstheme="minorHAnsi"/>
          <w:sz w:val="24"/>
          <w:szCs w:val="24"/>
        </w:rPr>
      </w:pPr>
    </w:p>
    <w:p w:rsidR="00665C79" w:rsidRPr="00FD472D" w:rsidRDefault="00665C79" w:rsidP="00665C79">
      <w:pPr>
        <w:rPr>
          <w:rFonts w:cstheme="minorHAnsi"/>
          <w:sz w:val="24"/>
          <w:szCs w:val="24"/>
        </w:rPr>
      </w:pPr>
      <w:r w:rsidRPr="00FD472D">
        <w:rPr>
          <w:rFonts w:cstheme="minorHAnsi"/>
          <w:sz w:val="24"/>
          <w:szCs w:val="24"/>
        </w:rPr>
        <w:t>- Ensure data architects document their analysis and findings. Reporting tools can be integrated with Db2 Warehouse to generate and share reports based on the SQL queries.</w:t>
      </w:r>
    </w:p>
    <w:p w:rsidR="00665C79" w:rsidRPr="00FD472D" w:rsidRDefault="00665C79" w:rsidP="00665C79">
      <w:pPr>
        <w:rPr>
          <w:rFonts w:cstheme="minorHAnsi"/>
          <w:sz w:val="24"/>
          <w:szCs w:val="24"/>
        </w:rPr>
      </w:pPr>
    </w:p>
    <w:p w:rsidR="00185950" w:rsidRPr="00FD472D" w:rsidRDefault="00665C79" w:rsidP="00665C79">
      <w:pPr>
        <w:rPr>
          <w:rFonts w:cstheme="minorHAnsi"/>
          <w:sz w:val="24"/>
          <w:szCs w:val="24"/>
        </w:rPr>
      </w:pPr>
      <w:r w:rsidRPr="00FD472D">
        <w:rPr>
          <w:rFonts w:cstheme="minorHAnsi"/>
          <w:sz w:val="24"/>
          <w:szCs w:val="24"/>
        </w:rPr>
        <w:t>By following these steps, you can enable data architects to effectively explore and analyze data within IBM Db2 Warehouse using SQL queries and analysis techniques, helping your organization derive valuable insights from the data.</w:t>
      </w:r>
    </w:p>
    <w:sectPr w:rsidR="00185950" w:rsidRPr="00FD472D" w:rsidSect="000377D1">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77D1"/>
    <w:rsid w:val="000377D1"/>
    <w:rsid w:val="002D2278"/>
    <w:rsid w:val="00372168"/>
    <w:rsid w:val="00394175"/>
    <w:rsid w:val="00665C79"/>
    <w:rsid w:val="00D94175"/>
    <w:rsid w:val="00DE7AF2"/>
    <w:rsid w:val="00FD4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EF0FF5-E3B7-4184-BA59-D0E182AFB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8</Pages>
  <Words>1591</Words>
  <Characters>9074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Oprekin</Company>
  <LinksUpToDate>false</LinksUpToDate>
  <CharactersWithSpaces>10644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cse</dc:creator>
  <cp:lastModifiedBy>cse</cp:lastModifiedBy>
  <cp:revision>5</cp:revision>
  <dcterms:created xsi:type="dcterms:W3CDTF">2023-10-25T17:35:00Z</dcterms:created>
  <dcterms:modified xsi:type="dcterms:W3CDTF">2023-10-25T17:55:00Z</dcterms:modified>
</cp:coreProperties>
</file>