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DA7F" w14:textId="77777777" w:rsidR="00732054" w:rsidRPr="00B226E8" w:rsidRDefault="00732054" w:rsidP="00732054">
      <w:pPr>
        <w:pStyle w:val="Titre1"/>
      </w:pPr>
      <w:r w:rsidRPr="00B226E8">
        <w:t>Charge virale résiduelle chez les survivants d’Ébola</w:t>
      </w:r>
    </w:p>
    <w:p w14:paraId="074801C6" w14:textId="77777777" w:rsidR="00732054" w:rsidRPr="00732054" w:rsidRDefault="00732054" w:rsidP="00732054">
      <w:pPr>
        <w:pStyle w:val="Titre2"/>
        <w:rPr>
          <w:b w:val="0"/>
          <w:bCs w:val="0"/>
          <w:sz w:val="30"/>
          <w:szCs w:val="30"/>
        </w:rPr>
      </w:pPr>
      <w:r w:rsidRPr="00732054">
        <w:rPr>
          <w:rStyle w:val="Titre1Car"/>
          <w:b/>
          <w:bCs/>
          <w:sz w:val="30"/>
          <w:szCs w:val="30"/>
        </w:rPr>
        <w:t>Introduction et Contexte</w:t>
      </w:r>
      <w:r w:rsidRPr="00732054">
        <w:rPr>
          <w:b w:val="0"/>
          <w:bCs w:val="0"/>
          <w:sz w:val="30"/>
          <w:szCs w:val="30"/>
        </w:rPr>
        <w:t xml:space="preserve"> </w:t>
      </w:r>
    </w:p>
    <w:p w14:paraId="7078AEEA" w14:textId="77777777" w:rsidR="00732054" w:rsidRDefault="00732054" w:rsidP="00732054">
      <w:r>
        <w:t>L’étude porte sur 409 hommes guéris d’Ébola pour lesquels le nombre de cycles PCR (Ct) a été mesuré dans un prélèvement de sperme, à différents délais après la sortie du centre de traitement. Le Ct, inversement lié à la quantité d’ARN viral, présente une particularité méthodologique majeure : la PCR possède une limite de détection fixée à 40 cycles. Toutes les valeurs observées à 40 correspondent donc à des mesures censurées à droite, les valeurs réelles étant supérieures ou égales à ce seuil.</w:t>
      </w:r>
    </w:p>
    <w:p w14:paraId="60DB4ABB" w14:textId="77777777" w:rsidR="00732054" w:rsidRDefault="00732054" w:rsidP="00732054"/>
    <w:p w14:paraId="57CECE36" w14:textId="77777777" w:rsidR="00732054" w:rsidRPr="00ED0A6C" w:rsidRDefault="00732054" w:rsidP="00732054">
      <w:r>
        <w:t>L’objectif de ce travail est de modéliser la relation entre Ct et le temps depuis la sortie du traitement au moyen d’un modèle linéaire gaussien, puis d’évaluer l’impact de la censure sur l’estimation des paramètres. Deux approches sont comparées : un modèle linéaire classique considérant les valeurs à 40 comme exactes, et un modèle fondé sur la vraisemblance censurée intégrant explicitement la limite de détection. Une étude de simulation est enfin menée afin d’examiner les propriétés des estimateurs obtenus avec chaque méthode et d’étudier l’effet de différents seuils de censure sur leur précision et leur biais.</w:t>
      </w:r>
    </w:p>
    <w:p w14:paraId="33C9C522" w14:textId="77777777" w:rsidR="00732054" w:rsidRPr="00732054" w:rsidRDefault="00732054" w:rsidP="00732054">
      <w:pPr>
        <w:pStyle w:val="Titre2"/>
        <w:rPr>
          <w:rStyle w:val="Titre1Car"/>
          <w:b/>
          <w:bCs/>
          <w:sz w:val="30"/>
          <w:szCs w:val="30"/>
        </w:rPr>
      </w:pPr>
      <w:r w:rsidRPr="00732054">
        <w:rPr>
          <w:rStyle w:val="Titre1Car"/>
          <w:b/>
          <w:bCs/>
          <w:sz w:val="30"/>
          <w:szCs w:val="30"/>
        </w:rPr>
        <w:t>Résultats et Interprétations</w:t>
      </w:r>
    </w:p>
    <w:p w14:paraId="5E9C892F" w14:textId="77777777" w:rsidR="00732054" w:rsidRPr="00ED0A6C" w:rsidRDefault="00732054" w:rsidP="00732054">
      <w:pPr>
        <w:pStyle w:val="Paragraphedeliste"/>
        <w:numPr>
          <w:ilvl w:val="0"/>
          <w:numId w:val="1"/>
        </w:numPr>
        <w:jc w:val="left"/>
        <w:rPr>
          <w:rStyle w:val="Titre1Car"/>
          <w:rFonts w:eastAsia="Times New Roman"/>
          <w:b w:val="0"/>
          <w:bCs w:val="0"/>
          <w:sz w:val="26"/>
          <w:szCs w:val="26"/>
        </w:rPr>
      </w:pPr>
      <w:r w:rsidRPr="00ED0A6C">
        <w:rPr>
          <w:rStyle w:val="Titre1Car"/>
          <w:rFonts w:eastAsiaTheme="minorHAnsi"/>
          <w:sz w:val="26"/>
          <w:szCs w:val="26"/>
        </w:rPr>
        <w:t xml:space="preserve">Statistique descriptives </w:t>
      </w:r>
    </w:p>
    <w:p w14:paraId="3647B621" w14:textId="77777777" w:rsidR="00732054" w:rsidRDefault="00732054" w:rsidP="00732054">
      <w:r>
        <w:t xml:space="preserve">Les analyses descriptives ont été réalisées à partir de 409 observations comportant deux variables principales : le délai écoulé depuis la sortie du centre de traitement et la mesure Ct obtenue par PCR. Le </w:t>
      </w:r>
      <w:r w:rsidRPr="000D7080">
        <w:rPr>
          <w:i/>
          <w:iCs/>
        </w:rPr>
        <w:t>Tableau 1</w:t>
      </w:r>
      <w:r>
        <w:t xml:space="preserve"> présente les statistiques de base pour ces deux variables.</w:t>
      </w:r>
    </w:p>
    <w:p w14:paraId="7822D299" w14:textId="77777777" w:rsidR="00732054" w:rsidRDefault="00732054" w:rsidP="00732054"/>
    <w:p w14:paraId="6AF623C7" w14:textId="77777777" w:rsidR="00732054" w:rsidRPr="002A7AA9" w:rsidRDefault="00732054" w:rsidP="00732054">
      <w:pPr>
        <w:rPr>
          <w:i/>
          <w:iCs/>
          <w:u w:val="single"/>
        </w:rPr>
      </w:pPr>
      <w:r w:rsidRPr="002A7AA9">
        <w:rPr>
          <w:i/>
          <w:iCs/>
          <w:u w:val="single"/>
        </w:rPr>
        <w:t>Tableau 1 : Statistiques descriptives des variables Time et Ct</w:t>
      </w:r>
    </w:p>
    <w:tbl>
      <w:tblPr>
        <w:tblStyle w:val="Tableausimple3"/>
        <w:tblW w:w="9781" w:type="dxa"/>
        <w:jc w:val="center"/>
        <w:tblLayout w:type="fixed"/>
        <w:tblLook w:val="04A0" w:firstRow="1" w:lastRow="0" w:firstColumn="1" w:lastColumn="0" w:noHBand="0" w:noVBand="1"/>
      </w:tblPr>
      <w:tblGrid>
        <w:gridCol w:w="1560"/>
        <w:gridCol w:w="708"/>
        <w:gridCol w:w="2127"/>
        <w:gridCol w:w="1559"/>
        <w:gridCol w:w="1038"/>
        <w:gridCol w:w="2080"/>
        <w:gridCol w:w="709"/>
      </w:tblGrid>
      <w:tr w:rsidR="00732054" w:rsidRPr="00F17A77" w14:paraId="086DC8F4" w14:textId="77777777" w:rsidTr="0045622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60" w:type="dxa"/>
            <w:hideMark/>
          </w:tcPr>
          <w:p w14:paraId="7FC76E38" w14:textId="77777777" w:rsidR="00732054" w:rsidRPr="00045075" w:rsidRDefault="00732054" w:rsidP="00456225">
            <w:pPr>
              <w:jc w:val="center"/>
              <w:rPr>
                <w:sz w:val="20"/>
                <w:szCs w:val="20"/>
              </w:rPr>
            </w:pPr>
            <w:r w:rsidRPr="00045075">
              <w:rPr>
                <w:sz w:val="20"/>
                <w:szCs w:val="20"/>
              </w:rPr>
              <w:t>V</w:t>
            </w:r>
            <w:r w:rsidRPr="00045075">
              <w:rPr>
                <w:caps w:val="0"/>
                <w:sz w:val="20"/>
                <w:szCs w:val="20"/>
              </w:rPr>
              <w:t>ariable</w:t>
            </w:r>
          </w:p>
        </w:tc>
        <w:tc>
          <w:tcPr>
            <w:tcW w:w="708" w:type="dxa"/>
            <w:hideMark/>
          </w:tcPr>
          <w:p w14:paraId="20DC4DF6" w14:textId="77777777" w:rsidR="00732054" w:rsidRPr="00045075" w:rsidRDefault="00732054" w:rsidP="00456225">
            <w:pPr>
              <w:jc w:val="center"/>
              <w:cnfStyle w:val="100000000000" w:firstRow="1" w:lastRow="0" w:firstColumn="0" w:lastColumn="0" w:oddVBand="0" w:evenVBand="0" w:oddHBand="0" w:evenHBand="0" w:firstRowFirstColumn="0" w:firstRowLastColumn="0" w:lastRowFirstColumn="0" w:lastRowLastColumn="0"/>
              <w:rPr>
                <w:sz w:val="20"/>
                <w:szCs w:val="20"/>
              </w:rPr>
            </w:pPr>
            <w:r w:rsidRPr="00045075">
              <w:rPr>
                <w:caps w:val="0"/>
                <w:sz w:val="20"/>
                <w:szCs w:val="20"/>
              </w:rPr>
              <w:t>Min</w:t>
            </w:r>
          </w:p>
        </w:tc>
        <w:tc>
          <w:tcPr>
            <w:tcW w:w="2127" w:type="dxa"/>
            <w:hideMark/>
          </w:tcPr>
          <w:p w14:paraId="3EA79455" w14:textId="77777777" w:rsidR="00732054" w:rsidRPr="00045075" w:rsidRDefault="00732054" w:rsidP="00456225">
            <w:pPr>
              <w:jc w:val="center"/>
              <w:cnfStyle w:val="100000000000" w:firstRow="1" w:lastRow="0" w:firstColumn="0" w:lastColumn="0" w:oddVBand="0" w:evenVBand="0" w:oddHBand="0" w:evenHBand="0" w:firstRowFirstColumn="0" w:firstRowLastColumn="0" w:lastRowFirstColumn="0" w:lastRowLastColumn="0"/>
              <w:rPr>
                <w:sz w:val="20"/>
                <w:szCs w:val="20"/>
              </w:rPr>
            </w:pPr>
            <w:r w:rsidRPr="00045075">
              <w:rPr>
                <w:sz w:val="20"/>
                <w:szCs w:val="20"/>
              </w:rPr>
              <w:t>1</w:t>
            </w:r>
            <w:r w:rsidRPr="00045075">
              <w:rPr>
                <w:caps w:val="0"/>
                <w:sz w:val="20"/>
                <w:szCs w:val="20"/>
              </w:rPr>
              <w:t>er quartile (q1)</w:t>
            </w:r>
          </w:p>
        </w:tc>
        <w:tc>
          <w:tcPr>
            <w:tcW w:w="1559" w:type="dxa"/>
            <w:hideMark/>
          </w:tcPr>
          <w:p w14:paraId="3DF26309" w14:textId="77777777" w:rsidR="00732054" w:rsidRPr="00045075" w:rsidRDefault="00732054" w:rsidP="00456225">
            <w:pPr>
              <w:jc w:val="center"/>
              <w:cnfStyle w:val="100000000000" w:firstRow="1" w:lastRow="0" w:firstColumn="0" w:lastColumn="0" w:oddVBand="0" w:evenVBand="0" w:oddHBand="0" w:evenHBand="0" w:firstRowFirstColumn="0" w:firstRowLastColumn="0" w:lastRowFirstColumn="0" w:lastRowLastColumn="0"/>
              <w:rPr>
                <w:sz w:val="20"/>
                <w:szCs w:val="20"/>
              </w:rPr>
            </w:pPr>
            <w:r w:rsidRPr="00045075">
              <w:rPr>
                <w:caps w:val="0"/>
                <w:sz w:val="20"/>
                <w:szCs w:val="20"/>
              </w:rPr>
              <w:t>Médiane</w:t>
            </w:r>
            <w:r>
              <w:rPr>
                <w:caps w:val="0"/>
                <w:sz w:val="20"/>
                <w:szCs w:val="20"/>
              </w:rPr>
              <w:t xml:space="preserve"> (q2)</w:t>
            </w:r>
          </w:p>
        </w:tc>
        <w:tc>
          <w:tcPr>
            <w:tcW w:w="1038" w:type="dxa"/>
            <w:hideMark/>
          </w:tcPr>
          <w:p w14:paraId="16CE282A" w14:textId="77777777" w:rsidR="00732054" w:rsidRPr="00045075" w:rsidRDefault="00732054" w:rsidP="00456225">
            <w:pPr>
              <w:jc w:val="center"/>
              <w:cnfStyle w:val="100000000000" w:firstRow="1" w:lastRow="0" w:firstColumn="0" w:lastColumn="0" w:oddVBand="0" w:evenVBand="0" w:oddHBand="0" w:evenHBand="0" w:firstRowFirstColumn="0" w:firstRowLastColumn="0" w:lastRowFirstColumn="0" w:lastRowLastColumn="0"/>
              <w:rPr>
                <w:sz w:val="20"/>
                <w:szCs w:val="20"/>
              </w:rPr>
            </w:pPr>
            <w:r w:rsidRPr="00045075">
              <w:rPr>
                <w:caps w:val="0"/>
                <w:sz w:val="20"/>
                <w:szCs w:val="20"/>
              </w:rPr>
              <w:t>Moyenne</w:t>
            </w:r>
          </w:p>
        </w:tc>
        <w:tc>
          <w:tcPr>
            <w:tcW w:w="2080" w:type="dxa"/>
            <w:hideMark/>
          </w:tcPr>
          <w:p w14:paraId="7DE78934" w14:textId="77777777" w:rsidR="00732054" w:rsidRPr="00045075" w:rsidRDefault="00732054" w:rsidP="00456225">
            <w:pPr>
              <w:jc w:val="center"/>
              <w:cnfStyle w:val="100000000000" w:firstRow="1" w:lastRow="0" w:firstColumn="0" w:lastColumn="0" w:oddVBand="0" w:evenVBand="0" w:oddHBand="0" w:evenHBand="0" w:firstRowFirstColumn="0" w:firstRowLastColumn="0" w:lastRowFirstColumn="0" w:lastRowLastColumn="0"/>
              <w:rPr>
                <w:sz w:val="20"/>
                <w:szCs w:val="20"/>
              </w:rPr>
            </w:pPr>
            <w:r w:rsidRPr="00045075">
              <w:rPr>
                <w:sz w:val="20"/>
                <w:szCs w:val="20"/>
              </w:rPr>
              <w:t>3</w:t>
            </w:r>
            <w:r w:rsidRPr="00045075">
              <w:rPr>
                <w:caps w:val="0"/>
                <w:sz w:val="20"/>
                <w:szCs w:val="20"/>
              </w:rPr>
              <w:t>e quartile (q3)</w:t>
            </w:r>
          </w:p>
        </w:tc>
        <w:tc>
          <w:tcPr>
            <w:tcW w:w="709" w:type="dxa"/>
            <w:hideMark/>
          </w:tcPr>
          <w:p w14:paraId="368787B4" w14:textId="77777777" w:rsidR="00732054" w:rsidRPr="00045075" w:rsidRDefault="00732054" w:rsidP="00456225">
            <w:pPr>
              <w:jc w:val="center"/>
              <w:cnfStyle w:val="100000000000" w:firstRow="1" w:lastRow="0" w:firstColumn="0" w:lastColumn="0" w:oddVBand="0" w:evenVBand="0" w:oddHBand="0" w:evenHBand="0" w:firstRowFirstColumn="0" w:firstRowLastColumn="0" w:lastRowFirstColumn="0" w:lastRowLastColumn="0"/>
              <w:rPr>
                <w:sz w:val="20"/>
                <w:szCs w:val="20"/>
              </w:rPr>
            </w:pPr>
            <w:r w:rsidRPr="00045075">
              <w:rPr>
                <w:caps w:val="0"/>
                <w:sz w:val="20"/>
                <w:szCs w:val="20"/>
              </w:rPr>
              <w:t>Max</w:t>
            </w:r>
          </w:p>
        </w:tc>
      </w:tr>
      <w:tr w:rsidR="00732054" w:rsidRPr="00F17A77" w14:paraId="177FA3DB"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76C2F3D5" w14:textId="77777777" w:rsidR="00732054" w:rsidRPr="00045075" w:rsidRDefault="00732054" w:rsidP="00456225">
            <w:pPr>
              <w:rPr>
                <w:sz w:val="20"/>
                <w:szCs w:val="20"/>
              </w:rPr>
            </w:pPr>
            <m:oMath>
              <m:r>
                <m:rPr>
                  <m:sty m:val="bi"/>
                </m:rPr>
                <w:rPr>
                  <w:rFonts w:ascii="Cambria Math" w:hAnsi="Cambria Math"/>
                  <w:sz w:val="20"/>
                  <w:szCs w:val="20"/>
                </w:rPr>
                <m:t>time</m:t>
              </m:r>
            </m:oMath>
            <w:r w:rsidRPr="00045075">
              <w:rPr>
                <w:sz w:val="20"/>
                <w:szCs w:val="20"/>
              </w:rPr>
              <w:t xml:space="preserve"> </w:t>
            </w:r>
            <w:r w:rsidRPr="00045075">
              <w:rPr>
                <w:caps w:val="0"/>
                <w:sz w:val="20"/>
                <w:szCs w:val="20"/>
              </w:rPr>
              <w:t>(jours)</w:t>
            </w:r>
          </w:p>
        </w:tc>
        <w:tc>
          <w:tcPr>
            <w:tcW w:w="708" w:type="dxa"/>
            <w:hideMark/>
          </w:tcPr>
          <w:p w14:paraId="30111F40" w14:textId="77777777" w:rsidR="00732054" w:rsidRPr="00045075" w:rsidRDefault="00732054" w:rsidP="004562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45075">
              <w:rPr>
                <w:sz w:val="20"/>
                <w:szCs w:val="20"/>
              </w:rPr>
              <w:t>0</w:t>
            </w:r>
          </w:p>
        </w:tc>
        <w:tc>
          <w:tcPr>
            <w:tcW w:w="2127" w:type="dxa"/>
            <w:hideMark/>
          </w:tcPr>
          <w:p w14:paraId="1BE8B13F" w14:textId="77777777" w:rsidR="00732054" w:rsidRPr="00045075" w:rsidRDefault="00732054" w:rsidP="004562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45075">
              <w:rPr>
                <w:sz w:val="20"/>
                <w:szCs w:val="20"/>
              </w:rPr>
              <w:t>129</w:t>
            </w:r>
          </w:p>
        </w:tc>
        <w:tc>
          <w:tcPr>
            <w:tcW w:w="1559" w:type="dxa"/>
            <w:hideMark/>
          </w:tcPr>
          <w:p w14:paraId="48E46CF1" w14:textId="77777777" w:rsidR="00732054" w:rsidRPr="00045075" w:rsidRDefault="00732054" w:rsidP="004562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45075">
              <w:rPr>
                <w:sz w:val="20"/>
                <w:szCs w:val="20"/>
              </w:rPr>
              <w:t>239</w:t>
            </w:r>
          </w:p>
        </w:tc>
        <w:tc>
          <w:tcPr>
            <w:tcW w:w="1038" w:type="dxa"/>
            <w:hideMark/>
          </w:tcPr>
          <w:p w14:paraId="7E343615" w14:textId="77777777" w:rsidR="00732054" w:rsidRPr="00045075" w:rsidRDefault="00732054" w:rsidP="004562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45075">
              <w:rPr>
                <w:sz w:val="20"/>
                <w:szCs w:val="20"/>
              </w:rPr>
              <w:t>249</w:t>
            </w:r>
          </w:p>
        </w:tc>
        <w:tc>
          <w:tcPr>
            <w:tcW w:w="2080" w:type="dxa"/>
            <w:hideMark/>
          </w:tcPr>
          <w:p w14:paraId="340BD058" w14:textId="77777777" w:rsidR="00732054" w:rsidRPr="00045075" w:rsidRDefault="00732054" w:rsidP="004562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45075">
              <w:rPr>
                <w:sz w:val="20"/>
                <w:szCs w:val="20"/>
              </w:rPr>
              <w:t>369</w:t>
            </w:r>
          </w:p>
        </w:tc>
        <w:tc>
          <w:tcPr>
            <w:tcW w:w="709" w:type="dxa"/>
            <w:hideMark/>
          </w:tcPr>
          <w:p w14:paraId="44449E74" w14:textId="77777777" w:rsidR="00732054" w:rsidRPr="00045075" w:rsidRDefault="00732054" w:rsidP="004562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45075">
              <w:rPr>
                <w:sz w:val="20"/>
                <w:szCs w:val="20"/>
              </w:rPr>
              <w:t>500</w:t>
            </w:r>
          </w:p>
        </w:tc>
      </w:tr>
      <w:tr w:rsidR="00732054" w:rsidRPr="00F17A77" w14:paraId="7C50DC39" w14:textId="77777777" w:rsidTr="00456225">
        <w:trPr>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16BDC8A0" w14:textId="77777777" w:rsidR="00732054" w:rsidRPr="00045075" w:rsidRDefault="00732054" w:rsidP="00456225">
            <w:pPr>
              <w:rPr>
                <w:sz w:val="20"/>
                <w:szCs w:val="20"/>
              </w:rPr>
            </w:pPr>
            <m:oMath>
              <m:r>
                <m:rPr>
                  <m:sty m:val="bi"/>
                </m:rPr>
                <w:rPr>
                  <w:rFonts w:ascii="Cambria Math" w:hAnsi="Cambria Math"/>
                  <w:sz w:val="20"/>
                  <w:szCs w:val="20"/>
                </w:rPr>
                <m:t>Ct</m:t>
              </m:r>
            </m:oMath>
            <w:r w:rsidRPr="00045075">
              <w:rPr>
                <w:sz w:val="20"/>
                <w:szCs w:val="20"/>
              </w:rPr>
              <w:t xml:space="preserve"> </w:t>
            </w:r>
            <w:r w:rsidRPr="00045075">
              <w:rPr>
                <w:caps w:val="0"/>
                <w:sz w:val="20"/>
                <w:szCs w:val="20"/>
              </w:rPr>
              <w:t>(cycles pcr)</w:t>
            </w:r>
          </w:p>
        </w:tc>
        <w:tc>
          <w:tcPr>
            <w:tcW w:w="708" w:type="dxa"/>
            <w:hideMark/>
          </w:tcPr>
          <w:p w14:paraId="09C66138" w14:textId="77777777" w:rsidR="00732054" w:rsidRPr="00045075"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45075">
              <w:rPr>
                <w:sz w:val="20"/>
                <w:szCs w:val="20"/>
              </w:rPr>
              <w:t>23</w:t>
            </w:r>
          </w:p>
        </w:tc>
        <w:tc>
          <w:tcPr>
            <w:tcW w:w="2127" w:type="dxa"/>
            <w:hideMark/>
          </w:tcPr>
          <w:p w14:paraId="1A8C5293" w14:textId="77777777" w:rsidR="00732054" w:rsidRPr="00045075"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45075">
              <w:rPr>
                <w:sz w:val="20"/>
                <w:szCs w:val="20"/>
              </w:rPr>
              <w:t>34</w:t>
            </w:r>
          </w:p>
        </w:tc>
        <w:tc>
          <w:tcPr>
            <w:tcW w:w="1559" w:type="dxa"/>
            <w:hideMark/>
          </w:tcPr>
          <w:p w14:paraId="144891D8" w14:textId="77777777" w:rsidR="00732054" w:rsidRPr="00045075"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45075">
              <w:rPr>
                <w:sz w:val="20"/>
                <w:szCs w:val="20"/>
              </w:rPr>
              <w:t>37</w:t>
            </w:r>
          </w:p>
        </w:tc>
        <w:tc>
          <w:tcPr>
            <w:tcW w:w="1038" w:type="dxa"/>
            <w:hideMark/>
          </w:tcPr>
          <w:p w14:paraId="3F0FC70A" w14:textId="77777777" w:rsidR="00732054" w:rsidRPr="00045075"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45075">
              <w:rPr>
                <w:sz w:val="20"/>
                <w:szCs w:val="20"/>
              </w:rPr>
              <w:t>36.64</w:t>
            </w:r>
          </w:p>
        </w:tc>
        <w:tc>
          <w:tcPr>
            <w:tcW w:w="2080" w:type="dxa"/>
            <w:hideMark/>
          </w:tcPr>
          <w:p w14:paraId="5B538D9E" w14:textId="77777777" w:rsidR="00732054" w:rsidRPr="00045075"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45075">
              <w:rPr>
                <w:sz w:val="20"/>
                <w:szCs w:val="20"/>
              </w:rPr>
              <w:t>40</w:t>
            </w:r>
          </w:p>
        </w:tc>
        <w:tc>
          <w:tcPr>
            <w:tcW w:w="709" w:type="dxa"/>
            <w:hideMark/>
          </w:tcPr>
          <w:p w14:paraId="2F6CCF13" w14:textId="77777777" w:rsidR="00732054" w:rsidRPr="00045075"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45075">
              <w:rPr>
                <w:sz w:val="20"/>
                <w:szCs w:val="20"/>
              </w:rPr>
              <w:t>40</w:t>
            </w:r>
          </w:p>
        </w:tc>
      </w:tr>
    </w:tbl>
    <w:p w14:paraId="451D6C1F" w14:textId="77777777" w:rsidR="00732054" w:rsidRDefault="00732054" w:rsidP="00732054">
      <w:pPr>
        <w:pStyle w:val="Paragraphedeliste"/>
        <w:ind w:left="1080"/>
      </w:pPr>
    </w:p>
    <w:p w14:paraId="14C9AD04" w14:textId="77777777" w:rsidR="00732054" w:rsidRDefault="00732054" w:rsidP="00732054">
      <w:pPr>
        <w:pStyle w:val="Paragraphedeliste"/>
        <w:ind w:left="1080"/>
      </w:pPr>
      <w:r>
        <w:rPr>
          <w:noProof/>
          <w14:ligatures w14:val="standardContextual"/>
        </w:rPr>
        <mc:AlternateContent>
          <mc:Choice Requires="wps">
            <w:drawing>
              <wp:anchor distT="0" distB="0" distL="114300" distR="114300" simplePos="0" relativeHeight="251661312" behindDoc="0" locked="0" layoutInCell="1" allowOverlap="1" wp14:anchorId="55EDBB29" wp14:editId="1C320184">
                <wp:simplePos x="0" y="0"/>
                <wp:positionH relativeFrom="column">
                  <wp:posOffset>3316333</wp:posOffset>
                </wp:positionH>
                <wp:positionV relativeFrom="paragraph">
                  <wp:posOffset>1564005</wp:posOffset>
                </wp:positionV>
                <wp:extent cx="2555240" cy="365669"/>
                <wp:effectExtent l="0" t="0" r="0" b="3175"/>
                <wp:wrapNone/>
                <wp:docPr id="314889292" name="Zone de texte 1"/>
                <wp:cNvGraphicFramePr/>
                <a:graphic xmlns:a="http://schemas.openxmlformats.org/drawingml/2006/main">
                  <a:graphicData uri="http://schemas.microsoft.com/office/word/2010/wordprocessingShape">
                    <wps:wsp>
                      <wps:cNvSpPr txBox="1"/>
                      <wps:spPr>
                        <a:xfrm>
                          <a:off x="0" y="0"/>
                          <a:ext cx="2555240" cy="365669"/>
                        </a:xfrm>
                        <a:prstGeom prst="rect">
                          <a:avLst/>
                        </a:prstGeom>
                        <a:solidFill>
                          <a:schemeClr val="lt1"/>
                        </a:solidFill>
                        <a:ln w="6350">
                          <a:noFill/>
                        </a:ln>
                      </wps:spPr>
                      <wps:txbx>
                        <w:txbxContent>
                          <w:p w14:paraId="59AFA9B8" w14:textId="77777777" w:rsidR="00732054" w:rsidRPr="00187855" w:rsidRDefault="00732054" w:rsidP="00732054">
                            <w:pPr>
                              <w:rPr>
                                <w:i/>
                                <w:iCs/>
                                <w:sz w:val="16"/>
                                <w:szCs w:val="16"/>
                                <w:u w:val="single"/>
                              </w:rPr>
                            </w:pPr>
                            <w:r w:rsidRPr="00187855">
                              <w:rPr>
                                <w:i/>
                                <w:iCs/>
                                <w:sz w:val="16"/>
                                <w:szCs w:val="16"/>
                                <w:u w:val="single"/>
                              </w:rPr>
                              <w:t xml:space="preserve">Figure </w:t>
                            </w:r>
                            <w:r>
                              <w:rPr>
                                <w:i/>
                                <w:iCs/>
                                <w:sz w:val="16"/>
                                <w:szCs w:val="16"/>
                                <w:u w:val="single"/>
                              </w:rPr>
                              <w:t>2</w:t>
                            </w:r>
                            <w:r w:rsidRPr="00187855">
                              <w:rPr>
                                <w:i/>
                                <w:iCs/>
                                <w:sz w:val="16"/>
                                <w:szCs w:val="16"/>
                                <w:u w:val="single"/>
                              </w:rPr>
                              <w:t> : Histogramme</w:t>
                            </w:r>
                            <w:r>
                              <w:rPr>
                                <w:i/>
                                <w:iCs/>
                                <w:sz w:val="16"/>
                                <w:szCs w:val="16"/>
                                <w:u w:val="single"/>
                              </w:rPr>
                              <w:t xml:space="preserve"> </w:t>
                            </w:r>
                            <w:r w:rsidRPr="00187855">
                              <w:rPr>
                                <w:i/>
                                <w:iCs/>
                                <w:sz w:val="16"/>
                                <w:szCs w:val="16"/>
                                <w:u w:val="single"/>
                              </w:rPr>
                              <w:t>du</w:t>
                            </w:r>
                            <w:r>
                              <w:rPr>
                                <w:i/>
                                <w:iCs/>
                                <w:sz w:val="16"/>
                                <w:szCs w:val="16"/>
                                <w:u w:val="single"/>
                              </w:rPr>
                              <w:t xml:space="preserve"> </w:t>
                            </w:r>
                            <w:r w:rsidRPr="00187855">
                              <w:rPr>
                                <w:i/>
                                <w:iCs/>
                                <w:sz w:val="16"/>
                                <w:szCs w:val="16"/>
                                <w:u w:val="single"/>
                              </w:rPr>
                              <w:t>nombre de cycles de réplication détectés par PCR (</w:t>
                            </w:r>
                            <m:oMath>
                              <m:r>
                                <w:rPr>
                                  <w:rFonts w:ascii="Cambria Math" w:hAnsi="Cambria Math"/>
                                  <w:sz w:val="16"/>
                                  <w:szCs w:val="16"/>
                                  <w:u w:val="single"/>
                                </w:rPr>
                                <m:t>Ct</m:t>
                              </m:r>
                            </m:oMath>
                            <w:r w:rsidRPr="00187855">
                              <w:rPr>
                                <w:i/>
                                <w:iCs/>
                                <w:sz w:val="16"/>
                                <w:szCs w:val="16"/>
                                <w:u w:val="single"/>
                              </w:rPr>
                              <w:t>)</w:t>
                            </w:r>
                          </w:p>
                          <w:p w14:paraId="430EE52A" w14:textId="77777777" w:rsidR="00732054" w:rsidRDefault="00732054" w:rsidP="007320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EDBB29" id="_x0000_t202" coordsize="21600,21600" o:spt="202" path="m,l,21600r21600,l21600,xe">
                <v:stroke joinstyle="miter"/>
                <v:path gradientshapeok="t" o:connecttype="rect"/>
              </v:shapetype>
              <v:shape id="Zone de texte 1" o:spid="_x0000_s1026" type="#_x0000_t202" style="position:absolute;left:0;text-align:left;margin-left:261.15pt;margin-top:123.15pt;width:201.2pt;height:2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" fillcolor="white [3201]" stroked="f" strokeweight=".5pt">
                <v:textbox>
                  <w:txbxContent>
                    <w:p w14:paraId="59AFA9B8" w14:textId="77777777" w:rsidR="00732054" w:rsidRPr="00187855" w:rsidRDefault="00732054" w:rsidP="00732054">
                      <w:pPr>
                        <w:rPr>
                          <w:i/>
                          <w:iCs/>
                          <w:sz w:val="16"/>
                          <w:szCs w:val="16"/>
                          <w:u w:val="single"/>
                        </w:rPr>
                      </w:pPr>
                      <w:r w:rsidRPr="00187855">
                        <w:rPr>
                          <w:i/>
                          <w:iCs/>
                          <w:sz w:val="16"/>
                          <w:szCs w:val="16"/>
                          <w:u w:val="single"/>
                        </w:rPr>
                        <w:t xml:space="preserve">Figure </w:t>
                      </w:r>
                      <w:r>
                        <w:rPr>
                          <w:i/>
                          <w:iCs/>
                          <w:sz w:val="16"/>
                          <w:szCs w:val="16"/>
                          <w:u w:val="single"/>
                        </w:rPr>
                        <w:t>2</w:t>
                      </w:r>
                      <w:r w:rsidRPr="00187855">
                        <w:rPr>
                          <w:i/>
                          <w:iCs/>
                          <w:sz w:val="16"/>
                          <w:szCs w:val="16"/>
                          <w:u w:val="single"/>
                        </w:rPr>
                        <w:t> : Histogramme</w:t>
                      </w:r>
                      <w:r>
                        <w:rPr>
                          <w:i/>
                          <w:iCs/>
                          <w:sz w:val="16"/>
                          <w:szCs w:val="16"/>
                          <w:u w:val="single"/>
                        </w:rPr>
                        <w:t xml:space="preserve"> </w:t>
                      </w:r>
                      <w:r w:rsidRPr="00187855">
                        <w:rPr>
                          <w:i/>
                          <w:iCs/>
                          <w:sz w:val="16"/>
                          <w:szCs w:val="16"/>
                          <w:u w:val="single"/>
                        </w:rPr>
                        <w:t>du</w:t>
                      </w:r>
                      <w:r>
                        <w:rPr>
                          <w:i/>
                          <w:iCs/>
                          <w:sz w:val="16"/>
                          <w:szCs w:val="16"/>
                          <w:u w:val="single"/>
                        </w:rPr>
                        <w:t xml:space="preserve"> </w:t>
                      </w:r>
                      <w:r w:rsidRPr="00187855">
                        <w:rPr>
                          <w:i/>
                          <w:iCs/>
                          <w:sz w:val="16"/>
                          <w:szCs w:val="16"/>
                          <w:u w:val="single"/>
                        </w:rPr>
                        <w:t>nombre de cycles de réplication détectés par PCR (</w:t>
                      </w:r>
                      <m:oMath>
                        <m:r>
                          <w:rPr>
                            <w:rFonts w:ascii="Cambria Math" w:hAnsi="Cambria Math"/>
                            <w:sz w:val="16"/>
                            <w:szCs w:val="16"/>
                            <w:u w:val="single"/>
                          </w:rPr>
                          <m:t>Ct</m:t>
                        </m:r>
                      </m:oMath>
                      <w:r w:rsidRPr="00187855">
                        <w:rPr>
                          <w:i/>
                          <w:iCs/>
                          <w:sz w:val="16"/>
                          <w:szCs w:val="16"/>
                          <w:u w:val="single"/>
                        </w:rPr>
                        <w:t>)</w:t>
                      </w:r>
                    </w:p>
                    <w:p w14:paraId="430EE52A" w14:textId="77777777" w:rsidR="00732054" w:rsidRDefault="00732054" w:rsidP="00732054"/>
                  </w:txbxContent>
                </v:textbox>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4570F4D4" wp14:editId="196D349F">
                <wp:simplePos x="0" y="0"/>
                <wp:positionH relativeFrom="column">
                  <wp:posOffset>449036</wp:posOffset>
                </wp:positionH>
                <wp:positionV relativeFrom="paragraph">
                  <wp:posOffset>1583599</wp:posOffset>
                </wp:positionV>
                <wp:extent cx="2555240" cy="346166"/>
                <wp:effectExtent l="0" t="0" r="0" b="0"/>
                <wp:wrapNone/>
                <wp:docPr id="319641685" name="Zone de texte 1"/>
                <wp:cNvGraphicFramePr/>
                <a:graphic xmlns:a="http://schemas.openxmlformats.org/drawingml/2006/main">
                  <a:graphicData uri="http://schemas.microsoft.com/office/word/2010/wordprocessingShape">
                    <wps:wsp>
                      <wps:cNvSpPr txBox="1"/>
                      <wps:spPr>
                        <a:xfrm>
                          <a:off x="0" y="0"/>
                          <a:ext cx="2555240" cy="346166"/>
                        </a:xfrm>
                        <a:prstGeom prst="rect">
                          <a:avLst/>
                        </a:prstGeom>
                        <a:solidFill>
                          <a:schemeClr val="lt1"/>
                        </a:solidFill>
                        <a:ln w="6350">
                          <a:noFill/>
                        </a:ln>
                      </wps:spPr>
                      <wps:txbx>
                        <w:txbxContent>
                          <w:p w14:paraId="4959EDD9" w14:textId="77777777" w:rsidR="00732054" w:rsidRPr="006D32DA" w:rsidRDefault="00732054" w:rsidP="00732054">
                            <w:pPr>
                              <w:rPr>
                                <w:i/>
                                <w:iCs/>
                                <w:sz w:val="16"/>
                                <w:szCs w:val="16"/>
                                <w:u w:val="single"/>
                              </w:rPr>
                            </w:pPr>
                            <w:r w:rsidRPr="00187855">
                              <w:rPr>
                                <w:i/>
                                <w:iCs/>
                                <w:sz w:val="16"/>
                                <w:szCs w:val="16"/>
                                <w:u w:val="single"/>
                              </w:rPr>
                              <w:t xml:space="preserve">Figure 1 : Histogramme du temps écoulé depuis la sortie du centre de traitement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0F4D4" id="_x0000_s1027" type="#_x0000_t202" style="position:absolute;left:0;text-align:left;margin-left:35.35pt;margin-top:124.7pt;width:201.2pt;height:2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" fillcolor="white [3201]" stroked="f" strokeweight=".5pt">
                <v:textbox>
                  <w:txbxContent>
                    <w:p w14:paraId="4959EDD9" w14:textId="77777777" w:rsidR="00732054" w:rsidRPr="006D32DA" w:rsidRDefault="00732054" w:rsidP="00732054">
                      <w:pPr>
                        <w:rPr>
                          <w:i/>
                          <w:iCs/>
                          <w:sz w:val="16"/>
                          <w:szCs w:val="16"/>
                          <w:u w:val="single"/>
                        </w:rPr>
                      </w:pPr>
                      <w:r w:rsidRPr="00187855">
                        <w:rPr>
                          <w:i/>
                          <w:iCs/>
                          <w:sz w:val="16"/>
                          <w:szCs w:val="16"/>
                          <w:u w:val="single"/>
                        </w:rPr>
                        <w:t xml:space="preserve">Figure 1 : Histogramme du temps écoulé depuis la sortie du centre de traitement </w:t>
                      </w:r>
                    </w:p>
                  </w:txbxContent>
                </v:textbox>
              </v:shape>
            </w:pict>
          </mc:Fallback>
        </mc:AlternateContent>
      </w:r>
      <w:r w:rsidRPr="00940AE8">
        <w:rPr>
          <w:noProof/>
        </w:rPr>
        <w:drawing>
          <wp:inline distT="0" distB="0" distL="0" distR="0" wp14:anchorId="0D8875CE" wp14:editId="471C2299">
            <wp:extent cx="1280160" cy="1558290"/>
            <wp:effectExtent l="0" t="0" r="2540" b="3810"/>
            <wp:docPr id="676611837" name="Image 1" descr="Une image contenant diagramme, Tracé,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11837" name="Image 1" descr="Une image contenant diagramme, Tracé, ligne, Plan&#10;&#10;Le contenu généré par l’IA peut être incorrect."/>
                    <pic:cNvPicPr/>
                  </pic:nvPicPr>
                  <pic:blipFill rotWithShape="1">
                    <a:blip r:embed="rId7"/>
                    <a:srcRect r="49889"/>
                    <a:stretch>
                      <a:fillRect/>
                    </a:stretch>
                  </pic:blipFill>
                  <pic:spPr bwMode="auto">
                    <a:xfrm>
                      <a:off x="0" y="0"/>
                      <a:ext cx="1315410" cy="1601198"/>
                    </a:xfrm>
                    <a:prstGeom prst="rect">
                      <a:avLst/>
                    </a:prstGeom>
                    <a:ln>
                      <a:noFill/>
                    </a:ln>
                    <a:extLst>
                      <a:ext uri="{53640926-AAD7-44D8-BBD7-CCE9431645EC}">
                        <a14:shadowObscured xmlns:a14="http://schemas.microsoft.com/office/drawing/2010/main"/>
                      </a:ext>
                    </a:extLst>
                  </pic:spPr>
                </pic:pic>
              </a:graphicData>
            </a:graphic>
          </wp:inline>
        </w:drawing>
      </w:r>
      <w:r w:rsidRPr="00940AE8">
        <w:t xml:space="preserve">       </w:t>
      </w:r>
      <w:r>
        <w:t xml:space="preserve">                                </w:t>
      </w:r>
      <w:r w:rsidRPr="00940AE8">
        <w:t xml:space="preserve">    </w:t>
      </w:r>
      <w:r w:rsidRPr="00940AE8">
        <w:rPr>
          <w:noProof/>
        </w:rPr>
        <w:drawing>
          <wp:inline distT="0" distB="0" distL="0" distR="0" wp14:anchorId="1D681B5B" wp14:editId="3DEE2862">
            <wp:extent cx="1235304" cy="1558290"/>
            <wp:effectExtent l="0" t="0" r="0" b="3810"/>
            <wp:docPr id="43842735" name="Image 1" descr="Une image contenant diagramme, Tracé,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11837" name="Image 1" descr="Une image contenant diagramme, Tracé, ligne, Plan&#10;&#10;Le contenu généré par l’IA peut être incorrect."/>
                    <pic:cNvPicPr/>
                  </pic:nvPicPr>
                  <pic:blipFill rotWithShape="1">
                    <a:blip r:embed="rId7"/>
                    <a:srcRect l="51645"/>
                    <a:stretch>
                      <a:fillRect/>
                    </a:stretch>
                  </pic:blipFill>
                  <pic:spPr bwMode="auto">
                    <a:xfrm>
                      <a:off x="0" y="0"/>
                      <a:ext cx="1269318" cy="1601198"/>
                    </a:xfrm>
                    <a:prstGeom prst="rect">
                      <a:avLst/>
                    </a:prstGeom>
                    <a:ln>
                      <a:noFill/>
                    </a:ln>
                    <a:extLst>
                      <a:ext uri="{53640926-AAD7-44D8-BBD7-CCE9431645EC}">
                        <a14:shadowObscured xmlns:a14="http://schemas.microsoft.com/office/drawing/2010/main"/>
                      </a:ext>
                    </a:extLst>
                  </pic:spPr>
                </pic:pic>
              </a:graphicData>
            </a:graphic>
          </wp:inline>
        </w:drawing>
      </w:r>
      <w:r w:rsidRPr="00940AE8">
        <w:t xml:space="preserve">    </w:t>
      </w:r>
    </w:p>
    <w:p w14:paraId="17FF3E6F" w14:textId="77777777" w:rsidR="00732054" w:rsidRDefault="00732054" w:rsidP="00732054">
      <w:pPr>
        <w:pStyle w:val="Paragraphedeliste"/>
        <w:ind w:left="1080"/>
      </w:pPr>
    </w:p>
    <w:p w14:paraId="360AE2D8" w14:textId="77777777" w:rsidR="00732054" w:rsidRDefault="00732054" w:rsidP="00732054">
      <w:pPr>
        <w:pStyle w:val="Paragraphedeliste"/>
        <w:ind w:left="1080"/>
      </w:pPr>
    </w:p>
    <w:p w14:paraId="5AAD4CFD" w14:textId="77777777" w:rsidR="00732054" w:rsidRPr="00940AE8" w:rsidRDefault="00732054" w:rsidP="00732054">
      <w:pPr>
        <w:jc w:val="center"/>
      </w:pPr>
      <w:r>
        <w:rPr>
          <w:noProof/>
          <w14:ligatures w14:val="standardContextual"/>
        </w:rPr>
        <mc:AlternateContent>
          <mc:Choice Requires="wps">
            <w:drawing>
              <wp:anchor distT="0" distB="0" distL="114300" distR="114300" simplePos="0" relativeHeight="251660288" behindDoc="0" locked="0" layoutInCell="1" allowOverlap="1" wp14:anchorId="74900586" wp14:editId="5430E249">
                <wp:simplePos x="0" y="0"/>
                <wp:positionH relativeFrom="column">
                  <wp:posOffset>1817370</wp:posOffset>
                </wp:positionH>
                <wp:positionV relativeFrom="paragraph">
                  <wp:posOffset>1584325</wp:posOffset>
                </wp:positionV>
                <wp:extent cx="2555240" cy="457200"/>
                <wp:effectExtent l="0" t="0" r="0" b="0"/>
                <wp:wrapNone/>
                <wp:docPr id="1769424294" name="Zone de texte 1"/>
                <wp:cNvGraphicFramePr/>
                <a:graphic xmlns:a="http://schemas.openxmlformats.org/drawingml/2006/main">
                  <a:graphicData uri="http://schemas.microsoft.com/office/word/2010/wordprocessingShape">
                    <wps:wsp>
                      <wps:cNvSpPr txBox="1"/>
                      <wps:spPr>
                        <a:xfrm>
                          <a:off x="0" y="0"/>
                          <a:ext cx="2555240" cy="457200"/>
                        </a:xfrm>
                        <a:prstGeom prst="rect">
                          <a:avLst/>
                        </a:prstGeom>
                        <a:solidFill>
                          <a:schemeClr val="lt1"/>
                        </a:solidFill>
                        <a:ln w="6350">
                          <a:noFill/>
                        </a:ln>
                      </wps:spPr>
                      <wps:txbx>
                        <w:txbxContent>
                          <w:p w14:paraId="0685A383" w14:textId="77777777" w:rsidR="00732054" w:rsidRPr="00D85C7B" w:rsidRDefault="00732054" w:rsidP="00732054">
                            <w:pPr>
                              <w:rPr>
                                <w:i/>
                                <w:iCs/>
                                <w:sz w:val="16"/>
                                <w:szCs w:val="16"/>
                                <w:u w:val="single"/>
                              </w:rPr>
                            </w:pPr>
                            <w:r w:rsidRPr="00D85C7B">
                              <w:rPr>
                                <w:i/>
                                <w:iCs/>
                                <w:sz w:val="16"/>
                                <w:szCs w:val="16"/>
                                <w:u w:val="single"/>
                              </w:rPr>
                              <w:t xml:space="preserve">Figure </w:t>
                            </w:r>
                            <w:r>
                              <w:rPr>
                                <w:i/>
                                <w:iCs/>
                                <w:sz w:val="16"/>
                                <w:szCs w:val="16"/>
                                <w:u w:val="single"/>
                              </w:rPr>
                              <w:t>3</w:t>
                            </w:r>
                            <w:r w:rsidRPr="00D85C7B">
                              <w:rPr>
                                <w:i/>
                                <w:iCs/>
                                <w:sz w:val="16"/>
                                <w:szCs w:val="16"/>
                                <w:u w:val="single"/>
                              </w:rPr>
                              <w:t> : Nuage de points du nombre de cycles de réplication détectés par PCR en fonction du temps écoulé depuis la sortie du centre de traitement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00586" id="_x0000_s1028" type="#_x0000_t202" style="position:absolute;left:0;text-align:left;margin-left:143.1pt;margin-top:124.75pt;width:201.2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" fillcolor="white [3201]" stroked="f" strokeweight=".5pt">
                <v:textbox>
                  <w:txbxContent>
                    <w:p w14:paraId="0685A383" w14:textId="77777777" w:rsidR="00732054" w:rsidRPr="00D85C7B" w:rsidRDefault="00732054" w:rsidP="00732054">
                      <w:pPr>
                        <w:rPr>
                          <w:i/>
                          <w:iCs/>
                          <w:sz w:val="16"/>
                          <w:szCs w:val="16"/>
                          <w:u w:val="single"/>
                        </w:rPr>
                      </w:pPr>
                      <w:r w:rsidRPr="00D85C7B">
                        <w:rPr>
                          <w:i/>
                          <w:iCs/>
                          <w:sz w:val="16"/>
                          <w:szCs w:val="16"/>
                          <w:u w:val="single"/>
                        </w:rPr>
                        <w:t xml:space="preserve">Figure </w:t>
                      </w:r>
                      <w:r>
                        <w:rPr>
                          <w:i/>
                          <w:iCs/>
                          <w:sz w:val="16"/>
                          <w:szCs w:val="16"/>
                          <w:u w:val="single"/>
                        </w:rPr>
                        <w:t>3</w:t>
                      </w:r>
                      <w:r w:rsidRPr="00D85C7B">
                        <w:rPr>
                          <w:i/>
                          <w:iCs/>
                          <w:sz w:val="16"/>
                          <w:szCs w:val="16"/>
                          <w:u w:val="single"/>
                        </w:rPr>
                        <w:t> : Nuage de points du nombre de cycles de réplication détectés par PCR en fonction du temps écoulé depuis la sortie du centre de traitement</w:t>
                      </w:r>
                    </w:p>
                  </w:txbxContent>
                </v:textbox>
              </v:shape>
            </w:pict>
          </mc:Fallback>
        </mc:AlternateContent>
      </w:r>
      <w:r w:rsidRPr="00940AE8">
        <w:rPr>
          <w:noProof/>
        </w:rPr>
        <w:drawing>
          <wp:inline distT="0" distB="0" distL="0" distR="0" wp14:anchorId="7265E70E" wp14:editId="4A5DEA70">
            <wp:extent cx="2624202" cy="1587918"/>
            <wp:effectExtent l="0" t="0" r="5080" b="0"/>
            <wp:docPr id="642266886" name="Image 1"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62373" name="Image 1" descr="Une image contenant texte, capture d’écran, ligne, Tracé&#10;&#10;Le contenu généré par l’IA peut être incorrect."/>
                    <pic:cNvPicPr/>
                  </pic:nvPicPr>
                  <pic:blipFill>
                    <a:blip r:embed="rId8"/>
                    <a:stretch>
                      <a:fillRect/>
                    </a:stretch>
                  </pic:blipFill>
                  <pic:spPr>
                    <a:xfrm>
                      <a:off x="0" y="0"/>
                      <a:ext cx="2712987" cy="1641642"/>
                    </a:xfrm>
                    <a:prstGeom prst="rect">
                      <a:avLst/>
                    </a:prstGeom>
                  </pic:spPr>
                </pic:pic>
              </a:graphicData>
            </a:graphic>
          </wp:inline>
        </w:drawing>
      </w:r>
    </w:p>
    <w:p w14:paraId="456F5B8E" w14:textId="77777777" w:rsidR="00732054" w:rsidRDefault="00732054" w:rsidP="00732054"/>
    <w:p w14:paraId="5C1821AA" w14:textId="77777777" w:rsidR="00732054" w:rsidRDefault="00732054" w:rsidP="00732054">
      <w:r>
        <w:lastRenderedPageBreak/>
        <w:t>La distribution des délais (</w:t>
      </w:r>
      <w:r w:rsidRPr="00F451FD">
        <w:rPr>
          <w:i/>
          <w:iCs/>
        </w:rPr>
        <w:t>Figure 1</w:t>
      </w:r>
      <w:r>
        <w:t>) présente une forte variabilité, avec des valeurs allant de 0 à 500 jours. La répartition est hétérogène, plusieurs intervalles intermédiaires contenant davantage d’observations que les extrêmes, ce qui traduit une structure d’échantillonnage irrégulière.</w:t>
      </w:r>
    </w:p>
    <w:p w14:paraId="24D050C0" w14:textId="77777777" w:rsidR="00732054" w:rsidRDefault="00732054" w:rsidP="00732054"/>
    <w:p w14:paraId="66B68EFE" w14:textId="77777777" w:rsidR="00732054" w:rsidRDefault="00732054" w:rsidP="00732054">
      <w:r>
        <w:t>La distribution du Ct (</w:t>
      </w:r>
      <w:r w:rsidRPr="00AC0D85">
        <w:rPr>
          <w:i/>
          <w:iCs/>
        </w:rPr>
        <w:t>Figure 2</w:t>
      </w:r>
      <w:r>
        <w:t>) montre une asymétrie nette, avec une augmentation progressive des fréquences à l’approche du seuil 40. Plus d’un tiers des valeurs sont exactement égales à ce seuil, ce qui reflète la limite de détection de la PCR et indique clairement la présence d’observations censurées à droite. Cette accumulation modifie la forme de la distribution observée et impose une prudence particulière dans l’analyse statistique.</w:t>
      </w:r>
    </w:p>
    <w:p w14:paraId="04989DCA" w14:textId="77777777" w:rsidR="00732054" w:rsidRDefault="00732054" w:rsidP="00732054"/>
    <w:p w14:paraId="6DE9F6FE" w14:textId="77777777" w:rsidR="00732054" w:rsidRDefault="00732054" w:rsidP="00732054">
      <w:r>
        <w:t>Le nuage de points reliant Ct au temps (</w:t>
      </w:r>
      <w:r w:rsidRPr="00AC0D85">
        <w:rPr>
          <w:i/>
          <w:iCs/>
        </w:rPr>
        <w:t>Figure 3</w:t>
      </w:r>
      <w:r>
        <w:t>) met en évidence une tendance globalement croissante : les valeurs de Ct augmentent avec le délai depuis la sortie du centre, ce qui correspond à une décroissance progressive de la charge virale. Toutefois, la bande horizontale formée par les observations censurées à 40 masque partiellement la structure réelle de la relation pour les délais élevés et peut entraîner une sous-estimation de la pente si la censure n’est pas explicitement prise en compte.</w:t>
      </w:r>
    </w:p>
    <w:p w14:paraId="43B55959" w14:textId="77777777" w:rsidR="00732054" w:rsidRDefault="00732054" w:rsidP="00732054"/>
    <w:p w14:paraId="1F31748A" w14:textId="77777777" w:rsidR="00732054" w:rsidRDefault="00732054" w:rsidP="00732054">
      <w:r>
        <w:t>Dans l’ensemble, cette exploration confirme : l’existence d’une relation ascendante entre Ct et le temps et l’impact majeur de la censure sur la distribution des mesures. Ces constats justifient l’utilisation, dans les analyses ultérieures, de modèles adaptés à la censure afin d’éviter les biais importants qu’engendrerait une régression linéaire classique.</w:t>
      </w:r>
    </w:p>
    <w:p w14:paraId="4750975E" w14:textId="77777777" w:rsidR="00732054" w:rsidRPr="00940AE8" w:rsidRDefault="00732054" w:rsidP="00732054"/>
    <w:p w14:paraId="79CBC4B1" w14:textId="77777777" w:rsidR="00732054" w:rsidRPr="006B21C3" w:rsidRDefault="00732054" w:rsidP="00732054">
      <w:pPr>
        <w:pStyle w:val="Paragraphedeliste"/>
        <w:numPr>
          <w:ilvl w:val="0"/>
          <w:numId w:val="1"/>
        </w:numPr>
        <w:jc w:val="left"/>
        <w:rPr>
          <w:b/>
          <w:bCs/>
          <w:sz w:val="26"/>
          <w:szCs w:val="26"/>
        </w:rPr>
      </w:pPr>
      <w:r w:rsidRPr="006B21C3">
        <w:rPr>
          <w:b/>
          <w:bCs/>
          <w:sz w:val="26"/>
          <w:szCs w:val="26"/>
        </w:rPr>
        <w:t xml:space="preserve">Estimation sans prise en compte de la censure </w:t>
      </w:r>
      <w:r w:rsidRPr="006B21C3">
        <w:rPr>
          <w:b/>
          <w:bCs/>
          <w:i/>
          <w:iCs/>
          <w:sz w:val="26"/>
          <w:szCs w:val="26"/>
        </w:rPr>
        <w:t>(question 1)</w:t>
      </w:r>
    </w:p>
    <w:p w14:paraId="1945A873" w14:textId="77777777" w:rsidR="00732054" w:rsidRDefault="00732054" w:rsidP="00732054">
      <w:r>
        <w:t>Un premier modèle linéaire a été ajusté en considérant toutes les valeurs de Ct comme exactes, y compris celles égales à 40. Le modèle étudié est :</w:t>
      </w:r>
    </w:p>
    <w:p w14:paraId="205BF7B4" w14:textId="77777777" w:rsidR="00732054" w:rsidRPr="00940AE8" w:rsidRDefault="00732054" w:rsidP="00732054">
      <w:pPr>
        <w:jc w:val="center"/>
        <w:rPr>
          <w:rFonts w:eastAsiaTheme="minorEastAsia"/>
        </w:rPr>
      </w:pPr>
      <m:oMath>
        <m:sSub>
          <m:sSubPr>
            <m:ctrlPr>
              <w:rPr>
                <w:rFonts w:ascii="Cambria Math" w:eastAsiaTheme="minorHAnsi" w:hAnsi="Cambria Math"/>
                <w:kern w:val="2"/>
                <w14:ligatures w14:val="standardContextual"/>
              </w:rPr>
            </m:ctrlPr>
          </m:sSubPr>
          <m:e>
            <m:r>
              <w:rPr>
                <w:rFonts w:ascii="Cambria Math" w:hAnsi="Cambria Math"/>
              </w:rPr>
              <m:t>ct</m:t>
            </m:r>
          </m:e>
          <m:sub>
            <m:r>
              <w:rPr>
                <w:rFonts w:ascii="Cambria Math" w:hAnsi="Cambria Math"/>
              </w:rPr>
              <m:t>i</m:t>
            </m:r>
          </m:sub>
        </m:sSub>
        <m:r>
          <m:rPr>
            <m:sty m:val="p"/>
          </m:rPr>
          <w:rPr>
            <w:rFonts w:ascii="Cambria Math" w:hAnsi="Cambria Math"/>
          </w:rPr>
          <m:t xml:space="preserve"> = </m:t>
        </m:r>
        <m:sSub>
          <m:sSubPr>
            <m:ctrlPr>
              <w:rPr>
                <w:rFonts w:ascii="Cambria Math" w:eastAsiaTheme="minorHAnsi" w:hAnsi="Cambria Math"/>
                <w:kern w:val="2"/>
                <w14:ligatures w14:val="standardContextual"/>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 xml:space="preserve"> + </m:t>
        </m:r>
        <m:sSub>
          <m:sSubPr>
            <m:ctrlPr>
              <w:rPr>
                <w:rFonts w:ascii="Cambria Math" w:eastAsiaTheme="minorHAnsi" w:hAnsi="Cambria Math"/>
                <w:kern w:val="2"/>
                <w14:ligatures w14:val="standardContextual"/>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eastAsiaTheme="minorHAnsi" w:hAnsi="Cambria Math"/>
                <w:kern w:val="2"/>
                <w14:ligatures w14:val="standardContextual"/>
              </w:rPr>
            </m:ctrlPr>
          </m:sSubPr>
          <m:e>
            <m:r>
              <w:rPr>
                <w:rFonts w:ascii="Cambria Math" w:hAnsi="Cambria Math"/>
              </w:rPr>
              <m:t>time</m:t>
            </m:r>
          </m:e>
          <m:sub>
            <m:r>
              <w:rPr>
                <w:rFonts w:ascii="Cambria Math" w:hAnsi="Cambria Math"/>
              </w:rPr>
              <m:t>i</m:t>
            </m:r>
          </m:sub>
        </m:sSub>
        <m:r>
          <m:rPr>
            <m:sty m:val="p"/>
          </m:rPr>
          <w:rPr>
            <w:rFonts w:ascii="Cambria Math" w:hAnsi="Cambria Math"/>
          </w:rPr>
          <m:t xml:space="preserve"> + </m:t>
        </m:r>
        <m:sSub>
          <m:sSubPr>
            <m:ctrlPr>
              <w:rPr>
                <w:rFonts w:ascii="Cambria Math" w:eastAsiaTheme="minorHAnsi" w:hAnsi="Cambria Math"/>
                <w:kern w:val="2"/>
                <w14:ligatures w14:val="standardContextual"/>
              </w:rPr>
            </m:ctrlPr>
          </m:sSubPr>
          <m:e>
            <m:r>
              <w:rPr>
                <w:rFonts w:ascii="Cambria Math" w:hAnsi="Cambria Math"/>
              </w:rPr>
              <m:t>ε</m:t>
            </m:r>
          </m:e>
          <m:sub>
            <m:r>
              <w:rPr>
                <w:rFonts w:ascii="Cambria Math" w:hAnsi="Cambria Math"/>
              </w:rPr>
              <m:t>i</m:t>
            </m:r>
          </m:sub>
        </m:sSub>
      </m:oMath>
      <w:r w:rsidRPr="00940AE8">
        <w:rPr>
          <w:rFonts w:eastAsiaTheme="minorEastAsia"/>
        </w:rPr>
        <w:tab/>
      </w:r>
      <w:r w:rsidRPr="00940AE8">
        <w:rPr>
          <w:rFonts w:eastAsiaTheme="minorEastAsia"/>
        </w:rPr>
        <w:tab/>
      </w:r>
      <w:r w:rsidRPr="00940AE8">
        <w:rPr>
          <w:rFonts w:eastAsiaTheme="minorEastAsia"/>
        </w:rPr>
        <w:tab/>
        <w:t xml:space="preserve">avec </w:t>
      </w:r>
      <w:r w:rsidRPr="00940AE8">
        <w:tab/>
      </w:r>
      <m:oMath>
        <m:sSub>
          <m:sSubPr>
            <m:ctrlPr>
              <w:rPr>
                <w:rFonts w:ascii="Cambria Math" w:eastAsiaTheme="minorHAnsi" w:hAnsi="Cambria Math"/>
                <w:kern w:val="2"/>
                <w14:ligatures w14:val="standardContextual"/>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(0,</m:t>
        </m:r>
        <m:sSup>
          <m:sSupPr>
            <m:ctrlPr>
              <w:rPr>
                <w:rFonts w:ascii="Cambria Math" w:eastAsiaTheme="minorHAnsi" w:hAnsi="Cambria Math"/>
                <w:kern w:val="2"/>
                <w14:ligatures w14:val="standardContextual"/>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oMath>
    </w:p>
    <w:p w14:paraId="033A8983" w14:textId="77777777" w:rsidR="00732054" w:rsidRDefault="00732054" w:rsidP="00732054">
      <w:r>
        <w:t xml:space="preserve">Dans ce cadre, l’intercept </w:t>
      </w:r>
      <m:oMath>
        <m:sSub>
          <m:sSubPr>
            <m:ctrlPr>
              <w:rPr>
                <w:rFonts w:ascii="Cambria Math" w:eastAsiaTheme="minorHAnsi" w:hAnsi="Cambria Math"/>
                <w:kern w:val="2"/>
                <w14:ligatures w14:val="standardContextual"/>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 xml:space="preserve"> </m:t>
        </m:r>
      </m:oMath>
      <w:r>
        <w:t xml:space="preserve"> correspond à la valeur moyenne attendue du Ct au moment de la sortie du centre de traitement (</w:t>
      </w:r>
      <m:oMath>
        <m:r>
          <w:rPr>
            <w:rStyle w:val="s1"/>
            <w:rFonts w:ascii="Cambria Math" w:eastAsiaTheme="majorEastAsia" w:hAnsi="Cambria Math"/>
          </w:rPr>
          <m:t>time = 0</m:t>
        </m:r>
      </m:oMath>
      <w:r>
        <w:t xml:space="preserve">). La pente </w:t>
      </w:r>
      <m:oMath>
        <m:sSub>
          <m:sSubPr>
            <m:ctrlPr>
              <w:rPr>
                <w:rFonts w:ascii="Cambria Math" w:eastAsiaTheme="minorHAnsi" w:hAnsi="Cambria Math"/>
                <w:kern w:val="2"/>
                <w14:ligatures w14:val="standardContextual"/>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oMath>
      <w:r>
        <w:t xml:space="preserve"> représente l’augmentation moyenne du Ct par jour supplémentaire, traduisant ainsi la diminution progressive de la charge virale. L’écart-type résiduel </w:t>
      </w:r>
      <m:oMath>
        <m:r>
          <w:rPr>
            <w:rFonts w:ascii="Cambria Math" w:hAnsi="Cambria Math"/>
          </w:rPr>
          <m:t>σ</m:t>
        </m:r>
      </m:oMath>
      <w:r>
        <w:t xml:space="preserve"> mesure la variabilité des valeurs de Ct non expliquée par le temps.</w:t>
      </w:r>
    </w:p>
    <w:p w14:paraId="77BA2740" w14:textId="77777777" w:rsidR="00732054" w:rsidRPr="00224CD0" w:rsidRDefault="00732054" w:rsidP="00732054"/>
    <w:p w14:paraId="3B80B917" w14:textId="77777777" w:rsidR="00732054" w:rsidRPr="007704CB" w:rsidRDefault="00732054" w:rsidP="00732054">
      <w:pPr>
        <w:rPr>
          <w:i/>
          <w:iCs/>
          <w:u w:val="single"/>
        </w:rPr>
      </w:pPr>
      <w:r w:rsidRPr="00161156">
        <w:rPr>
          <w:i/>
          <w:iCs/>
          <w:u w:val="single"/>
        </w:rPr>
        <w:t>Tableau 2 : Estimations du modèle linéaire sans censure</w:t>
      </w:r>
    </w:p>
    <w:tbl>
      <w:tblPr>
        <w:tblStyle w:val="Tableausimple3"/>
        <w:tblW w:w="0" w:type="auto"/>
        <w:jc w:val="center"/>
        <w:tblLook w:val="04A0" w:firstRow="1" w:lastRow="0" w:firstColumn="1" w:lastColumn="0" w:noHBand="0" w:noVBand="1"/>
      </w:tblPr>
      <w:tblGrid>
        <w:gridCol w:w="1643"/>
        <w:gridCol w:w="1123"/>
        <w:gridCol w:w="1283"/>
        <w:gridCol w:w="1003"/>
        <w:gridCol w:w="990"/>
      </w:tblGrid>
      <w:tr w:rsidR="00732054" w:rsidRPr="00970BF9" w14:paraId="00C27725" w14:textId="77777777" w:rsidTr="0045622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544974E8" w14:textId="77777777" w:rsidR="00732054" w:rsidRPr="00970BF9" w:rsidRDefault="00732054" w:rsidP="00456225">
            <w:pPr>
              <w:jc w:val="center"/>
            </w:pPr>
            <w:r w:rsidRPr="00970BF9">
              <w:rPr>
                <w:caps w:val="0"/>
              </w:rPr>
              <w:t>Paramètre</w:t>
            </w:r>
          </w:p>
        </w:tc>
        <w:tc>
          <w:tcPr>
            <w:tcW w:w="0" w:type="auto"/>
            <w:hideMark/>
          </w:tcPr>
          <w:p w14:paraId="2116C20C" w14:textId="77777777" w:rsidR="00732054" w:rsidRPr="00970BF9" w:rsidRDefault="00732054" w:rsidP="00456225">
            <w:pPr>
              <w:jc w:val="center"/>
              <w:cnfStyle w:val="100000000000" w:firstRow="1" w:lastRow="0" w:firstColumn="0" w:lastColumn="0" w:oddVBand="0" w:evenVBand="0" w:oddHBand="0" w:evenHBand="0" w:firstRowFirstColumn="0" w:firstRowLastColumn="0" w:lastRowFirstColumn="0" w:lastRowLastColumn="0"/>
            </w:pPr>
            <w:r w:rsidRPr="00970BF9">
              <w:rPr>
                <w:caps w:val="0"/>
              </w:rPr>
              <w:t>Estimate</w:t>
            </w:r>
          </w:p>
        </w:tc>
        <w:tc>
          <w:tcPr>
            <w:tcW w:w="0" w:type="auto"/>
            <w:hideMark/>
          </w:tcPr>
          <w:p w14:paraId="011F1111" w14:textId="77777777" w:rsidR="00732054" w:rsidRPr="00970BF9" w:rsidRDefault="00732054" w:rsidP="00456225">
            <w:pPr>
              <w:jc w:val="center"/>
              <w:cnfStyle w:val="100000000000" w:firstRow="1" w:lastRow="0" w:firstColumn="0" w:lastColumn="0" w:oddVBand="0" w:evenVBand="0" w:oddHBand="0" w:evenHBand="0" w:firstRowFirstColumn="0" w:firstRowLastColumn="0" w:lastRowFirstColumn="0" w:lastRowLastColumn="0"/>
            </w:pPr>
            <w:r w:rsidRPr="00970BF9">
              <w:rPr>
                <w:caps w:val="0"/>
              </w:rPr>
              <w:t>Std. Error</w:t>
            </w:r>
          </w:p>
        </w:tc>
        <w:tc>
          <w:tcPr>
            <w:tcW w:w="0" w:type="auto"/>
            <w:hideMark/>
          </w:tcPr>
          <w:p w14:paraId="1FDE7053" w14:textId="77777777" w:rsidR="00732054" w:rsidRPr="00970BF9" w:rsidRDefault="00732054" w:rsidP="00456225">
            <w:pPr>
              <w:jc w:val="center"/>
              <w:cnfStyle w:val="100000000000" w:firstRow="1" w:lastRow="0" w:firstColumn="0" w:lastColumn="0" w:oddVBand="0" w:evenVBand="0" w:oddHBand="0" w:evenHBand="0" w:firstRowFirstColumn="0" w:firstRowLastColumn="0" w:lastRowFirstColumn="0" w:lastRowLastColumn="0"/>
            </w:pPr>
            <w:r w:rsidRPr="00970BF9">
              <w:rPr>
                <w:caps w:val="0"/>
              </w:rPr>
              <w:t>T-value</w:t>
            </w:r>
          </w:p>
        </w:tc>
        <w:tc>
          <w:tcPr>
            <w:tcW w:w="0" w:type="auto"/>
            <w:hideMark/>
          </w:tcPr>
          <w:p w14:paraId="3387EE01" w14:textId="77777777" w:rsidR="00732054" w:rsidRPr="00970BF9" w:rsidRDefault="00732054" w:rsidP="00456225">
            <w:pPr>
              <w:jc w:val="center"/>
              <w:cnfStyle w:val="100000000000" w:firstRow="1" w:lastRow="0" w:firstColumn="0" w:lastColumn="0" w:oddVBand="0" w:evenVBand="0" w:oddHBand="0" w:evenHBand="0" w:firstRowFirstColumn="0" w:firstRowLastColumn="0" w:lastRowFirstColumn="0" w:lastRowLastColumn="0"/>
            </w:pPr>
            <w:r w:rsidRPr="00970BF9">
              <w:rPr>
                <w:caps w:val="0"/>
              </w:rPr>
              <w:t>P-value</w:t>
            </w:r>
          </w:p>
        </w:tc>
      </w:tr>
      <w:tr w:rsidR="00732054" w:rsidRPr="00970BF9" w14:paraId="54A44C61"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6168F2" w14:textId="77777777" w:rsidR="00732054" w:rsidRPr="00970BF9" w:rsidRDefault="00732054" w:rsidP="00456225">
            <w:r w:rsidRPr="00970BF9">
              <w:rPr>
                <w:caps w:val="0"/>
              </w:rPr>
              <w:t>Intercept (</w:t>
            </w:r>
            <m:oMath>
              <m:acc>
                <m:accPr>
                  <m:ctrlPr>
                    <w:rPr>
                      <w:rFonts w:ascii="Cambria Math" w:hAnsi="Cambria Math"/>
                      <w:i/>
                    </w:rPr>
                  </m:ctrlPr>
                </m:accPr>
                <m:e>
                  <m:r>
                    <m:rPr>
                      <m:sty m:val="bi"/>
                    </m:rPr>
                    <w:rPr>
                      <w:rFonts w:ascii="Cambria Math" w:hAnsi="Cambria Math"/>
                    </w:rPr>
                    <m:t>β₀</m:t>
                  </m:r>
                </m:e>
              </m:acc>
            </m:oMath>
            <w:r w:rsidRPr="00970BF9">
              <w:t>)</w:t>
            </w:r>
          </w:p>
        </w:tc>
        <w:tc>
          <w:tcPr>
            <w:tcW w:w="0" w:type="auto"/>
            <w:hideMark/>
          </w:tcPr>
          <w:p w14:paraId="1703EB57" w14:textId="77777777" w:rsidR="00732054" w:rsidRPr="00970BF9" w:rsidRDefault="00732054" w:rsidP="00456225">
            <w:pPr>
              <w:jc w:val="center"/>
              <w:cnfStyle w:val="000000100000" w:firstRow="0" w:lastRow="0" w:firstColumn="0" w:lastColumn="0" w:oddVBand="0" w:evenVBand="0" w:oddHBand="1" w:evenHBand="0" w:firstRowFirstColumn="0" w:firstRowLastColumn="0" w:lastRowFirstColumn="0" w:lastRowLastColumn="0"/>
            </w:pPr>
            <w:r w:rsidRPr="00970BF9">
              <w:t>32.00</w:t>
            </w:r>
          </w:p>
        </w:tc>
        <w:tc>
          <w:tcPr>
            <w:tcW w:w="0" w:type="auto"/>
            <w:hideMark/>
          </w:tcPr>
          <w:p w14:paraId="0C6820A8" w14:textId="77777777" w:rsidR="00732054" w:rsidRPr="00970BF9" w:rsidRDefault="00732054" w:rsidP="00456225">
            <w:pPr>
              <w:jc w:val="center"/>
              <w:cnfStyle w:val="000000100000" w:firstRow="0" w:lastRow="0" w:firstColumn="0" w:lastColumn="0" w:oddVBand="0" w:evenVBand="0" w:oddHBand="1" w:evenHBand="0" w:firstRowFirstColumn="0" w:firstRowLastColumn="0" w:lastRowFirstColumn="0" w:lastRowLastColumn="0"/>
            </w:pPr>
            <w:r w:rsidRPr="00970BF9">
              <w:t>0.217</w:t>
            </w:r>
          </w:p>
        </w:tc>
        <w:tc>
          <w:tcPr>
            <w:tcW w:w="0" w:type="auto"/>
            <w:hideMark/>
          </w:tcPr>
          <w:p w14:paraId="11B97B6A" w14:textId="77777777" w:rsidR="00732054" w:rsidRPr="00970BF9" w:rsidRDefault="00732054" w:rsidP="00456225">
            <w:pPr>
              <w:jc w:val="center"/>
              <w:cnfStyle w:val="000000100000" w:firstRow="0" w:lastRow="0" w:firstColumn="0" w:lastColumn="0" w:oddVBand="0" w:evenVBand="0" w:oddHBand="1" w:evenHBand="0" w:firstRowFirstColumn="0" w:firstRowLastColumn="0" w:lastRowFirstColumn="0" w:lastRowLastColumn="0"/>
            </w:pPr>
            <w:r w:rsidRPr="00970BF9">
              <w:t>147.36</w:t>
            </w:r>
          </w:p>
        </w:tc>
        <w:tc>
          <w:tcPr>
            <w:tcW w:w="0" w:type="auto"/>
            <w:hideMark/>
          </w:tcPr>
          <w:p w14:paraId="13C055B2" w14:textId="77777777" w:rsidR="00732054" w:rsidRPr="00970BF9" w:rsidRDefault="00732054" w:rsidP="00456225">
            <w:pPr>
              <w:jc w:val="center"/>
              <w:cnfStyle w:val="000000100000" w:firstRow="0" w:lastRow="0" w:firstColumn="0" w:lastColumn="0" w:oddVBand="0" w:evenVBand="0" w:oddHBand="1" w:evenHBand="0" w:firstRowFirstColumn="0" w:firstRowLastColumn="0" w:lastRowFirstColumn="0" w:lastRowLastColumn="0"/>
            </w:pPr>
            <w:r w:rsidRPr="00970BF9">
              <w:t>&lt;0.001</w:t>
            </w:r>
          </w:p>
        </w:tc>
      </w:tr>
      <w:tr w:rsidR="00732054" w:rsidRPr="00970BF9" w14:paraId="0AA73BEF" w14:textId="77777777" w:rsidTr="004562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13005A" w14:textId="77777777" w:rsidR="00732054" w:rsidRPr="00970BF9" w:rsidRDefault="00732054" w:rsidP="00456225">
            <w:r w:rsidRPr="00970BF9">
              <w:rPr>
                <w:caps w:val="0"/>
              </w:rPr>
              <w:t>Pente (</w:t>
            </w:r>
            <m:oMath>
              <m:acc>
                <m:accPr>
                  <m:ctrlPr>
                    <w:rPr>
                      <w:rFonts w:ascii="Cambria Math" w:hAnsi="Cambria Math"/>
                      <w:i/>
                    </w:rPr>
                  </m:ctrlPr>
                </m:accPr>
                <m:e>
                  <m:r>
                    <m:rPr>
                      <m:sty m:val="bi"/>
                    </m:rPr>
                    <w:rPr>
                      <w:rFonts w:ascii="Cambria Math" w:hAnsi="Cambria Math"/>
                    </w:rPr>
                    <m:t>β₁</m:t>
                  </m:r>
                </m:e>
              </m:acc>
            </m:oMath>
            <w:r w:rsidRPr="00970BF9">
              <w:t>)</w:t>
            </w:r>
          </w:p>
        </w:tc>
        <w:tc>
          <w:tcPr>
            <w:tcW w:w="0" w:type="auto"/>
            <w:hideMark/>
          </w:tcPr>
          <w:p w14:paraId="7A0151BC" w14:textId="77777777" w:rsidR="00732054" w:rsidRPr="00970BF9" w:rsidRDefault="00732054" w:rsidP="00456225">
            <w:pPr>
              <w:jc w:val="center"/>
              <w:cnfStyle w:val="000000000000" w:firstRow="0" w:lastRow="0" w:firstColumn="0" w:lastColumn="0" w:oddVBand="0" w:evenVBand="0" w:oddHBand="0" w:evenHBand="0" w:firstRowFirstColumn="0" w:firstRowLastColumn="0" w:lastRowFirstColumn="0" w:lastRowLastColumn="0"/>
            </w:pPr>
            <w:r w:rsidRPr="00970BF9">
              <w:t>0.01866</w:t>
            </w:r>
          </w:p>
        </w:tc>
        <w:tc>
          <w:tcPr>
            <w:tcW w:w="0" w:type="auto"/>
            <w:hideMark/>
          </w:tcPr>
          <w:p w14:paraId="1FA99FB8" w14:textId="77777777" w:rsidR="00732054" w:rsidRPr="00970BF9" w:rsidRDefault="00732054" w:rsidP="00456225">
            <w:pPr>
              <w:jc w:val="center"/>
              <w:cnfStyle w:val="000000000000" w:firstRow="0" w:lastRow="0" w:firstColumn="0" w:lastColumn="0" w:oddVBand="0" w:evenVBand="0" w:oddHBand="0" w:evenHBand="0" w:firstRowFirstColumn="0" w:firstRowLastColumn="0" w:lastRowFirstColumn="0" w:lastRowLastColumn="0"/>
            </w:pPr>
            <w:r w:rsidRPr="00970BF9">
              <w:t>0.000758</w:t>
            </w:r>
          </w:p>
        </w:tc>
        <w:tc>
          <w:tcPr>
            <w:tcW w:w="0" w:type="auto"/>
            <w:hideMark/>
          </w:tcPr>
          <w:p w14:paraId="49612A70" w14:textId="77777777" w:rsidR="00732054" w:rsidRPr="00970BF9" w:rsidRDefault="00732054" w:rsidP="00456225">
            <w:pPr>
              <w:jc w:val="center"/>
              <w:cnfStyle w:val="000000000000" w:firstRow="0" w:lastRow="0" w:firstColumn="0" w:lastColumn="0" w:oddVBand="0" w:evenVBand="0" w:oddHBand="0" w:evenHBand="0" w:firstRowFirstColumn="0" w:firstRowLastColumn="0" w:lastRowFirstColumn="0" w:lastRowLastColumn="0"/>
            </w:pPr>
            <w:r w:rsidRPr="00970BF9">
              <w:t>24.62</w:t>
            </w:r>
          </w:p>
        </w:tc>
        <w:tc>
          <w:tcPr>
            <w:tcW w:w="0" w:type="auto"/>
            <w:hideMark/>
          </w:tcPr>
          <w:p w14:paraId="2FA5E74D" w14:textId="77777777" w:rsidR="00732054" w:rsidRPr="00970BF9" w:rsidRDefault="00732054" w:rsidP="00456225">
            <w:pPr>
              <w:jc w:val="center"/>
              <w:cnfStyle w:val="000000000000" w:firstRow="0" w:lastRow="0" w:firstColumn="0" w:lastColumn="0" w:oddVBand="0" w:evenVBand="0" w:oddHBand="0" w:evenHBand="0" w:firstRowFirstColumn="0" w:firstRowLastColumn="0" w:lastRowFirstColumn="0" w:lastRowLastColumn="0"/>
            </w:pPr>
            <w:r w:rsidRPr="00970BF9">
              <w:t>&lt;0.001</w:t>
            </w:r>
          </w:p>
        </w:tc>
      </w:tr>
    </w:tbl>
    <w:p w14:paraId="4CB2F3D3" w14:textId="77777777" w:rsidR="00732054" w:rsidRDefault="00732054" w:rsidP="00732054"/>
    <w:p w14:paraId="0840C1BE" w14:textId="77777777" w:rsidR="00732054" w:rsidRDefault="00732054" w:rsidP="00732054">
      <w:r w:rsidRPr="00940AE8">
        <w:t xml:space="preserve">Les intervalles de confiance à 95 % </w:t>
      </w:r>
      <w:r>
        <w:t xml:space="preserve">obtenus </w:t>
      </w:r>
      <w:r w:rsidRPr="00940AE8">
        <w:t xml:space="preserve">avec </w:t>
      </w:r>
      <m:oMath>
        <m:r>
          <w:rPr>
            <w:rFonts w:ascii="Cambria Math" w:hAnsi="Cambria Math"/>
          </w:rPr>
          <m:t>confint()</m:t>
        </m:r>
      </m:oMath>
      <w:r>
        <w:t xml:space="preserve"> sont présentés ci-dessous.</w:t>
      </w:r>
    </w:p>
    <w:p w14:paraId="37555291" w14:textId="77777777" w:rsidR="00732054" w:rsidRDefault="00732054" w:rsidP="00732054"/>
    <w:p w14:paraId="5F4D5586" w14:textId="77777777" w:rsidR="00732054" w:rsidRPr="00EB64E3" w:rsidRDefault="00732054" w:rsidP="00732054">
      <w:pPr>
        <w:rPr>
          <w:i/>
          <w:iCs/>
          <w:u w:val="single"/>
        </w:rPr>
      </w:pPr>
      <w:r w:rsidRPr="00161156">
        <w:rPr>
          <w:i/>
          <w:iCs/>
          <w:u w:val="single"/>
        </w:rPr>
        <w:t>Tableau 3 : Intervalles de confiance à 95 % des estimations du modèle linéaire sans censure</w:t>
      </w:r>
    </w:p>
    <w:tbl>
      <w:tblPr>
        <w:tblStyle w:val="Tableausimple3"/>
        <w:tblW w:w="0" w:type="auto"/>
        <w:jc w:val="center"/>
        <w:tblLook w:val="04A0" w:firstRow="1" w:lastRow="0" w:firstColumn="1" w:lastColumn="0" w:noHBand="0" w:noVBand="1"/>
      </w:tblPr>
      <w:tblGrid>
        <w:gridCol w:w="1743"/>
        <w:gridCol w:w="1123"/>
        <w:gridCol w:w="2683"/>
        <w:gridCol w:w="2730"/>
      </w:tblGrid>
      <w:tr w:rsidR="00732054" w:rsidRPr="00EF4646" w14:paraId="3B2E086F" w14:textId="77777777" w:rsidTr="0045622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4D6CF25" w14:textId="77777777" w:rsidR="00732054" w:rsidRPr="00EF4646" w:rsidRDefault="00732054" w:rsidP="00456225">
            <w:pPr>
              <w:jc w:val="center"/>
            </w:pPr>
            <w:r w:rsidRPr="00EF4646">
              <w:rPr>
                <w:caps w:val="0"/>
              </w:rPr>
              <w:t>Paramètre</w:t>
            </w:r>
          </w:p>
        </w:tc>
        <w:tc>
          <w:tcPr>
            <w:tcW w:w="0" w:type="auto"/>
            <w:hideMark/>
          </w:tcPr>
          <w:p w14:paraId="2FD593A3" w14:textId="77777777" w:rsidR="00732054" w:rsidRPr="00EF4646" w:rsidRDefault="00732054" w:rsidP="00456225">
            <w:pPr>
              <w:cnfStyle w:val="100000000000" w:firstRow="1" w:lastRow="0" w:firstColumn="0" w:lastColumn="0" w:oddVBand="0" w:evenVBand="0" w:oddHBand="0" w:evenHBand="0" w:firstRowFirstColumn="0" w:firstRowLastColumn="0" w:lastRowFirstColumn="0" w:lastRowLastColumn="0"/>
            </w:pPr>
            <w:r w:rsidRPr="00EF4646">
              <w:rPr>
                <w:caps w:val="0"/>
              </w:rPr>
              <w:t>Estimate</w:t>
            </w:r>
          </w:p>
        </w:tc>
        <w:tc>
          <w:tcPr>
            <w:tcW w:w="0" w:type="auto"/>
            <w:hideMark/>
          </w:tcPr>
          <w:p w14:paraId="2F8D9BD9" w14:textId="77777777" w:rsidR="00732054" w:rsidRPr="00EF4646" w:rsidRDefault="00732054" w:rsidP="00456225">
            <w:pPr>
              <w:cnfStyle w:val="100000000000" w:firstRow="1" w:lastRow="0" w:firstColumn="0" w:lastColumn="0" w:oddVBand="0" w:evenVBand="0" w:oddHBand="0" w:evenHBand="0" w:firstRowFirstColumn="0" w:firstRowLastColumn="0" w:lastRowFirstColumn="0" w:lastRowLastColumn="0"/>
            </w:pPr>
            <w:r w:rsidRPr="00EF4646">
              <w:t>I</w:t>
            </w:r>
            <w:r>
              <w:rPr>
                <w:caps w:val="0"/>
              </w:rPr>
              <w:t>C</w:t>
            </w:r>
            <w:r w:rsidRPr="00EF4646">
              <w:rPr>
                <w:vertAlign w:val="subscript"/>
              </w:rPr>
              <w:t>95 %</w:t>
            </w:r>
            <w:r w:rsidRPr="00EF4646">
              <w:t xml:space="preserve"> </w:t>
            </w:r>
            <w:r w:rsidRPr="00161156">
              <w:rPr>
                <w:i/>
                <w:iCs/>
              </w:rPr>
              <w:t>(</w:t>
            </w:r>
            <w:r w:rsidRPr="00161156">
              <w:rPr>
                <w:i/>
                <w:iCs/>
                <w:caps w:val="0"/>
              </w:rPr>
              <w:t>borne inferieure</w:t>
            </w:r>
            <w:r w:rsidRPr="00161156">
              <w:rPr>
                <w:i/>
                <w:iCs/>
              </w:rPr>
              <w:t>)</w:t>
            </w:r>
          </w:p>
        </w:tc>
        <w:tc>
          <w:tcPr>
            <w:tcW w:w="0" w:type="auto"/>
            <w:hideMark/>
          </w:tcPr>
          <w:p w14:paraId="66A0A02F" w14:textId="77777777" w:rsidR="00732054" w:rsidRPr="00EF4646" w:rsidRDefault="00732054" w:rsidP="00456225">
            <w:pPr>
              <w:cnfStyle w:val="100000000000" w:firstRow="1" w:lastRow="0" w:firstColumn="0" w:lastColumn="0" w:oddVBand="0" w:evenVBand="0" w:oddHBand="0" w:evenHBand="0" w:firstRowFirstColumn="0" w:firstRowLastColumn="0" w:lastRowFirstColumn="0" w:lastRowLastColumn="0"/>
            </w:pPr>
            <w:r w:rsidRPr="00EF4646">
              <w:t>I</w:t>
            </w:r>
            <w:r>
              <w:rPr>
                <w:caps w:val="0"/>
              </w:rPr>
              <w:t>C</w:t>
            </w:r>
            <w:r w:rsidRPr="00EF4646">
              <w:rPr>
                <w:vertAlign w:val="subscript"/>
              </w:rPr>
              <w:t>95 %</w:t>
            </w:r>
            <w:r>
              <w:rPr>
                <w:vertAlign w:val="subscript"/>
              </w:rPr>
              <w:t xml:space="preserve"> </w:t>
            </w:r>
            <w:r w:rsidRPr="00161156">
              <w:rPr>
                <w:i/>
                <w:iCs/>
              </w:rPr>
              <w:t>(</w:t>
            </w:r>
            <w:r w:rsidRPr="00161156">
              <w:rPr>
                <w:i/>
                <w:iCs/>
                <w:caps w:val="0"/>
              </w:rPr>
              <w:t>borne supérieure</w:t>
            </w:r>
            <w:r w:rsidRPr="00161156">
              <w:rPr>
                <w:i/>
                <w:iCs/>
              </w:rPr>
              <w:t>)</w:t>
            </w:r>
          </w:p>
        </w:tc>
      </w:tr>
      <w:tr w:rsidR="00732054" w:rsidRPr="00EF4646" w14:paraId="7E64A23D"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067099" w14:textId="77777777" w:rsidR="00732054" w:rsidRPr="00EF4646" w:rsidRDefault="00732054" w:rsidP="00456225">
            <w:pPr>
              <w:jc w:val="left"/>
            </w:pPr>
            <w:r w:rsidRPr="00EF4646">
              <w:rPr>
                <w:caps w:val="0"/>
              </w:rPr>
              <w:t>Intercept (</w:t>
            </w:r>
            <m:oMath>
              <m:r>
                <m:rPr>
                  <m:sty m:val="b"/>
                </m:rPr>
                <w:rPr>
                  <w:rFonts w:ascii="Cambria Math" w:hAnsi="Cambria Math"/>
                  <w:caps w:val="0"/>
                </w:rPr>
                <m:t>(</m:t>
              </m:r>
              <m:acc>
                <m:accPr>
                  <m:ctrlPr>
                    <w:rPr>
                      <w:rFonts w:ascii="Cambria Math" w:hAnsi="Cambria Math"/>
                      <w:i/>
                    </w:rPr>
                  </m:ctrlPr>
                </m:accPr>
                <m:e>
                  <m:r>
                    <m:rPr>
                      <m:sty m:val="bi"/>
                    </m:rPr>
                    <w:rPr>
                      <w:rFonts w:ascii="Cambria Math" w:hAnsi="Cambria Math"/>
                    </w:rPr>
                    <m:t>β₀</m:t>
                  </m:r>
                </m:e>
              </m:acc>
            </m:oMath>
            <w:r w:rsidRPr="00EF4646">
              <w:t>)</w:t>
            </w:r>
          </w:p>
        </w:tc>
        <w:tc>
          <w:tcPr>
            <w:tcW w:w="0" w:type="auto"/>
            <w:hideMark/>
          </w:tcPr>
          <w:p w14:paraId="421A9B76" w14:textId="77777777" w:rsidR="00732054" w:rsidRPr="00EF4646" w:rsidRDefault="00732054" w:rsidP="00456225">
            <w:pPr>
              <w:jc w:val="center"/>
              <w:cnfStyle w:val="000000100000" w:firstRow="0" w:lastRow="0" w:firstColumn="0" w:lastColumn="0" w:oddVBand="0" w:evenVBand="0" w:oddHBand="1" w:evenHBand="0" w:firstRowFirstColumn="0" w:firstRowLastColumn="0" w:lastRowFirstColumn="0" w:lastRowLastColumn="0"/>
            </w:pPr>
            <w:r w:rsidRPr="00EF4646">
              <w:t>32.00</w:t>
            </w:r>
          </w:p>
        </w:tc>
        <w:tc>
          <w:tcPr>
            <w:tcW w:w="0" w:type="auto"/>
            <w:hideMark/>
          </w:tcPr>
          <w:p w14:paraId="11CADDB4" w14:textId="77777777" w:rsidR="00732054" w:rsidRPr="00EF4646" w:rsidRDefault="00732054" w:rsidP="00456225">
            <w:pPr>
              <w:jc w:val="center"/>
              <w:cnfStyle w:val="000000100000" w:firstRow="0" w:lastRow="0" w:firstColumn="0" w:lastColumn="0" w:oddVBand="0" w:evenVBand="0" w:oddHBand="1" w:evenHBand="0" w:firstRowFirstColumn="0" w:firstRowLastColumn="0" w:lastRowFirstColumn="0" w:lastRowLastColumn="0"/>
            </w:pPr>
            <w:r w:rsidRPr="00EF4646">
              <w:t>31.57</w:t>
            </w:r>
          </w:p>
        </w:tc>
        <w:tc>
          <w:tcPr>
            <w:tcW w:w="0" w:type="auto"/>
            <w:hideMark/>
          </w:tcPr>
          <w:p w14:paraId="2EA80215" w14:textId="77777777" w:rsidR="00732054" w:rsidRPr="00EF4646" w:rsidRDefault="00732054" w:rsidP="00456225">
            <w:pPr>
              <w:jc w:val="center"/>
              <w:cnfStyle w:val="000000100000" w:firstRow="0" w:lastRow="0" w:firstColumn="0" w:lastColumn="0" w:oddVBand="0" w:evenVBand="0" w:oddHBand="1" w:evenHBand="0" w:firstRowFirstColumn="0" w:firstRowLastColumn="0" w:lastRowFirstColumn="0" w:lastRowLastColumn="0"/>
            </w:pPr>
            <w:r w:rsidRPr="00EF4646">
              <w:t>32.42</w:t>
            </w:r>
          </w:p>
        </w:tc>
      </w:tr>
      <w:tr w:rsidR="00732054" w:rsidRPr="00EF4646" w14:paraId="22D12DFF" w14:textId="77777777" w:rsidTr="004562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B0EA5B" w14:textId="77777777" w:rsidR="00732054" w:rsidRPr="00EF4646" w:rsidRDefault="00732054" w:rsidP="00456225">
            <w:pPr>
              <w:jc w:val="left"/>
            </w:pPr>
            <w:r w:rsidRPr="00EF4646">
              <w:rPr>
                <w:caps w:val="0"/>
              </w:rPr>
              <w:t>Temps (</w:t>
            </w:r>
            <m:oMath>
              <m:acc>
                <m:accPr>
                  <m:ctrlPr>
                    <w:rPr>
                      <w:rFonts w:ascii="Cambria Math" w:hAnsi="Cambria Math"/>
                      <w:i/>
                    </w:rPr>
                  </m:ctrlPr>
                </m:accPr>
                <m:e>
                  <m:r>
                    <m:rPr>
                      <m:sty m:val="bi"/>
                    </m:rPr>
                    <w:rPr>
                      <w:rFonts w:ascii="Cambria Math" w:hAnsi="Cambria Math"/>
                    </w:rPr>
                    <m:t>β₁</m:t>
                  </m:r>
                </m:e>
              </m:acc>
            </m:oMath>
            <w:r w:rsidRPr="00EF4646">
              <w:t>)</w:t>
            </w:r>
          </w:p>
        </w:tc>
        <w:tc>
          <w:tcPr>
            <w:tcW w:w="0" w:type="auto"/>
            <w:hideMark/>
          </w:tcPr>
          <w:p w14:paraId="1F1B89FD" w14:textId="77777777" w:rsidR="00732054" w:rsidRPr="00EF4646" w:rsidRDefault="00732054" w:rsidP="00456225">
            <w:pPr>
              <w:jc w:val="center"/>
              <w:cnfStyle w:val="000000000000" w:firstRow="0" w:lastRow="0" w:firstColumn="0" w:lastColumn="0" w:oddVBand="0" w:evenVBand="0" w:oddHBand="0" w:evenHBand="0" w:firstRowFirstColumn="0" w:firstRowLastColumn="0" w:lastRowFirstColumn="0" w:lastRowLastColumn="0"/>
            </w:pPr>
            <w:r w:rsidRPr="00EF4646">
              <w:t>0.0187</w:t>
            </w:r>
          </w:p>
        </w:tc>
        <w:tc>
          <w:tcPr>
            <w:tcW w:w="0" w:type="auto"/>
            <w:hideMark/>
          </w:tcPr>
          <w:p w14:paraId="7E897C28" w14:textId="77777777" w:rsidR="00732054" w:rsidRPr="00EF4646" w:rsidRDefault="00732054" w:rsidP="00456225">
            <w:pPr>
              <w:jc w:val="center"/>
              <w:cnfStyle w:val="000000000000" w:firstRow="0" w:lastRow="0" w:firstColumn="0" w:lastColumn="0" w:oddVBand="0" w:evenVBand="0" w:oddHBand="0" w:evenHBand="0" w:firstRowFirstColumn="0" w:firstRowLastColumn="0" w:lastRowFirstColumn="0" w:lastRowLastColumn="0"/>
            </w:pPr>
            <w:r w:rsidRPr="00EF4646">
              <w:t>0.0172</w:t>
            </w:r>
          </w:p>
        </w:tc>
        <w:tc>
          <w:tcPr>
            <w:tcW w:w="0" w:type="auto"/>
            <w:hideMark/>
          </w:tcPr>
          <w:p w14:paraId="7B6D1525" w14:textId="77777777" w:rsidR="00732054" w:rsidRPr="00EF4646" w:rsidRDefault="00732054" w:rsidP="00456225">
            <w:pPr>
              <w:jc w:val="center"/>
              <w:cnfStyle w:val="000000000000" w:firstRow="0" w:lastRow="0" w:firstColumn="0" w:lastColumn="0" w:oddVBand="0" w:evenVBand="0" w:oddHBand="0" w:evenHBand="0" w:firstRowFirstColumn="0" w:firstRowLastColumn="0" w:lastRowFirstColumn="0" w:lastRowLastColumn="0"/>
            </w:pPr>
            <w:r w:rsidRPr="00EF4646">
              <w:t>0.0201</w:t>
            </w:r>
          </w:p>
        </w:tc>
      </w:tr>
    </w:tbl>
    <w:p w14:paraId="4DDE455C" w14:textId="77777777" w:rsidR="00732054" w:rsidRPr="00940AE8" w:rsidRDefault="00732054" w:rsidP="00732054"/>
    <w:p w14:paraId="6317BD53" w14:textId="77777777" w:rsidR="00732054" w:rsidRDefault="00732054" w:rsidP="00732054">
      <w:r w:rsidRPr="001F237E">
        <w:t>Les intervalles de confiance très étroits indiquent une estimation précise des coefficients. L’IC</w:t>
      </w:r>
      <w:r w:rsidRPr="009A1148">
        <w:rPr>
          <w:vertAlign w:val="subscript"/>
        </w:rPr>
        <w:t xml:space="preserve">95% </w:t>
      </w:r>
      <w:r w:rsidRPr="001F237E">
        <w:t xml:space="preserve">de </w:t>
      </w:r>
      <m:oMath>
        <m:acc>
          <m:accPr>
            <m:ctrlPr>
              <w:rPr>
                <w:rFonts w:ascii="Cambria Math" w:hAnsi="Cambria Math"/>
                <w:i/>
                <w:caps/>
              </w:rPr>
            </m:ctrlPr>
          </m:accPr>
          <m:e>
            <m:r>
              <w:rPr>
                <w:rFonts w:ascii="Cambria Math" w:hAnsi="Cambria Math"/>
              </w:rPr>
              <m:t>β₁</m:t>
            </m:r>
          </m:e>
        </m:acc>
      </m:oMath>
      <w:r>
        <w:rPr>
          <w:caps/>
        </w:rPr>
        <w:t xml:space="preserve"> </w:t>
      </w:r>
      <w:r w:rsidRPr="001F237E">
        <w:t xml:space="preserve">étant strictement positif, la relation croissante entre Ct et le temps est statistiquement confirmée : en moyenne, le Ct augmente de </w:t>
      </w:r>
      <m:oMath>
        <m:r>
          <w:rPr>
            <w:rFonts w:ascii="Cambria Math" w:hAnsi="Cambria Math"/>
          </w:rPr>
          <m:t>0,019</m:t>
        </m:r>
      </m:oMath>
      <w:r w:rsidRPr="001F237E">
        <w:t xml:space="preserve"> unité par jour, ce qui correspond à une décroissance progressive de la charge virale. L’intercept est estimé de manière précise, </w:t>
      </w:r>
      <w:commentRangeStart w:id="0"/>
      <w:r w:rsidRPr="001F237E">
        <w:t xml:space="preserve">mais doit être interprété avec prudence car il repose sur une extrapolation à </w:t>
      </w:r>
      <m:oMath>
        <m:r>
          <w:rPr>
            <w:rStyle w:val="s1"/>
            <w:rFonts w:ascii="Cambria Math" w:eastAsiaTheme="majorEastAsia" w:hAnsi="Cambria Math"/>
          </w:rPr>
          <m:t>time = 0</m:t>
        </m:r>
      </m:oMath>
      <w:r w:rsidRPr="001F237E">
        <w:t>, situation rarement observée.</w:t>
      </w:r>
      <w:commentRangeEnd w:id="0"/>
      <w:r>
        <w:rPr>
          <w:rStyle w:val="Marquedecommentaire"/>
          <w:sz w:val="24"/>
          <w:szCs w:val="24"/>
        </w:rPr>
        <w:commentReference w:id="0"/>
      </w:r>
      <w:r>
        <w:t xml:space="preserve"> Le modèle non censuré explique 59,8 % de la variabilité du Ct (</w:t>
      </w:r>
      <m:oMath>
        <m:sSup>
          <m:sSupPr>
            <m:ctrlPr>
              <w:rPr>
                <w:rStyle w:val="s1"/>
                <w:rFonts w:ascii="Cambria Math" w:eastAsiaTheme="majorEastAsia" w:hAnsi="Cambria Math"/>
                <w:i/>
              </w:rPr>
            </m:ctrlPr>
          </m:sSupPr>
          <m:e>
            <m:r>
              <w:rPr>
                <w:rStyle w:val="s1"/>
                <w:rFonts w:ascii="Cambria Math" w:eastAsiaTheme="majorEastAsia" w:hAnsi="Cambria Math"/>
              </w:rPr>
              <m:t>R</m:t>
            </m:r>
          </m:e>
          <m:sup>
            <m:r>
              <w:rPr>
                <w:rStyle w:val="s1"/>
                <w:rFonts w:ascii="Cambria Math" w:eastAsiaTheme="majorEastAsia" w:hAnsi="Cambria Math"/>
              </w:rPr>
              <m:t>2</m:t>
            </m:r>
          </m:sup>
        </m:sSup>
        <m:r>
          <w:rPr>
            <w:rStyle w:val="s1"/>
            <w:rFonts w:ascii="Cambria Math" w:eastAsiaTheme="majorEastAsia" w:hAnsi="Cambria Math"/>
          </w:rPr>
          <m:t>=0,598</m:t>
        </m:r>
      </m:oMath>
      <w:r>
        <w:t>), et l’erreur résiduelle standard (</w:t>
      </w:r>
      <m:oMath>
        <m:acc>
          <m:accPr>
            <m:ctrlPr>
              <w:rPr>
                <w:rFonts w:ascii="Cambria Math" w:hAnsi="Cambria Math"/>
                <w:i/>
              </w:rPr>
            </m:ctrlPr>
          </m:accPr>
          <m:e>
            <m:r>
              <w:rPr>
                <w:rFonts w:ascii="Cambria Math" w:hAnsi="Cambria Math"/>
              </w:rPr>
              <m:t>σ</m:t>
            </m:r>
          </m:e>
        </m:acc>
        <m:r>
          <w:rPr>
            <w:rStyle w:val="s1"/>
            <w:rFonts w:ascii="Cambria Math" w:eastAsiaTheme="majorEastAsia" w:hAnsi="Cambria Math"/>
          </w:rPr>
          <m:t>= 2,17</m:t>
        </m:r>
      </m:oMath>
      <w:r>
        <w:t>) suggère une dispersion modérée autour de la droite de régression.</w:t>
      </w:r>
    </w:p>
    <w:p w14:paraId="20C7105E" w14:textId="77777777" w:rsidR="00732054" w:rsidRDefault="00732054" w:rsidP="00732054"/>
    <w:p w14:paraId="0FCB9941" w14:textId="77777777" w:rsidR="00732054" w:rsidRDefault="00732054" w:rsidP="00732054">
      <w:r>
        <w:lastRenderedPageBreak/>
        <w:t>L’analyse des résidus du modèle non censuré (</w:t>
      </w:r>
      <w:r w:rsidRPr="00DA6F30">
        <w:rPr>
          <w:i/>
          <w:iCs/>
        </w:rPr>
        <w:t>Figure 1 en Annexe</w:t>
      </w:r>
      <w:r>
        <w:t xml:space="preserve">) met en évidence plusieurs violations des hypothèses du modèle linéaire. Le graphique </w:t>
      </w:r>
      <w:proofErr w:type="spellStart"/>
      <w:r>
        <w:rPr>
          <w:i/>
          <w:iCs/>
        </w:rPr>
        <w:t>Residuals</w:t>
      </w:r>
      <w:proofErr w:type="spellEnd"/>
      <w:r>
        <w:rPr>
          <w:i/>
          <w:iCs/>
        </w:rPr>
        <w:t xml:space="preserve"> vs </w:t>
      </w:r>
      <w:proofErr w:type="spellStart"/>
      <w:r>
        <w:rPr>
          <w:i/>
          <w:iCs/>
        </w:rPr>
        <w:t>Fitted</w:t>
      </w:r>
      <w:proofErr w:type="spellEnd"/>
      <w:r>
        <w:t xml:space="preserve"> montre une accumulation systématique de résidus positifs lorsque les valeurs ajustées approchent 40, reflet direct du traitement incorrect des observations censurées. Le </w:t>
      </w:r>
      <w:proofErr w:type="spellStart"/>
      <w:r>
        <w:rPr>
          <w:i/>
          <w:iCs/>
        </w:rPr>
        <w:t>Scale</w:t>
      </w:r>
      <w:proofErr w:type="spellEnd"/>
      <w:r>
        <w:rPr>
          <w:i/>
          <w:iCs/>
        </w:rPr>
        <w:t>–Location plot</w:t>
      </w:r>
      <w:r>
        <w:t xml:space="preserve"> révèle une hétéroscédasticité marquée, tandis que le </w:t>
      </w:r>
      <w:r>
        <w:rPr>
          <w:i/>
          <w:iCs/>
        </w:rPr>
        <w:t>Q-Q plot</w:t>
      </w:r>
      <w:r>
        <w:t xml:space="preserve"> indique une déviation importante dans la queue droite. Ces éléments attestent que la normalité et l’homoscédasticité des résidus ne sont pas respectées.</w:t>
      </w:r>
    </w:p>
    <w:p w14:paraId="10C30172" w14:textId="77777777" w:rsidR="00732054" w:rsidRDefault="00732054" w:rsidP="00732054"/>
    <w:p w14:paraId="241B3A0C" w14:textId="77777777" w:rsidR="00732054" w:rsidRDefault="00732054" w:rsidP="00732054">
      <w:r w:rsidRPr="0096344E">
        <w:t xml:space="preserve">Ainsi, cette estimation conduit à deux biais majeurs : </w:t>
      </w:r>
      <w:r w:rsidRPr="0096344E">
        <w:rPr>
          <w:rStyle w:val="s2"/>
          <w:rFonts w:eastAsiaTheme="majorEastAsia"/>
        </w:rPr>
        <w:t xml:space="preserve">une sous-estimation de la pente </w:t>
      </w:r>
      <m:oMath>
        <m:r>
          <w:rPr>
            <w:rFonts w:ascii="Cambria Math" w:hAnsi="Cambria Math"/>
          </w:rPr>
          <m:t>β₁</m:t>
        </m:r>
      </m:oMath>
      <w:r w:rsidRPr="0096344E">
        <w:t xml:space="preserve">, car les valeurs censurées tirent la droite de régression vers le haut et </w:t>
      </w:r>
      <w:r w:rsidRPr="0096344E">
        <w:rPr>
          <w:rStyle w:val="s2"/>
          <w:rFonts w:eastAsiaTheme="majorEastAsia"/>
        </w:rPr>
        <w:t xml:space="preserve">une sous-estimation de la variabilité résiduelle </w:t>
      </w:r>
      <m:oMath>
        <m:r>
          <w:rPr>
            <w:rFonts w:ascii="Cambria Math" w:hAnsi="Cambria Math"/>
          </w:rPr>
          <m:t>σ</m:t>
        </m:r>
      </m:oMath>
      <w:r w:rsidRPr="0096344E">
        <w:t>, du fait de la concentration artificielle des observations au seuil de détection.</w:t>
      </w:r>
      <w:r>
        <w:t xml:space="preserve"> Ces limites justifient l’utilisation d’un modèle intégrant explicitement la censure, présenté dans la section suivante.</w:t>
      </w:r>
    </w:p>
    <w:p w14:paraId="438EAAB6" w14:textId="77777777" w:rsidR="00732054" w:rsidRPr="00940AE8" w:rsidRDefault="00732054" w:rsidP="00732054"/>
    <w:p w14:paraId="5337E57A" w14:textId="77777777" w:rsidR="00732054" w:rsidRPr="006B21C3" w:rsidRDefault="00732054" w:rsidP="00732054">
      <w:pPr>
        <w:pStyle w:val="Paragraphedeliste"/>
        <w:numPr>
          <w:ilvl w:val="0"/>
          <w:numId w:val="1"/>
        </w:numPr>
        <w:jc w:val="left"/>
        <w:rPr>
          <w:b/>
          <w:bCs/>
          <w:sz w:val="26"/>
          <w:szCs w:val="26"/>
        </w:rPr>
      </w:pPr>
      <w:r w:rsidRPr="006B21C3">
        <w:rPr>
          <w:b/>
          <w:bCs/>
          <w:sz w:val="26"/>
          <w:szCs w:val="26"/>
        </w:rPr>
        <w:t xml:space="preserve">Estimation avec prise en compte de la censure </w:t>
      </w:r>
      <w:r w:rsidRPr="006B21C3">
        <w:rPr>
          <w:b/>
          <w:bCs/>
          <w:i/>
          <w:iCs/>
          <w:sz w:val="26"/>
          <w:szCs w:val="26"/>
        </w:rPr>
        <w:t>(question 2)</w:t>
      </w:r>
    </w:p>
    <w:p w14:paraId="226B5F99" w14:textId="77777777" w:rsidR="00732054" w:rsidRDefault="00732054" w:rsidP="00732054">
      <w:r>
        <w:t xml:space="preserve">Dans cette seconde approche, les valeurs de Ct égales à 40 ne sont plus considérées comme des mesures exactes mais comme des observations censurées à droite. On introduit pour cela une variable latente </w:t>
      </w:r>
      <m:oMath>
        <m:sSubSup>
          <m:sSubSupPr>
            <m:ctrlPr>
              <w:rPr>
                <w:rFonts w:ascii="Cambria Math" w:eastAsiaTheme="minorHAnsi" w:hAnsi="Cambria Math"/>
                <w:kern w:val="2"/>
                <w14:ligatures w14:val="standardContextual"/>
              </w:rPr>
            </m:ctrlPr>
          </m:sSubSupPr>
          <m:e>
            <m:r>
              <w:rPr>
                <w:rFonts w:ascii="Cambria Math" w:hAnsi="Cambria Math"/>
              </w:rPr>
              <m:t>ct</m:t>
            </m:r>
          </m:e>
          <m:sub>
            <m:r>
              <w:rPr>
                <w:rFonts w:ascii="Cambria Math" w:hAnsi="Cambria Math"/>
              </w:rPr>
              <m:t>i</m:t>
            </m:r>
          </m:sub>
          <m:sup>
            <m:r>
              <m:rPr>
                <m:sty m:val="p"/>
              </m:rPr>
              <w:rPr>
                <w:rFonts w:ascii="Cambria Math" w:hAnsi="Cambria Math"/>
              </w:rPr>
              <m:t>*</m:t>
            </m:r>
          </m:sup>
        </m:sSubSup>
      </m:oMath>
      <w:r>
        <w:t xml:space="preserve"> représentant la véritable valeur du Ct :</w:t>
      </w:r>
    </w:p>
    <w:p w14:paraId="0C3F481A" w14:textId="77777777" w:rsidR="00732054" w:rsidRPr="00940AE8" w:rsidRDefault="00732054" w:rsidP="00732054">
      <w:pPr>
        <w:ind w:left="1416" w:firstLine="708"/>
      </w:pPr>
      <m:oMath>
        <m:sSubSup>
          <m:sSubSupPr>
            <m:ctrlPr>
              <w:rPr>
                <w:rFonts w:ascii="Cambria Math" w:eastAsiaTheme="minorHAnsi" w:hAnsi="Cambria Math"/>
                <w:kern w:val="2"/>
                <w14:ligatures w14:val="standardContextual"/>
              </w:rPr>
            </m:ctrlPr>
          </m:sSubSupPr>
          <m:e>
            <m:r>
              <w:rPr>
                <w:rFonts w:ascii="Cambria Math" w:hAnsi="Cambria Math"/>
              </w:rPr>
              <m:t>ct</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 </m:t>
        </m:r>
        <m:r>
          <w:rPr>
            <w:rStyle w:val="s2"/>
            <w:rFonts w:ascii="Cambria Math" w:eastAsiaTheme="majorEastAsia" w:hAnsi="Cambria Math"/>
            <w:color w:val="000000" w:themeColor="text1"/>
          </w:rPr>
          <m:t xml:space="preserve"> = </m:t>
        </m:r>
        <m:sSub>
          <m:sSubPr>
            <m:ctrlPr>
              <w:rPr>
                <w:rFonts w:ascii="Cambria Math" w:eastAsiaTheme="minorHAnsi" w:hAnsi="Cambria Math"/>
                <w:kern w:val="2"/>
                <w14:ligatures w14:val="standardContextual"/>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 xml:space="preserve"> + </m:t>
        </m:r>
        <m:sSub>
          <m:sSubPr>
            <m:ctrlPr>
              <w:rPr>
                <w:rFonts w:ascii="Cambria Math" w:eastAsiaTheme="minorHAnsi" w:hAnsi="Cambria Math"/>
                <w:kern w:val="2"/>
                <w14:ligatures w14:val="standardContextual"/>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eastAsiaTheme="minorHAnsi" w:hAnsi="Cambria Math"/>
                <w:kern w:val="2"/>
                <w14:ligatures w14:val="standardContextual"/>
              </w:rPr>
            </m:ctrlPr>
          </m:sSubPr>
          <m:e>
            <m:r>
              <w:rPr>
                <w:rFonts w:ascii="Cambria Math" w:hAnsi="Cambria Math"/>
              </w:rPr>
              <m:t>time</m:t>
            </m:r>
          </m:e>
          <m:sub>
            <m:r>
              <w:rPr>
                <w:rFonts w:ascii="Cambria Math" w:hAnsi="Cambria Math"/>
              </w:rPr>
              <m:t>i</m:t>
            </m:r>
          </m:sub>
        </m:sSub>
        <m:r>
          <m:rPr>
            <m:sty m:val="p"/>
          </m:rPr>
          <w:rPr>
            <w:rFonts w:ascii="Cambria Math" w:hAnsi="Cambria Math"/>
          </w:rPr>
          <m:t xml:space="preserve">+ </m:t>
        </m:r>
        <m:sSub>
          <m:sSubPr>
            <m:ctrlPr>
              <w:rPr>
                <w:rFonts w:ascii="Cambria Math" w:eastAsiaTheme="minorHAnsi" w:hAnsi="Cambria Math"/>
                <w:kern w:val="2"/>
                <w14:ligatures w14:val="standardContextual"/>
              </w:rPr>
            </m:ctrlPr>
          </m:sSubPr>
          <m:e>
            <m:r>
              <w:rPr>
                <w:rFonts w:ascii="Cambria Math" w:hAnsi="Cambria Math"/>
              </w:rPr>
              <m:t>ε</m:t>
            </m:r>
          </m:e>
          <m:sub>
            <m:r>
              <w:rPr>
                <w:rFonts w:ascii="Cambria Math" w:hAnsi="Cambria Math"/>
              </w:rPr>
              <m:t>i</m:t>
            </m:r>
          </m:sub>
        </m:sSub>
      </m:oMath>
      <w:r w:rsidRPr="00940AE8">
        <w:rPr>
          <w:rFonts w:eastAsiaTheme="minorEastAsia"/>
        </w:rPr>
        <w:tab/>
      </w:r>
      <w:r w:rsidRPr="00940AE8">
        <w:rPr>
          <w:rFonts w:eastAsiaTheme="minorEastAsia"/>
        </w:rPr>
        <w:tab/>
      </w:r>
      <w:r w:rsidRPr="00940AE8">
        <w:rPr>
          <w:rFonts w:eastAsiaTheme="minorEastAsia"/>
        </w:rPr>
        <w:tab/>
        <w:t xml:space="preserve">avec </w:t>
      </w:r>
      <w:r w:rsidRPr="00940AE8">
        <w:tab/>
      </w:r>
      <m:oMath>
        <m:sSub>
          <m:sSubPr>
            <m:ctrlPr>
              <w:rPr>
                <w:rFonts w:ascii="Cambria Math" w:eastAsiaTheme="minorHAnsi" w:hAnsi="Cambria Math"/>
                <w:kern w:val="2"/>
                <w14:ligatures w14:val="standardContextual"/>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0,</m:t>
            </m:r>
            <m:sSup>
              <m:sSupPr>
                <m:ctrlPr>
                  <w:rPr>
                    <w:rFonts w:ascii="Cambria Math" w:eastAsiaTheme="minorHAnsi" w:hAnsi="Cambria Math"/>
                    <w:kern w:val="2"/>
                    <w14:ligatures w14:val="standardContextual"/>
                  </w:rPr>
                </m:ctrlPr>
              </m:sSupPr>
              <m:e>
                <m:r>
                  <w:rPr>
                    <w:rFonts w:ascii="Cambria Math" w:hAnsi="Cambria Math"/>
                  </w:rPr>
                  <m:t>σ</m:t>
                </m:r>
              </m:e>
              <m:sup>
                <m:r>
                  <m:rPr>
                    <m:sty m:val="p"/>
                  </m:rPr>
                  <w:rPr>
                    <w:rFonts w:ascii="Cambria Math" w:hAnsi="Cambria Math"/>
                  </w:rPr>
                  <m:t>2</m:t>
                </m:r>
              </m:sup>
            </m:sSup>
          </m:e>
        </m:d>
      </m:oMath>
    </w:p>
    <w:p w14:paraId="72BDC6EA" w14:textId="77777777" w:rsidR="00732054" w:rsidRPr="00940AE8" w:rsidRDefault="00732054" w:rsidP="00732054">
      <w:r w:rsidRPr="00940AE8">
        <w:t xml:space="preserve">La variable observée </w:t>
      </w:r>
      <m:oMath>
        <m:sSub>
          <m:sSubPr>
            <m:ctrlPr>
              <w:rPr>
                <w:rFonts w:ascii="Cambria Math" w:eastAsiaTheme="minorHAnsi" w:hAnsi="Cambria Math"/>
                <w:i/>
                <w:kern w:val="2"/>
                <w14:ligatures w14:val="standardContextual"/>
              </w:rPr>
            </m:ctrlPr>
          </m:sSubPr>
          <m:e>
            <m:r>
              <w:rPr>
                <w:rFonts w:ascii="Cambria Math" w:hAnsi="Cambria Math"/>
              </w:rPr>
              <m:t>ct</m:t>
            </m:r>
          </m:e>
          <m:sub>
            <m:r>
              <w:rPr>
                <w:rFonts w:ascii="Cambria Math" w:hAnsi="Cambria Math"/>
              </w:rPr>
              <m:t>i</m:t>
            </m:r>
          </m:sub>
        </m:sSub>
      </m:oMath>
      <w:r w:rsidRPr="00940AE8">
        <w:t xml:space="preserve"> correspond à la vraie valeur </w:t>
      </w:r>
      <m:oMath>
        <m:sSubSup>
          <m:sSubSupPr>
            <m:ctrlPr>
              <w:rPr>
                <w:rFonts w:ascii="Cambria Math" w:eastAsiaTheme="minorHAnsi" w:hAnsi="Cambria Math"/>
                <w:i/>
                <w:kern w:val="2"/>
                <w14:ligatures w14:val="standardContextual"/>
              </w:rPr>
            </m:ctrlPr>
          </m:sSubSupPr>
          <m:e>
            <m:r>
              <w:rPr>
                <w:rFonts w:ascii="Cambria Math" w:hAnsi="Cambria Math"/>
              </w:rPr>
              <m:t>ct</m:t>
            </m:r>
          </m:e>
          <m:sub>
            <m:r>
              <w:rPr>
                <w:rFonts w:ascii="Cambria Math" w:hAnsi="Cambria Math"/>
              </w:rPr>
              <m:t>i</m:t>
            </m:r>
          </m:sub>
          <m:sup>
            <m:r>
              <w:rPr>
                <w:rFonts w:ascii="Cambria Math" w:hAnsi="Cambria Math"/>
              </w:rPr>
              <m:t>*</m:t>
            </m:r>
          </m:sup>
        </m:sSubSup>
      </m:oMath>
      <w:r w:rsidRPr="00940AE8">
        <w:rPr>
          <w:rFonts w:eastAsiaTheme="majorEastAsia"/>
          <w:kern w:val="2"/>
          <w14:ligatures w14:val="standardContextual"/>
        </w:rPr>
        <w:t xml:space="preserve"> </w:t>
      </w:r>
      <w:r w:rsidRPr="00940AE8">
        <w:t xml:space="preserve">lorsque celle-ci est inférieure au seuil de détection </w:t>
      </w:r>
      <m:oMath>
        <m:r>
          <w:rPr>
            <w:rStyle w:val="s2"/>
            <w:rFonts w:ascii="Cambria Math" w:eastAsiaTheme="majorEastAsia" w:hAnsi="Cambria Math"/>
            <w:color w:val="000000" w:themeColor="text1"/>
          </w:rPr>
          <m:t xml:space="preserve">C </m:t>
        </m:r>
        <m:d>
          <m:dPr>
            <m:ctrlPr>
              <w:rPr>
                <w:rStyle w:val="s2"/>
                <w:rFonts w:ascii="Cambria Math" w:eastAsiaTheme="majorEastAsia" w:hAnsi="Cambria Math"/>
                <w:i/>
                <w:iCs/>
                <w:color w:val="000000" w:themeColor="text1"/>
              </w:rPr>
            </m:ctrlPr>
          </m:dPr>
          <m:e>
            <m:sSubSup>
              <m:sSubSupPr>
                <m:ctrlPr>
                  <w:rPr>
                    <w:rFonts w:ascii="Cambria Math" w:eastAsiaTheme="minorHAnsi" w:hAnsi="Cambria Math"/>
                    <w:i/>
                    <w:kern w:val="2"/>
                    <w14:ligatures w14:val="standardContextual"/>
                  </w:rPr>
                </m:ctrlPr>
              </m:sSubSupPr>
              <m:e>
                <m:r>
                  <w:rPr>
                    <w:rFonts w:ascii="Cambria Math" w:hAnsi="Cambria Math"/>
                  </w:rPr>
                  <m:t>ct</m:t>
                </m:r>
              </m:e>
              <m:sub>
                <m:r>
                  <w:rPr>
                    <w:rFonts w:ascii="Cambria Math" w:hAnsi="Cambria Math"/>
                  </w:rPr>
                  <m:t>i</m:t>
                </m:r>
              </m:sub>
              <m:sup>
                <m:r>
                  <w:rPr>
                    <w:rFonts w:ascii="Cambria Math" w:hAnsi="Cambria Math"/>
                  </w:rPr>
                  <m:t>*</m:t>
                </m:r>
              </m:sup>
            </m:sSubSup>
            <m:r>
              <w:rPr>
                <w:rStyle w:val="s2"/>
                <w:rFonts w:ascii="Cambria Math" w:eastAsiaTheme="majorEastAsia" w:hAnsi="Cambria Math"/>
                <w:color w:val="000000" w:themeColor="text1"/>
              </w:rPr>
              <m:t>&lt;C</m:t>
            </m:r>
          </m:e>
        </m:d>
      </m:oMath>
      <w:r w:rsidRPr="00940AE8">
        <w:rPr>
          <w:rStyle w:val="s2"/>
          <w:iCs/>
          <w:color w:val="000000" w:themeColor="text1"/>
        </w:rPr>
        <w:t xml:space="preserve">, cas données non censurée. </w:t>
      </w:r>
      <w:r w:rsidRPr="00940AE8">
        <w:t>En revanche, dès que la vraie valeur dépasse ce seuil (</w:t>
      </w:r>
      <m:oMath>
        <m:sSubSup>
          <m:sSubSupPr>
            <m:ctrlPr>
              <w:rPr>
                <w:rFonts w:ascii="Cambria Math" w:eastAsiaTheme="minorHAnsi" w:hAnsi="Cambria Math"/>
                <w:i/>
                <w:kern w:val="2"/>
                <w14:ligatures w14:val="standardContextual"/>
              </w:rPr>
            </m:ctrlPr>
          </m:sSubSupPr>
          <m:e>
            <m:r>
              <w:rPr>
                <w:rFonts w:ascii="Cambria Math" w:hAnsi="Cambria Math"/>
              </w:rPr>
              <m:t>ct</m:t>
            </m:r>
          </m:e>
          <m:sub>
            <m:r>
              <w:rPr>
                <w:rFonts w:ascii="Cambria Math" w:hAnsi="Cambria Math"/>
              </w:rPr>
              <m:t>i</m:t>
            </m:r>
          </m:sub>
          <m:sup>
            <m:r>
              <w:rPr>
                <w:rFonts w:ascii="Cambria Math" w:hAnsi="Cambria Math"/>
              </w:rPr>
              <m:t>*</m:t>
            </m:r>
          </m:sup>
        </m:sSubSup>
        <m:r>
          <w:rPr>
            <w:rStyle w:val="s2"/>
            <w:rFonts w:ascii="Cambria Math" w:eastAsiaTheme="majorEastAsia" w:hAnsi="Cambria Math"/>
            <w:color w:val="000000" w:themeColor="text1"/>
          </w:rPr>
          <m:t>≥C</m:t>
        </m:r>
      </m:oMath>
      <w:r w:rsidRPr="00940AE8">
        <w:t xml:space="preserve">), l’observation est enregistrée comme étant égale à </w:t>
      </w:r>
      <m:oMath>
        <m:r>
          <w:rPr>
            <w:rStyle w:val="s2"/>
            <w:rFonts w:ascii="Cambria Math" w:eastAsiaTheme="majorEastAsia" w:hAnsi="Cambria Math"/>
            <w:color w:val="000000" w:themeColor="text1"/>
          </w:rPr>
          <m:t>C</m:t>
        </m:r>
      </m:oMath>
      <w:r w:rsidRPr="00940AE8">
        <w:t xml:space="preserve">, </w:t>
      </w:r>
      <w:r w:rsidRPr="00940AE8">
        <w:rPr>
          <w:rStyle w:val="s2"/>
          <w:iCs/>
          <w:color w:val="000000" w:themeColor="text1"/>
        </w:rPr>
        <w:t>cas données censurée</w:t>
      </w:r>
      <w:r w:rsidRPr="00940AE8">
        <w:t xml:space="preserve">. </w:t>
      </w:r>
    </w:p>
    <w:p w14:paraId="7584E50F" w14:textId="77777777" w:rsidR="00732054" w:rsidRPr="00940AE8" w:rsidRDefault="00732054" w:rsidP="00732054"/>
    <w:p w14:paraId="0654596D" w14:textId="77777777" w:rsidR="00732054" w:rsidRPr="00940AE8" w:rsidRDefault="00732054" w:rsidP="00732054">
      <w:r w:rsidRPr="00940AE8">
        <w:t xml:space="preserve">Pour les observations </w:t>
      </w:r>
      <w:r w:rsidRPr="00940AE8">
        <w:rPr>
          <w:rStyle w:val="s1"/>
          <w:rFonts w:eastAsiaTheme="majorEastAsia"/>
          <w:color w:val="000000" w:themeColor="text1"/>
        </w:rPr>
        <w:t>non censurées</w:t>
      </w:r>
      <w:r w:rsidRPr="00940AE8">
        <w:t xml:space="preserve">, la contribution à la vraisemblance est la densité de la Loi Normale </w:t>
      </w:r>
      <m:oMath>
        <m:r>
          <w:rPr>
            <w:rFonts w:ascii="Cambria Math" w:hAnsi="Cambria Math"/>
          </w:rPr>
          <m:t>N(</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p>
          <m:sSupPr>
            <m:ctrlPr>
              <w:rPr>
                <w:rFonts w:ascii="Cambria Math" w:eastAsiaTheme="minorHAnsi"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sidRPr="00940AE8">
        <w:t xml:space="preserve"> évaluée en </w:t>
      </w:r>
      <m:oMath>
        <m:sSub>
          <m:sSubPr>
            <m:ctrlPr>
              <w:rPr>
                <w:rFonts w:ascii="Cambria Math" w:eastAsiaTheme="minorHAnsi" w:hAnsi="Cambria Math"/>
                <w:i/>
              </w:rPr>
            </m:ctrlPr>
          </m:sSubPr>
          <m:e>
            <m:r>
              <w:rPr>
                <w:rFonts w:ascii="Cambria Math" w:hAnsi="Cambria Math"/>
              </w:rPr>
              <m:t>ct</m:t>
            </m:r>
          </m:e>
          <m:sub>
            <m:r>
              <w:rPr>
                <w:rFonts w:ascii="Cambria Math" w:hAnsi="Cambria Math"/>
              </w:rPr>
              <m:t>i</m:t>
            </m:r>
          </m:sub>
        </m:sSub>
      </m:oMath>
      <w:r w:rsidRPr="00940AE8">
        <w:t>:</w:t>
      </w:r>
    </w:p>
    <w:p w14:paraId="6CF77081" w14:textId="77777777" w:rsidR="00732054" w:rsidRPr="00940AE8" w:rsidRDefault="00732054" w:rsidP="00732054">
      <w:pPr>
        <w:jc w:val="center"/>
      </w:pPr>
      <m:oMath>
        <m:r>
          <w:rPr>
            <w:rFonts w:ascii="Cambria Math" w:hAnsi="Cambria Math"/>
          </w:rPr>
          <m:t>f</m:t>
        </m:r>
        <m:d>
          <m:dPr>
            <m:ctrlPr>
              <w:rPr>
                <w:rFonts w:ascii="Cambria Math" w:hAnsi="Cambria Math"/>
              </w:rPr>
            </m:ctrlPr>
          </m:dPr>
          <m:e>
            <m:sSub>
              <m:sSubPr>
                <m:ctrlPr>
                  <w:rPr>
                    <w:rFonts w:ascii="Cambria Math" w:eastAsiaTheme="minorHAnsi" w:hAnsi="Cambria Math"/>
                  </w:rPr>
                </m:ctrlPr>
              </m:sSubPr>
              <m:e>
                <m:r>
                  <w:rPr>
                    <w:rFonts w:ascii="Cambria Math" w:hAnsi="Cambria Math"/>
                  </w:rPr>
                  <m:t>ct</m:t>
                </m:r>
              </m:e>
              <m:sub>
                <m:r>
                  <w:rPr>
                    <w:rFonts w:ascii="Cambria Math" w:hAnsi="Cambria Math"/>
                  </w:rPr>
                  <m:t>i</m:t>
                </m:r>
              </m:sub>
            </m:sSub>
          </m:e>
          <m:e>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r>
              <w:rPr>
                <w:rFonts w:ascii="Cambria Math" w:hAnsi="Cambria Math"/>
              </w:rPr>
              <m:t>σ</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σ</m:t>
            </m:r>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r>
          <m:rPr>
            <m:sty m:val="p"/>
          </m:rPr>
          <w:rPr>
            <w:rFonts w:ascii="Cambria Math" w:hAnsi="Cambria Math"/>
          </w:rPr>
          <m:t>exp⁡(-</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den>
        </m:f>
        <m:sSup>
          <m:sSupPr>
            <m:ctrlPr>
              <w:rPr>
                <w:rFonts w:ascii="Cambria Math" w:hAnsi="Cambria Math"/>
              </w:rPr>
            </m:ctrlPr>
          </m:sSupPr>
          <m:e>
            <m:r>
              <m:rPr>
                <m:sty m:val="p"/>
              </m:rPr>
              <w:rPr>
                <w:rFonts w:ascii="Cambria Math" w:hAnsi="Cambria Math"/>
              </w:rPr>
              <m:t>(</m:t>
            </m:r>
            <m:sSub>
              <m:sSubPr>
                <m:ctrlPr>
                  <w:rPr>
                    <w:rFonts w:ascii="Cambria Math" w:eastAsiaTheme="minorHAnsi" w:hAnsi="Cambria Math"/>
                  </w:rPr>
                </m:ctrlPr>
              </m:sSubPr>
              <m:e>
                <m:r>
                  <w:rPr>
                    <w:rFonts w:ascii="Cambria Math" w:hAnsi="Cambria Math"/>
                  </w:rPr>
                  <m:t>ct</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Pr="004E567C">
        <w:rPr>
          <w:rFonts w:eastAsiaTheme="minorEastAsia"/>
        </w:rPr>
        <w:t xml:space="preserve"> </w:t>
      </w:r>
      <w:r>
        <w:rPr>
          <w:rFonts w:eastAsiaTheme="minorEastAsia"/>
        </w:rPr>
        <w:t xml:space="preserve">        </w:t>
      </w:r>
      <w:r w:rsidRPr="00940AE8">
        <w:rPr>
          <w:rFonts w:eastAsiaTheme="minorEastAsia"/>
        </w:rPr>
        <w:t xml:space="preserve">avec </w:t>
      </w:r>
      <m:oMath>
        <m:sSub>
          <m:sSubPr>
            <m:ctrlPr>
              <w:rPr>
                <w:rFonts w:ascii="Cambria Math" w:hAnsi="Cambria Math"/>
                <w:i/>
              </w:rPr>
            </m:ctrlPr>
          </m:sSubPr>
          <m:e>
            <m:r>
              <w:rPr>
                <w:rFonts w:ascii="Cambria Math" w:hAnsi="Cambria Math"/>
              </w:rPr>
              <m:t>μ</m:t>
            </m:r>
          </m:e>
          <m:sub>
            <m:r>
              <w:rPr>
                <w:rFonts w:ascii="Cambria Math" w:hAnsi="Cambria Math"/>
              </w:rPr>
              <m:t>i</m:t>
            </m:r>
          </m:sub>
        </m:sSub>
        <m:r>
          <w:rPr>
            <w:rStyle w:val="s2"/>
            <w:rFonts w:ascii="Cambria Math" w:eastAsiaTheme="majorEastAsia" w:hAnsi="Cambria Math"/>
            <w:color w:val="000000" w:themeColor="text1"/>
          </w:rPr>
          <m:t>=</m:t>
        </m:r>
        <m:sSub>
          <m:sSubPr>
            <m:ctrlPr>
              <w:rPr>
                <w:rFonts w:ascii="Cambria Math" w:eastAsiaTheme="minorHAnsi" w:hAnsi="Cambria Math"/>
                <w:kern w:val="2"/>
                <w14:ligatures w14:val="standardContextual"/>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 xml:space="preserve"> + </m:t>
        </m:r>
        <m:sSub>
          <m:sSubPr>
            <m:ctrlPr>
              <w:rPr>
                <w:rFonts w:ascii="Cambria Math" w:eastAsiaTheme="minorHAnsi" w:hAnsi="Cambria Math"/>
                <w:kern w:val="2"/>
                <w14:ligatures w14:val="standardContextual"/>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eastAsiaTheme="minorHAnsi" w:hAnsi="Cambria Math"/>
                <w:kern w:val="2"/>
                <w14:ligatures w14:val="standardContextual"/>
              </w:rPr>
            </m:ctrlPr>
          </m:sSubPr>
          <m:e>
            <m:r>
              <w:rPr>
                <w:rFonts w:ascii="Cambria Math" w:hAnsi="Cambria Math"/>
              </w:rPr>
              <m:t>time</m:t>
            </m:r>
          </m:e>
          <m:sub>
            <m:r>
              <w:rPr>
                <w:rFonts w:ascii="Cambria Math" w:hAnsi="Cambria Math"/>
              </w:rPr>
              <m:t>i</m:t>
            </m:r>
          </m:sub>
        </m:sSub>
      </m:oMath>
    </w:p>
    <w:p w14:paraId="6BA3F0C2" w14:textId="77777777" w:rsidR="00732054" w:rsidRDefault="00732054" w:rsidP="00732054"/>
    <w:p w14:paraId="0B5831E6" w14:textId="77777777" w:rsidR="00732054" w:rsidRPr="002853CD" w:rsidRDefault="00732054" w:rsidP="00732054">
      <w:r w:rsidRPr="002853CD">
        <w:t xml:space="preserve">Pour les observations </w:t>
      </w:r>
      <w:r w:rsidRPr="002853CD">
        <w:rPr>
          <w:rStyle w:val="s2"/>
          <w:rFonts w:eastAsiaTheme="majorEastAsia"/>
        </w:rPr>
        <w:t>censurées</w:t>
      </w:r>
      <w:r w:rsidRPr="002853CD">
        <w:t xml:space="preserve">, on ne connaît pas la valeur exacte de </w:t>
      </w:r>
      <m:oMath>
        <m:sSubSup>
          <m:sSubSupPr>
            <m:ctrlPr>
              <w:rPr>
                <w:rFonts w:ascii="Cambria Math" w:hAnsi="Cambria Math"/>
              </w:rPr>
            </m:ctrlPr>
          </m:sSubSupPr>
          <m:e>
            <m:r>
              <w:rPr>
                <w:rFonts w:ascii="Cambria Math" w:hAnsi="Cambria Math"/>
              </w:rPr>
              <m:t>ct</m:t>
            </m:r>
          </m:e>
          <m:sub>
            <m:r>
              <w:rPr>
                <w:rFonts w:ascii="Cambria Math" w:hAnsi="Cambria Math"/>
              </w:rPr>
              <m:t>i</m:t>
            </m:r>
          </m:sub>
          <m:sup>
            <m:r>
              <m:rPr>
                <m:sty m:val="p"/>
              </m:rPr>
              <w:rPr>
                <w:rFonts w:ascii="Cambria Math" w:hAnsi="Cambria Math"/>
              </w:rPr>
              <m:t>*</m:t>
            </m:r>
          </m:sup>
        </m:sSubSup>
      </m:oMath>
      <w:r w:rsidRPr="002853CD">
        <w:t xml:space="preserve">, on sait seulement que </w:t>
      </w:r>
      <m:oMath>
        <m:sSubSup>
          <m:sSubSupPr>
            <m:ctrlPr>
              <w:rPr>
                <w:rFonts w:ascii="Cambria Math" w:hAnsi="Cambria Math"/>
              </w:rPr>
            </m:ctrlPr>
          </m:sSubSupPr>
          <m:e>
            <m:r>
              <w:rPr>
                <w:rFonts w:ascii="Cambria Math" w:hAnsi="Cambria Math"/>
              </w:rPr>
              <m:t>ct</m:t>
            </m:r>
          </m:e>
          <m:sub>
            <m:r>
              <w:rPr>
                <w:rFonts w:ascii="Cambria Math" w:hAnsi="Cambria Math"/>
              </w:rPr>
              <m:t>i</m:t>
            </m:r>
          </m:sub>
          <m:sup>
            <m:r>
              <m:rPr>
                <m:sty m:val="p"/>
              </m:rPr>
              <w:rPr>
                <w:rFonts w:ascii="Cambria Math" w:hAnsi="Cambria Math"/>
              </w:rPr>
              <m:t>*</m:t>
            </m:r>
          </m:sup>
        </m:sSubSup>
        <m:r>
          <m:rPr>
            <m:sty m:val="p"/>
          </m:rPr>
          <w:rPr>
            <w:rStyle w:val="s3"/>
            <w:rFonts w:ascii="Cambria Math" w:eastAsiaTheme="majorEastAsia" w:hAnsi="Cambria Math"/>
          </w:rPr>
          <m:t>≥</m:t>
        </m:r>
        <m:r>
          <w:rPr>
            <w:rStyle w:val="s3"/>
            <w:rFonts w:ascii="Cambria Math" w:eastAsiaTheme="majorEastAsia" w:hAnsi="Cambria Math"/>
          </w:rPr>
          <m:t>C</m:t>
        </m:r>
      </m:oMath>
      <w:r w:rsidRPr="002853CD">
        <w:t xml:space="preserve">. La contribution à la vraisemblance est donc la </w:t>
      </w:r>
      <w:r w:rsidRPr="002853CD">
        <w:rPr>
          <w:rStyle w:val="s2"/>
          <w:rFonts w:eastAsiaTheme="majorEastAsia"/>
        </w:rPr>
        <w:t>probabilité de survie</w:t>
      </w:r>
      <w:r w:rsidRPr="002853CD">
        <w:t xml:space="preserve"> au-delà du seuil </w:t>
      </w:r>
      <m:oMath>
        <m:r>
          <w:rPr>
            <w:rFonts w:ascii="Cambria Math" w:eastAsiaTheme="majorEastAsia" w:hAnsi="Cambria Math"/>
          </w:rPr>
          <m:t>C</m:t>
        </m:r>
      </m:oMath>
      <w:r w:rsidRPr="002853CD">
        <w:t xml:space="preserve"> :</w:t>
      </w:r>
    </w:p>
    <w:p w14:paraId="517EFBED" w14:textId="77777777" w:rsidR="00732054" w:rsidRPr="00940AE8" w:rsidRDefault="00732054" w:rsidP="00732054">
      <w:pPr>
        <w:jc w:val="center"/>
        <w:rPr>
          <w:sz w:val="20"/>
          <w:szCs w:val="20"/>
        </w:rPr>
      </w:pPr>
      <m:oMath>
        <m:r>
          <w:rPr>
            <w:rStyle w:val="s2"/>
            <w:rFonts w:ascii="Cambria Math" w:eastAsiaTheme="majorEastAsia" w:hAnsi="Cambria Math"/>
            <w:color w:val="000000" w:themeColor="text1"/>
          </w:rPr>
          <m:t>P(</m:t>
        </m:r>
        <m:sSubSup>
          <m:sSubSupPr>
            <m:ctrlPr>
              <w:rPr>
                <w:rFonts w:ascii="Cambria Math" w:eastAsiaTheme="minorHAnsi" w:hAnsi="Cambria Math"/>
                <w:i/>
                <w:kern w:val="2"/>
                <w14:ligatures w14:val="standardContextual"/>
              </w:rPr>
            </m:ctrlPr>
          </m:sSubSupPr>
          <m:e>
            <m:r>
              <w:rPr>
                <w:rFonts w:ascii="Cambria Math" w:hAnsi="Cambria Math"/>
              </w:rPr>
              <m:t>ct</m:t>
            </m:r>
          </m:e>
          <m:sub>
            <m:r>
              <w:rPr>
                <w:rFonts w:ascii="Cambria Math" w:hAnsi="Cambria Math"/>
              </w:rPr>
              <m:t>i</m:t>
            </m:r>
          </m:sub>
          <m:sup>
            <m:r>
              <w:rPr>
                <w:rFonts w:ascii="Cambria Math" w:hAnsi="Cambria Math"/>
              </w:rPr>
              <m:t>*</m:t>
            </m:r>
          </m:sup>
        </m:sSubSup>
        <m:r>
          <w:rPr>
            <w:rStyle w:val="s2"/>
            <w:rFonts w:ascii="Cambria Math" w:eastAsiaTheme="majorEastAsia" w:hAnsi="Cambria Math"/>
            <w:color w:val="000000" w:themeColor="text1"/>
          </w:rPr>
          <m:t>≥C |</m:t>
        </m:r>
        <m:sSub>
          <m:sSubPr>
            <m:ctrlPr>
              <w:rPr>
                <w:rFonts w:ascii="Cambria Math" w:eastAsiaTheme="minorHAnsi" w:hAnsi="Cambria Math"/>
                <w:i/>
                <w:kern w:val="2"/>
                <w14:ligatures w14:val="standardContextual"/>
              </w:rPr>
            </m:ctrlPr>
          </m:sSubPr>
          <m:e>
            <m:r>
              <w:rPr>
                <w:rFonts w:ascii="Cambria Math" w:eastAsiaTheme="minorHAnsi" w:hAnsi="Cambria Math"/>
                <w:kern w:val="2"/>
                <w14:ligatures w14:val="standardContextual"/>
              </w:rPr>
              <m:t>X</m:t>
            </m:r>
          </m:e>
          <m:sub>
            <m:r>
              <w:rPr>
                <w:rFonts w:ascii="Cambria Math" w:eastAsiaTheme="minorHAnsi" w:hAnsi="Cambria Math"/>
                <w:kern w:val="2"/>
                <w14:ligatures w14:val="standardContextual"/>
              </w:rPr>
              <m:t>i</m:t>
            </m:r>
          </m:sub>
        </m:sSub>
        <m:r>
          <w:rPr>
            <w:rFonts w:ascii="Cambria Math" w:hAnsi="Cambria Math"/>
          </w:rPr>
          <m:t>=</m:t>
        </m:r>
        <m:sSub>
          <m:sSubPr>
            <m:ctrlPr>
              <w:rPr>
                <w:rFonts w:ascii="Cambria Math" w:eastAsiaTheme="minorHAnsi" w:hAnsi="Cambria Math"/>
                <w:i/>
                <w:kern w:val="2"/>
                <w14:ligatures w14:val="standardContextual"/>
              </w:rPr>
            </m:ctrlPr>
          </m:sSubPr>
          <m:e>
            <m:r>
              <w:rPr>
                <w:rFonts w:ascii="Cambria Math" w:hAnsi="Cambria Math"/>
              </w:rPr>
              <m:t>x</m:t>
            </m:r>
          </m:e>
          <m:sub>
            <m:r>
              <w:rPr>
                <w:rFonts w:ascii="Cambria Math" w:hAnsi="Cambria Math"/>
              </w:rPr>
              <m:t>i</m:t>
            </m:r>
          </m:sub>
        </m:sSub>
        <m:r>
          <w:rPr>
            <w:rStyle w:val="s2"/>
            <w:rFonts w:ascii="Cambria Math" w:eastAsiaTheme="majorEastAsia" w:hAnsi="Cambria Math"/>
            <w:color w:val="000000" w:themeColor="text1"/>
          </w:rPr>
          <m:t>)= 1-</m:t>
        </m:r>
        <m:r>
          <m:rPr>
            <m:sty m:val="p"/>
          </m:rPr>
          <w:rPr>
            <w:rStyle w:val="s2"/>
            <w:rFonts w:ascii="Cambria Math" w:eastAsiaTheme="majorEastAsia" w:hAnsi="Cambria Math"/>
            <w:color w:val="000000" w:themeColor="text1"/>
          </w:rPr>
          <m:t>Φ</m:t>
        </m:r>
        <m:d>
          <m:dPr>
            <m:ctrlPr>
              <w:rPr>
                <w:rStyle w:val="s2"/>
                <w:rFonts w:ascii="Cambria Math" w:eastAsiaTheme="majorEastAsia" w:hAnsi="Cambria Math"/>
                <w:i/>
                <w:iCs/>
                <w:color w:val="000000" w:themeColor="text1"/>
              </w:rPr>
            </m:ctrlPr>
          </m:dPr>
          <m:e>
            <m:f>
              <m:fPr>
                <m:ctrlPr>
                  <w:rPr>
                    <w:rStyle w:val="s2"/>
                    <w:rFonts w:ascii="Cambria Math" w:eastAsiaTheme="majorEastAsia" w:hAnsi="Cambria Math"/>
                    <w:i/>
                    <w:iCs/>
                    <w:color w:val="000000" w:themeColor="text1"/>
                  </w:rPr>
                </m:ctrlPr>
              </m:fPr>
              <m:num>
                <m:r>
                  <w:rPr>
                    <w:rFonts w:ascii="Cambria Math" w:eastAsiaTheme="minorHAnsi" w:hAnsi="Cambria Math"/>
                    <w:kern w:val="2"/>
                    <w14:ligatures w14:val="standardContextual"/>
                  </w:rPr>
                  <m:t>C-</m:t>
                </m:r>
                <m:sSub>
                  <m:sSubPr>
                    <m:ctrlPr>
                      <w:rPr>
                        <w:rFonts w:ascii="Cambria Math" w:hAnsi="Cambria Math"/>
                        <w:i/>
                      </w:rPr>
                    </m:ctrlPr>
                  </m:sSubPr>
                  <m:e>
                    <m:r>
                      <w:rPr>
                        <w:rFonts w:ascii="Cambria Math" w:hAnsi="Cambria Math"/>
                      </w:rPr>
                      <m:t>μ</m:t>
                    </m:r>
                  </m:e>
                  <m:sub>
                    <m:r>
                      <w:rPr>
                        <w:rFonts w:ascii="Cambria Math" w:hAnsi="Cambria Math"/>
                      </w:rPr>
                      <m:t>i</m:t>
                    </m:r>
                  </m:sub>
                </m:sSub>
              </m:num>
              <m:den>
                <m:r>
                  <w:rPr>
                    <w:rFonts w:ascii="Cambria Math" w:hAnsi="Cambria Math"/>
                  </w:rPr>
                  <m:t>σ</m:t>
                </m:r>
              </m:den>
            </m:f>
          </m:e>
        </m:d>
      </m:oMath>
      <w:r w:rsidRPr="00940AE8">
        <w:rPr>
          <w:rStyle w:val="s2"/>
          <w:iCs/>
          <w:color w:val="000000" w:themeColor="text1"/>
        </w:rPr>
        <w:t xml:space="preserve">    </w:t>
      </w:r>
      <w:r w:rsidRPr="00940AE8">
        <w:rPr>
          <w:rStyle w:val="s2"/>
          <w:iCs/>
          <w:color w:val="000000" w:themeColor="text1"/>
          <w:sz w:val="20"/>
          <w:szCs w:val="20"/>
        </w:rPr>
        <w:t xml:space="preserve">où </w:t>
      </w:r>
      <m:oMath>
        <m:r>
          <m:rPr>
            <m:sty m:val="p"/>
          </m:rPr>
          <w:rPr>
            <w:rStyle w:val="s2"/>
            <w:rFonts w:ascii="Cambria Math" w:eastAsiaTheme="majorEastAsia" w:hAnsi="Cambria Math"/>
            <w:color w:val="000000" w:themeColor="text1"/>
            <w:sz w:val="20"/>
            <w:szCs w:val="20"/>
          </w:rPr>
          <m:t>Φ</m:t>
        </m:r>
      </m:oMath>
      <w:r w:rsidRPr="00940AE8">
        <w:rPr>
          <w:sz w:val="20"/>
          <w:szCs w:val="20"/>
        </w:rPr>
        <w:t xml:space="preserve"> est la fonction de répartition de la normale standard</w:t>
      </w:r>
    </w:p>
    <w:p w14:paraId="0F9395DB" w14:textId="77777777" w:rsidR="00732054" w:rsidRPr="00940AE8" w:rsidRDefault="00732054" w:rsidP="00732054"/>
    <w:p w14:paraId="2BE8B579" w14:textId="77777777" w:rsidR="00732054" w:rsidRPr="00D33DD2" w:rsidRDefault="00732054" w:rsidP="00732054">
      <w:r w:rsidRPr="00D33DD2">
        <w:t xml:space="preserve">La log-vraisemblance totale est la somme des contributions censurées et non censurées. La maximisation de cette log-vraisemblance ne possède pas de solution analytique simple. On utilise donc une méthode numérique de type </w:t>
      </w:r>
      <w:r w:rsidRPr="00D33DD2">
        <w:rPr>
          <w:rStyle w:val="s1"/>
          <w:rFonts w:eastAsiaTheme="majorEastAsia"/>
          <w:color w:val="000000" w:themeColor="text1"/>
        </w:rPr>
        <w:t>Newton</w:t>
      </w:r>
      <w:r w:rsidRPr="00D33DD2">
        <w:rPr>
          <w:rStyle w:val="s1"/>
          <w:color w:val="000000" w:themeColor="text1"/>
        </w:rPr>
        <w:t>-</w:t>
      </w:r>
      <w:r w:rsidRPr="00D33DD2">
        <w:rPr>
          <w:rStyle w:val="s1"/>
          <w:rFonts w:eastAsiaTheme="majorEastAsia"/>
          <w:color w:val="000000" w:themeColor="text1"/>
        </w:rPr>
        <w:t>Raphson</w:t>
      </w:r>
      <w:r w:rsidRPr="00D33DD2">
        <w:t xml:space="preserve">, en passant par la fonction </w:t>
      </w:r>
      <m:oMath>
        <m:r>
          <w:rPr>
            <w:rStyle w:val="s5"/>
            <w:rFonts w:ascii="Cambria Math" w:hAnsi="Cambria Math"/>
            <w:color w:val="000000" w:themeColor="text1"/>
          </w:rPr>
          <m:t>nlm()</m:t>
        </m:r>
      </m:oMath>
      <w:r w:rsidRPr="00D33DD2">
        <w:t xml:space="preserve"> de R, qui minimise une fonction donnée. À l’issue de cette maximisation, les estimations obtenues pour le modèle tenant compte de la censure à droite sont représentées dans le </w:t>
      </w:r>
      <w:r w:rsidRPr="00D33DD2">
        <w:rPr>
          <w:i/>
          <w:iCs/>
        </w:rPr>
        <w:t>Tableau 4</w:t>
      </w:r>
      <w:r w:rsidRPr="00D33DD2">
        <w:t>.</w:t>
      </w:r>
    </w:p>
    <w:p w14:paraId="19869E4E" w14:textId="77777777" w:rsidR="00732054" w:rsidRDefault="00732054" w:rsidP="00732054">
      <w:pPr>
        <w:rPr>
          <w:i/>
          <w:iCs/>
          <w:u w:val="single"/>
        </w:rPr>
      </w:pPr>
    </w:p>
    <w:p w14:paraId="5C73C46A" w14:textId="77777777" w:rsidR="00732054" w:rsidRPr="00CB56CC" w:rsidRDefault="00732054" w:rsidP="00732054">
      <w:pPr>
        <w:rPr>
          <w:i/>
          <w:iCs/>
          <w:u w:val="single"/>
        </w:rPr>
      </w:pPr>
      <w:r w:rsidRPr="00161156">
        <w:rPr>
          <w:i/>
          <w:iCs/>
          <w:u w:val="single"/>
        </w:rPr>
        <w:t>Tableau 4 : Estimations des paramètres pour le modèle tenant compte de la censure à droite</w:t>
      </w:r>
    </w:p>
    <w:tbl>
      <w:tblPr>
        <w:tblStyle w:val="Tableausimple3"/>
        <w:tblW w:w="0" w:type="auto"/>
        <w:jc w:val="center"/>
        <w:tblLook w:val="04A0" w:firstRow="1" w:lastRow="0" w:firstColumn="1" w:lastColumn="0" w:noHBand="0" w:noVBand="1"/>
      </w:tblPr>
      <w:tblGrid>
        <w:gridCol w:w="2554"/>
        <w:gridCol w:w="1337"/>
      </w:tblGrid>
      <w:tr w:rsidR="00732054" w:rsidRPr="00192A75" w14:paraId="43141E10" w14:textId="77777777" w:rsidTr="0045622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0430B8B" w14:textId="77777777" w:rsidR="00732054" w:rsidRPr="00192A75" w:rsidRDefault="00732054" w:rsidP="00456225">
            <w:pPr>
              <w:pStyle w:val="p1"/>
              <w:jc w:val="center"/>
            </w:pPr>
            <w:r w:rsidRPr="00192A75">
              <w:rPr>
                <w:caps w:val="0"/>
              </w:rPr>
              <w:t>Paramètre</w:t>
            </w:r>
          </w:p>
        </w:tc>
        <w:tc>
          <w:tcPr>
            <w:tcW w:w="0" w:type="auto"/>
            <w:hideMark/>
          </w:tcPr>
          <w:p w14:paraId="071EC910" w14:textId="77777777" w:rsidR="00732054" w:rsidRPr="00192A75" w:rsidRDefault="00732054" w:rsidP="00456225">
            <w:pPr>
              <w:pStyle w:val="p1"/>
              <w:jc w:val="center"/>
              <w:cnfStyle w:val="100000000000" w:firstRow="1" w:lastRow="0" w:firstColumn="0" w:lastColumn="0" w:oddVBand="0" w:evenVBand="0" w:oddHBand="0" w:evenHBand="0" w:firstRowFirstColumn="0" w:firstRowLastColumn="0" w:lastRowFirstColumn="0" w:lastRowLastColumn="0"/>
            </w:pPr>
            <w:r w:rsidRPr="00192A75">
              <w:rPr>
                <w:caps w:val="0"/>
              </w:rPr>
              <w:t>Estimation</w:t>
            </w:r>
          </w:p>
        </w:tc>
      </w:tr>
      <w:tr w:rsidR="00732054" w:rsidRPr="00192A75" w14:paraId="4254B270"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D22EF1" w14:textId="77777777" w:rsidR="00732054" w:rsidRPr="00192A75" w:rsidRDefault="00732054" w:rsidP="00456225">
            <w:pPr>
              <w:pStyle w:val="p1"/>
            </w:pPr>
            <w:r w:rsidRPr="00192A75">
              <w:rPr>
                <w:caps w:val="0"/>
              </w:rPr>
              <w:t>Intercept (</w:t>
            </w:r>
            <m:oMath>
              <m:acc>
                <m:accPr>
                  <m:ctrlPr>
                    <w:rPr>
                      <w:rFonts w:ascii="Cambria Math" w:hAnsi="Cambria Math"/>
                      <w:i/>
                    </w:rPr>
                  </m:ctrlPr>
                </m:accPr>
                <m:e>
                  <m:r>
                    <m:rPr>
                      <m:sty m:val="bi"/>
                    </m:rPr>
                    <w:rPr>
                      <w:rFonts w:ascii="Cambria Math" w:hAnsi="Cambria Math"/>
                    </w:rPr>
                    <m:t>β₀</m:t>
                  </m:r>
                </m:e>
              </m:acc>
            </m:oMath>
            <w:r w:rsidRPr="00192A75">
              <w:t>)</w:t>
            </w:r>
          </w:p>
        </w:tc>
        <w:tc>
          <w:tcPr>
            <w:tcW w:w="0" w:type="auto"/>
            <w:hideMark/>
          </w:tcPr>
          <w:p w14:paraId="1B5FB94E" w14:textId="77777777" w:rsidR="00732054" w:rsidRPr="00192A75" w:rsidRDefault="00732054" w:rsidP="00456225">
            <w:pPr>
              <w:pStyle w:val="p1"/>
              <w:jc w:val="center"/>
              <w:cnfStyle w:val="000000100000" w:firstRow="0" w:lastRow="0" w:firstColumn="0" w:lastColumn="0" w:oddVBand="0" w:evenVBand="0" w:oddHBand="1" w:evenHBand="0" w:firstRowFirstColumn="0" w:firstRowLastColumn="0" w:lastRowFirstColumn="0" w:lastRowLastColumn="0"/>
            </w:pPr>
            <w:r w:rsidRPr="00192A75">
              <w:t>30.926</w:t>
            </w:r>
          </w:p>
        </w:tc>
      </w:tr>
      <w:tr w:rsidR="00732054" w:rsidRPr="00192A75" w14:paraId="5499DD02" w14:textId="77777777" w:rsidTr="004562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4E4901" w14:textId="77777777" w:rsidR="00732054" w:rsidRPr="00192A75" w:rsidRDefault="00732054" w:rsidP="00456225">
            <w:pPr>
              <w:pStyle w:val="p1"/>
            </w:pPr>
            <w:r w:rsidRPr="00192A75">
              <w:rPr>
                <w:caps w:val="0"/>
              </w:rPr>
              <w:t>Pente (</w:t>
            </w:r>
            <m:oMath>
              <m:acc>
                <m:accPr>
                  <m:ctrlPr>
                    <w:rPr>
                      <w:rFonts w:ascii="Cambria Math" w:hAnsi="Cambria Math"/>
                      <w:i/>
                    </w:rPr>
                  </m:ctrlPr>
                </m:accPr>
                <m:e>
                  <m:r>
                    <m:rPr>
                      <m:sty m:val="bi"/>
                    </m:rPr>
                    <w:rPr>
                      <w:rFonts w:ascii="Cambria Math" w:hAnsi="Cambria Math"/>
                    </w:rPr>
                    <m:t>β₁</m:t>
                  </m:r>
                </m:e>
              </m:acc>
            </m:oMath>
            <w:r w:rsidRPr="00192A75">
              <w:t>)</w:t>
            </w:r>
          </w:p>
        </w:tc>
        <w:tc>
          <w:tcPr>
            <w:tcW w:w="0" w:type="auto"/>
            <w:hideMark/>
          </w:tcPr>
          <w:p w14:paraId="44538ECB" w14:textId="77777777" w:rsidR="00732054" w:rsidRPr="00192A75" w:rsidRDefault="00732054" w:rsidP="00456225">
            <w:pPr>
              <w:pStyle w:val="p1"/>
              <w:jc w:val="center"/>
              <w:cnfStyle w:val="000000000000" w:firstRow="0" w:lastRow="0" w:firstColumn="0" w:lastColumn="0" w:oddVBand="0" w:evenVBand="0" w:oddHBand="0" w:evenHBand="0" w:firstRowFirstColumn="0" w:firstRowLastColumn="0" w:lastRowFirstColumn="0" w:lastRowLastColumn="0"/>
            </w:pPr>
            <w:r w:rsidRPr="00192A75">
              <w:t>0.02681</w:t>
            </w:r>
          </w:p>
        </w:tc>
      </w:tr>
      <w:tr w:rsidR="00732054" w:rsidRPr="00192A75" w14:paraId="7407A961"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C078B5" w14:textId="77777777" w:rsidR="00732054" w:rsidRPr="00192A75" w:rsidRDefault="00732054" w:rsidP="00456225">
            <w:pPr>
              <w:pStyle w:val="p1"/>
            </w:pPr>
            <w:r w:rsidRPr="00192A75">
              <w:rPr>
                <w:caps w:val="0"/>
              </w:rPr>
              <w:t>Écart-type résiduel</w:t>
            </w:r>
            <w:r w:rsidRPr="00192A75">
              <w:t xml:space="preserve"> (</w:t>
            </w:r>
            <m:oMath>
              <m:acc>
                <m:accPr>
                  <m:ctrlPr>
                    <w:rPr>
                      <w:rFonts w:ascii="Cambria Math" w:hAnsi="Cambria Math"/>
                      <w:i/>
                    </w:rPr>
                  </m:ctrlPr>
                </m:accPr>
                <m:e>
                  <m:r>
                    <m:rPr>
                      <m:sty m:val="bi"/>
                    </m:rPr>
                    <w:rPr>
                      <w:rFonts w:ascii="Cambria Math" w:hAnsi="Cambria Math"/>
                    </w:rPr>
                    <m:t>σ</m:t>
                  </m:r>
                </m:e>
              </m:acc>
            </m:oMath>
            <w:r w:rsidRPr="00192A75">
              <w:t>)</w:t>
            </w:r>
          </w:p>
        </w:tc>
        <w:tc>
          <w:tcPr>
            <w:tcW w:w="0" w:type="auto"/>
            <w:hideMark/>
          </w:tcPr>
          <w:p w14:paraId="4BE38F92" w14:textId="77777777" w:rsidR="00732054" w:rsidRPr="00192A75" w:rsidRDefault="00732054" w:rsidP="00456225">
            <w:pPr>
              <w:pStyle w:val="p1"/>
              <w:jc w:val="center"/>
              <w:cnfStyle w:val="000000100000" w:firstRow="0" w:lastRow="0" w:firstColumn="0" w:lastColumn="0" w:oddVBand="0" w:evenVBand="0" w:oddHBand="1" w:evenHBand="0" w:firstRowFirstColumn="0" w:firstRowLastColumn="0" w:lastRowFirstColumn="0" w:lastRowLastColumn="0"/>
            </w:pPr>
            <w:r w:rsidRPr="00192A75">
              <w:t>2.674</w:t>
            </w:r>
          </w:p>
        </w:tc>
      </w:tr>
    </w:tbl>
    <w:p w14:paraId="64F9EA2B" w14:textId="77777777" w:rsidR="00732054" w:rsidRPr="00940AE8" w:rsidRDefault="00732054" w:rsidP="00732054"/>
    <w:p w14:paraId="62995E18" w14:textId="77777777" w:rsidR="00732054" w:rsidRDefault="00732054" w:rsidP="00732054">
      <w:r>
        <w:t>Les résultats obtenus diffèrent nettement de ceux du modèle non censuré. La pente estimée (</w:t>
      </w:r>
      <m:oMath>
        <m:r>
          <w:rPr>
            <w:rFonts w:ascii="Cambria Math" w:hAnsi="Cambria Math"/>
          </w:rPr>
          <m:t>~</m:t>
        </m:r>
        <m:r>
          <w:rPr>
            <w:rStyle w:val="s1"/>
            <w:rFonts w:ascii="Cambria Math" w:eastAsiaTheme="majorEastAsia" w:hAnsi="Cambria Math"/>
          </w:rPr>
          <m:t>0,0268</m:t>
        </m:r>
      </m:oMath>
      <w:r>
        <w:t>) est sensiblement plus forte que celle du modèle naïf, ce qui indique que la vitesse de décroissance virale est sous-estimée lorsqu’on traite les valeurs 40 comme exactes. L’intercept est légèrement plus faible, ce qui résulte du réajustement nécessaire lorsque la pente est corrigée. L’écart-type résiduel augmente notablement, reflétant une estimation plus réaliste de la variabilité des valeurs latentes : la censure, en concentrant artificiellement les observations au seuil 40, réduisait faussement la disp</w:t>
      </w:r>
      <w:proofErr w:type="spellStart"/>
      <w:r>
        <w:t>ersion</w:t>
      </w:r>
      <w:proofErr w:type="spellEnd"/>
      <w:r>
        <w:t xml:space="preserve"> apparente.</w:t>
      </w:r>
    </w:p>
    <w:p w14:paraId="30BB9CD4" w14:textId="77777777" w:rsidR="00732054" w:rsidRDefault="00732054" w:rsidP="00732054"/>
    <w:p w14:paraId="287C5040" w14:textId="77777777" w:rsidR="00732054" w:rsidRDefault="00732054" w:rsidP="00732054">
      <w:r>
        <w:t>Les diagnostics résiduels du modèle censuré (</w:t>
      </w:r>
      <w:r w:rsidRPr="001076DB">
        <w:rPr>
          <w:i/>
          <w:iCs/>
        </w:rPr>
        <w:t xml:space="preserve">Figure </w:t>
      </w:r>
      <w:r>
        <w:rPr>
          <w:i/>
          <w:iCs/>
        </w:rPr>
        <w:t>2 en Annexe</w:t>
      </w:r>
      <w:r>
        <w:t xml:space="preserve">) confirment que l’ajustement est globalement satisfaisant. Le nuage </w:t>
      </w:r>
      <w:proofErr w:type="spellStart"/>
      <w:r>
        <w:rPr>
          <w:i/>
          <w:iCs/>
        </w:rPr>
        <w:t>Residuals</w:t>
      </w:r>
      <w:proofErr w:type="spellEnd"/>
      <w:r>
        <w:rPr>
          <w:i/>
          <w:iCs/>
        </w:rPr>
        <w:t xml:space="preserve"> vs </w:t>
      </w:r>
      <w:proofErr w:type="spellStart"/>
      <w:r>
        <w:rPr>
          <w:i/>
          <w:iCs/>
        </w:rPr>
        <w:t>Fitted</w:t>
      </w:r>
      <w:proofErr w:type="spellEnd"/>
      <w:r>
        <w:t xml:space="preserve"> montre une limite supérieure nette correspondant aux observations censurées à 40, ce qui est attendu et ne traduit pas une mauvaise spécification du modèle. Le Q-Q plot indique une normalité raisonnable des résidus, hormis une déviation dans la queue droite liée au mécanisme de censure. Les graphiques </w:t>
      </w:r>
      <w:proofErr w:type="spellStart"/>
      <w:r>
        <w:rPr>
          <w:i/>
          <w:iCs/>
        </w:rPr>
        <w:t>Scale</w:t>
      </w:r>
      <w:proofErr w:type="spellEnd"/>
      <w:r>
        <w:rPr>
          <w:i/>
          <w:iCs/>
        </w:rPr>
        <w:t>–Location</w:t>
      </w:r>
      <w:r>
        <w:t xml:space="preserve"> et </w:t>
      </w:r>
      <w:proofErr w:type="spellStart"/>
      <w:r>
        <w:rPr>
          <w:i/>
          <w:iCs/>
        </w:rPr>
        <w:t>Residuals</w:t>
      </w:r>
      <w:proofErr w:type="spellEnd"/>
      <w:r>
        <w:rPr>
          <w:i/>
          <w:iCs/>
        </w:rPr>
        <w:t xml:space="preserve"> vs Time</w:t>
      </w:r>
      <w:r>
        <w:t xml:space="preserve"> ne révèlent pas de tendance marquée, suggérant que l’hypothèse de linéarité est cohérente avec les données une fois la censure prise en compte.</w:t>
      </w:r>
    </w:p>
    <w:p w14:paraId="441F7BEB" w14:textId="77777777" w:rsidR="00732054" w:rsidRDefault="00732054" w:rsidP="00732054"/>
    <w:p w14:paraId="06E1C9F4" w14:textId="77777777" w:rsidR="00732054" w:rsidRDefault="00732054" w:rsidP="00732054">
      <w:r>
        <w:t>Ainsi, la prise en compte explicite de la censure permet de corriger les biais structurels du modèle non censuré et fournit des estimations cohérentes avec la dynamique biologique du Ct. Cette approche constitue le cadre d’inférence correct pour l’analyse de données soumises à une limite de détection.</w:t>
      </w:r>
    </w:p>
    <w:p w14:paraId="1F0D587B" w14:textId="77777777" w:rsidR="00732054" w:rsidRDefault="00732054" w:rsidP="00732054"/>
    <w:p w14:paraId="5E081B0F" w14:textId="77777777" w:rsidR="00732054" w:rsidRPr="006B21C3" w:rsidRDefault="00732054" w:rsidP="00732054">
      <w:pPr>
        <w:pStyle w:val="Paragraphedeliste"/>
        <w:numPr>
          <w:ilvl w:val="0"/>
          <w:numId w:val="1"/>
        </w:numPr>
        <w:jc w:val="left"/>
        <w:rPr>
          <w:b/>
          <w:bCs/>
          <w:sz w:val="26"/>
          <w:szCs w:val="26"/>
        </w:rPr>
      </w:pPr>
      <w:r w:rsidRPr="006B21C3">
        <w:rPr>
          <w:b/>
          <w:bCs/>
          <w:sz w:val="26"/>
          <w:szCs w:val="26"/>
        </w:rPr>
        <w:t xml:space="preserve">Simulations et Comparaison des estimateurs </w:t>
      </w:r>
      <w:r w:rsidRPr="006B21C3">
        <w:rPr>
          <w:b/>
          <w:bCs/>
          <w:i/>
          <w:iCs/>
          <w:color w:val="000000" w:themeColor="text1"/>
          <w:sz w:val="26"/>
          <w:szCs w:val="26"/>
        </w:rPr>
        <w:t>(question 3)</w:t>
      </w:r>
    </w:p>
    <w:p w14:paraId="7802E703" w14:textId="77777777" w:rsidR="00732054" w:rsidRDefault="00732054" w:rsidP="00732054">
      <w:r>
        <w:t>Cette dernière partie évalue, par simulation, le comportement des estimateurs obtenus avec et sans prise en compte de la censure. Les délais observés dans les données réelles (</w:t>
      </w:r>
      <m:oMath>
        <m:r>
          <w:rPr>
            <w:rStyle w:val="s1"/>
            <w:rFonts w:ascii="Cambria Math" w:eastAsiaTheme="majorEastAsia" w:hAnsi="Cambria Math"/>
          </w:rPr>
          <m:t>n = 409</m:t>
        </m:r>
      </m:oMath>
      <w:r>
        <w:t xml:space="preserve">) sont conservés, et les valeurs latentes de Ct sont générées à partir des paramètres estimés par le modèle censuré de la question 2, considérés ici comme valeurs vraies : </w:t>
      </w:r>
      <m:oMath>
        <m:r>
          <w:rPr>
            <w:rFonts w:ascii="Cambria Math" w:hAnsi="Cambria Math"/>
          </w:rPr>
          <m:t>β₀=30,93</m:t>
        </m:r>
      </m:oMath>
      <w:r>
        <w:t xml:space="preserve"> , </w:t>
      </w:r>
      <m:oMath>
        <m:r>
          <w:rPr>
            <w:rFonts w:ascii="Cambria Math" w:hAnsi="Cambria Math"/>
          </w:rPr>
          <m:t>β₁=0,0268</m:t>
        </m:r>
      </m:oMath>
      <w:r>
        <w:t xml:space="preserve">, </w:t>
      </w:r>
      <m:oMath>
        <m:r>
          <w:rPr>
            <w:rFonts w:ascii="Cambria Math" w:hAnsi="Cambria Math"/>
          </w:rPr>
          <m:t>σ=2,67</m:t>
        </m:r>
      </m:oMath>
    </w:p>
    <w:p w14:paraId="226552C1" w14:textId="77777777" w:rsidR="00732054" w:rsidRDefault="00732054" w:rsidP="00732054"/>
    <w:p w14:paraId="242488E9" w14:textId="77777777" w:rsidR="00732054" w:rsidRDefault="00732054" w:rsidP="00732054">
      <w:r>
        <w:t xml:space="preserve">Pour un seuil de censure donné, chaque jeu de données simulé est obtenu en générant une valeur latente </w:t>
      </w:r>
      <m:oMath>
        <m:sSubSup>
          <m:sSubSupPr>
            <m:ctrlPr>
              <w:rPr>
                <w:rFonts w:ascii="Cambria Math" w:eastAsiaTheme="minorHAnsi" w:hAnsi="Cambria Math"/>
                <w:kern w:val="2"/>
                <w14:ligatures w14:val="standardContextual"/>
              </w:rPr>
            </m:ctrlPr>
          </m:sSubSupPr>
          <m:e>
            <m:r>
              <w:rPr>
                <w:rFonts w:ascii="Cambria Math" w:hAnsi="Cambria Math"/>
              </w:rPr>
              <m:t>ct</m:t>
            </m:r>
          </m:e>
          <m:sub>
            <m:r>
              <w:rPr>
                <w:rFonts w:ascii="Cambria Math" w:hAnsi="Cambria Math"/>
              </w:rPr>
              <m:t>i</m:t>
            </m:r>
          </m:sub>
          <m:sup>
            <m:r>
              <m:rPr>
                <m:sty m:val="p"/>
              </m:rPr>
              <w:rPr>
                <w:rFonts w:ascii="Cambria Math" w:hAnsi="Cambria Math"/>
              </w:rPr>
              <m:t>*</m:t>
            </m:r>
          </m:sup>
        </m:sSubSup>
      </m:oMath>
      <w:r>
        <w:t xml:space="preserve"> selon le modèle linéaire gaussien, puis en appliquant une censure à droite au seuil fixé. Deux méthodes d’estimation sont ensuite appliquées : un modèle linéaire classique traitant les valeurs censurées comme exactes, et une estimation par maximum de vraisemblance tenant explicitement compte de la censure.</w:t>
      </w:r>
    </w:p>
    <w:p w14:paraId="28A52179" w14:textId="77777777" w:rsidR="00732054" w:rsidRDefault="00732054" w:rsidP="00732054"/>
    <w:p w14:paraId="6201D5BA" w14:textId="77777777" w:rsidR="00732054" w:rsidRDefault="00732054" w:rsidP="00732054">
      <w:r>
        <w:t>Cette procédure est répétée 1000 fois pour différentes valeurs du seuil de censure (</w:t>
      </w:r>
      <m:oMath>
        <m:r>
          <w:rPr>
            <w:rFonts w:ascii="Cambria Math" w:hAnsi="Cambria Math"/>
          </w:rPr>
          <m:t>C = 40, 38 et 35</m:t>
        </m:r>
      </m:oMath>
      <w:r>
        <w:t>), de manière à étudier l’effet de l’intensité de la censure sur les performances des deux méthodes. Les résultats permettent de comparer empiriquement la stabilité et la précision des estimateurs selon le modèle utilisé et le niveau de censure imposé.</w:t>
      </w:r>
    </w:p>
    <w:p w14:paraId="7B71384D" w14:textId="77777777" w:rsidR="00732054" w:rsidRDefault="00732054" w:rsidP="00732054"/>
    <w:p w14:paraId="4189EC37" w14:textId="77777777" w:rsidR="00732054" w:rsidRPr="004458F0" w:rsidRDefault="00732054" w:rsidP="00732054">
      <w:pPr>
        <w:rPr>
          <w:i/>
          <w:iCs/>
          <w:sz w:val="20"/>
          <w:szCs w:val="20"/>
          <w:u w:val="single"/>
        </w:rPr>
      </w:pPr>
      <w:r w:rsidRPr="004458F0">
        <w:rPr>
          <w:i/>
          <w:iCs/>
          <w:sz w:val="20"/>
          <w:szCs w:val="20"/>
          <w:u w:val="single"/>
        </w:rPr>
        <w:t>Tableau 5 : Résultats de simulation pour la performance des estimateurs selon différents seuils de censure</w:t>
      </w:r>
    </w:p>
    <w:tbl>
      <w:tblPr>
        <w:tblStyle w:val="Tableausimple3"/>
        <w:tblW w:w="0" w:type="auto"/>
        <w:jc w:val="center"/>
        <w:tblLook w:val="04A0" w:firstRow="1" w:lastRow="0" w:firstColumn="1" w:lastColumn="0" w:noHBand="0" w:noVBand="1"/>
      </w:tblPr>
      <w:tblGrid>
        <w:gridCol w:w="778"/>
        <w:gridCol w:w="1310"/>
        <w:gridCol w:w="1127"/>
        <w:gridCol w:w="1933"/>
        <w:gridCol w:w="1127"/>
      </w:tblGrid>
      <w:tr w:rsidR="00732054" w:rsidRPr="004458F0" w14:paraId="1AF8F023" w14:textId="77777777" w:rsidTr="0045622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337D8C3" w14:textId="77777777" w:rsidR="00732054" w:rsidRPr="004458F0" w:rsidRDefault="00732054" w:rsidP="00456225">
            <w:pPr>
              <w:pStyle w:val="p1"/>
              <w:jc w:val="center"/>
              <w:rPr>
                <w:sz w:val="20"/>
                <w:szCs w:val="20"/>
              </w:rPr>
            </w:pPr>
            <w:r w:rsidRPr="004458F0">
              <w:rPr>
                <w:caps w:val="0"/>
                <w:sz w:val="20"/>
                <w:szCs w:val="20"/>
              </w:rPr>
              <w:t>Seuil c</w:t>
            </w:r>
          </w:p>
        </w:tc>
        <w:tc>
          <w:tcPr>
            <w:tcW w:w="0" w:type="auto"/>
            <w:hideMark/>
          </w:tcPr>
          <w:p w14:paraId="7083A86C" w14:textId="77777777" w:rsidR="00732054" w:rsidRPr="004458F0" w:rsidRDefault="00732054" w:rsidP="00456225">
            <w:pPr>
              <w:pStyle w:val="p1"/>
              <w:jc w:val="center"/>
              <w:cnfStyle w:val="100000000000" w:firstRow="1" w:lastRow="0" w:firstColumn="0" w:lastColumn="0" w:oddVBand="0" w:evenVBand="0" w:oddHBand="0" w:evenHBand="0" w:firstRowFirstColumn="0" w:firstRowLastColumn="0" w:lastRowFirstColumn="0" w:lastRowLastColumn="0"/>
              <w:rPr>
                <w:sz w:val="20"/>
                <w:szCs w:val="20"/>
              </w:rPr>
            </w:pPr>
            <w:r w:rsidRPr="004458F0">
              <w:rPr>
                <w:caps w:val="0"/>
                <w:sz w:val="20"/>
                <w:szCs w:val="20"/>
              </w:rPr>
              <w:t>Méthode</w:t>
            </w:r>
          </w:p>
        </w:tc>
        <w:tc>
          <w:tcPr>
            <w:tcW w:w="0" w:type="auto"/>
            <w:hideMark/>
          </w:tcPr>
          <w:p w14:paraId="05E1338B" w14:textId="77777777" w:rsidR="00732054" w:rsidRPr="004458F0" w:rsidRDefault="00732054" w:rsidP="00456225">
            <w:pPr>
              <w:pStyle w:val="p1"/>
              <w:jc w:val="center"/>
              <w:cnfStyle w:val="100000000000" w:firstRow="1" w:lastRow="0" w:firstColumn="0" w:lastColumn="0" w:oddVBand="0" w:evenVBand="0" w:oddHBand="0" w:evenHBand="0" w:firstRowFirstColumn="0" w:firstRowLastColumn="0" w:lastRowFirstColumn="0" w:lastRowLastColumn="0"/>
              <w:rPr>
                <w:sz w:val="20"/>
                <w:szCs w:val="20"/>
              </w:rPr>
            </w:pPr>
            <w:r w:rsidRPr="004458F0">
              <w:rPr>
                <w:caps w:val="0"/>
                <w:sz w:val="20"/>
                <w:szCs w:val="20"/>
              </w:rPr>
              <w:t>Paramètre</w:t>
            </w:r>
          </w:p>
        </w:tc>
        <w:tc>
          <w:tcPr>
            <w:tcW w:w="0" w:type="auto"/>
            <w:hideMark/>
          </w:tcPr>
          <w:p w14:paraId="2B831C29" w14:textId="77777777" w:rsidR="00732054" w:rsidRPr="004458F0" w:rsidRDefault="00732054" w:rsidP="00456225">
            <w:pPr>
              <w:pStyle w:val="p1"/>
              <w:jc w:val="center"/>
              <w:cnfStyle w:val="100000000000" w:firstRow="1" w:lastRow="0" w:firstColumn="0" w:lastColumn="0" w:oddVBand="0" w:evenVBand="0" w:oddHBand="0" w:evenHBand="0" w:firstRowFirstColumn="0" w:firstRowLastColumn="0" w:lastRowFirstColumn="0" w:lastRowLastColumn="0"/>
              <w:rPr>
                <w:sz w:val="20"/>
                <w:szCs w:val="20"/>
              </w:rPr>
            </w:pPr>
            <w:r w:rsidRPr="004458F0">
              <w:rPr>
                <w:caps w:val="0"/>
                <w:sz w:val="20"/>
                <w:szCs w:val="20"/>
              </w:rPr>
              <w:t>Moyenne empirique</w:t>
            </w:r>
          </w:p>
        </w:tc>
        <w:tc>
          <w:tcPr>
            <w:tcW w:w="0" w:type="auto"/>
            <w:hideMark/>
          </w:tcPr>
          <w:p w14:paraId="5FDC215E" w14:textId="77777777" w:rsidR="00732054" w:rsidRPr="004458F0" w:rsidRDefault="00732054" w:rsidP="00456225">
            <w:pPr>
              <w:pStyle w:val="p1"/>
              <w:jc w:val="center"/>
              <w:cnfStyle w:val="100000000000" w:firstRow="1" w:lastRow="0" w:firstColumn="0" w:lastColumn="0" w:oddVBand="0" w:evenVBand="0" w:oddHBand="0" w:evenHBand="0" w:firstRowFirstColumn="0" w:firstRowLastColumn="0" w:lastRowFirstColumn="0" w:lastRowLastColumn="0"/>
              <w:rPr>
                <w:sz w:val="20"/>
                <w:szCs w:val="20"/>
              </w:rPr>
            </w:pPr>
            <w:r w:rsidRPr="004458F0">
              <w:rPr>
                <w:caps w:val="0"/>
                <w:sz w:val="20"/>
                <w:szCs w:val="20"/>
              </w:rPr>
              <w:t>Écart-type</w:t>
            </w:r>
          </w:p>
        </w:tc>
      </w:tr>
      <w:tr w:rsidR="00732054" w:rsidRPr="004458F0" w14:paraId="7B884370"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213226" w14:textId="77777777" w:rsidR="00732054" w:rsidRPr="004458F0" w:rsidRDefault="00732054" w:rsidP="00456225">
            <w:pPr>
              <w:pStyle w:val="p1"/>
              <w:rPr>
                <w:b w:val="0"/>
                <w:bCs w:val="0"/>
                <w:sz w:val="20"/>
                <w:szCs w:val="20"/>
              </w:rPr>
            </w:pPr>
            <w:r w:rsidRPr="004458F0">
              <w:rPr>
                <w:b w:val="0"/>
                <w:bCs w:val="0"/>
                <w:sz w:val="20"/>
                <w:szCs w:val="20"/>
              </w:rPr>
              <w:t>40</w:t>
            </w:r>
          </w:p>
        </w:tc>
        <w:tc>
          <w:tcPr>
            <w:tcW w:w="0" w:type="auto"/>
            <w:hideMark/>
          </w:tcPr>
          <w:p w14:paraId="238DC7EE" w14:textId="77777777" w:rsidR="00732054" w:rsidRPr="004458F0" w:rsidRDefault="00732054" w:rsidP="00456225">
            <w:pPr>
              <w:pStyle w:val="p1"/>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Non censurée</w:t>
            </w:r>
          </w:p>
        </w:tc>
        <w:tc>
          <w:tcPr>
            <w:tcW w:w="0" w:type="auto"/>
            <w:hideMark/>
          </w:tcPr>
          <w:p w14:paraId="113BAD10"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β₀</m:t>
                    </m:r>
                  </m:e>
                </m:acc>
              </m:oMath>
            </m:oMathPara>
          </w:p>
        </w:tc>
        <w:tc>
          <w:tcPr>
            <w:tcW w:w="0" w:type="auto"/>
            <w:hideMark/>
          </w:tcPr>
          <w:p w14:paraId="396AE9BF"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31.97</w:t>
            </w:r>
          </w:p>
        </w:tc>
        <w:tc>
          <w:tcPr>
            <w:tcW w:w="0" w:type="auto"/>
            <w:hideMark/>
          </w:tcPr>
          <w:p w14:paraId="5596214C"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0.246</w:t>
            </w:r>
          </w:p>
        </w:tc>
      </w:tr>
      <w:tr w:rsidR="00732054" w:rsidRPr="004458F0" w14:paraId="1F174003" w14:textId="77777777" w:rsidTr="004562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900FEE" w14:textId="77777777" w:rsidR="00732054" w:rsidRPr="004458F0" w:rsidRDefault="00732054" w:rsidP="00456225">
            <w:pPr>
              <w:pStyle w:val="p1"/>
              <w:rPr>
                <w:sz w:val="20"/>
                <w:szCs w:val="20"/>
              </w:rPr>
            </w:pPr>
          </w:p>
        </w:tc>
        <w:tc>
          <w:tcPr>
            <w:tcW w:w="0" w:type="auto"/>
            <w:hideMark/>
          </w:tcPr>
          <w:p w14:paraId="72BFFB0B" w14:textId="77777777" w:rsidR="00732054" w:rsidRPr="004458F0" w:rsidRDefault="00732054" w:rsidP="00456225">
            <w:pPr>
              <w:pStyle w:val="p1"/>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A0ED02E" w14:textId="77777777" w:rsidR="00732054" w:rsidRPr="004458F0" w:rsidRDefault="00732054" w:rsidP="00456225">
            <w:pPr>
              <w:pStyle w:val="p1"/>
              <w:jc w:val="center"/>
              <w:cnfStyle w:val="000000000000" w:firstRow="0" w:lastRow="0" w:firstColumn="0" w:lastColumn="0" w:oddVBand="0" w:evenVBand="0" w:oddHBand="0"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β₁</m:t>
                    </m:r>
                  </m:e>
                </m:acc>
              </m:oMath>
            </m:oMathPara>
          </w:p>
        </w:tc>
        <w:tc>
          <w:tcPr>
            <w:tcW w:w="0" w:type="auto"/>
            <w:hideMark/>
          </w:tcPr>
          <w:p w14:paraId="35553FDD"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0.01882</w:t>
            </w:r>
          </w:p>
        </w:tc>
        <w:tc>
          <w:tcPr>
            <w:tcW w:w="0" w:type="auto"/>
            <w:hideMark/>
          </w:tcPr>
          <w:p w14:paraId="227FE23F"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0.00067</w:t>
            </w:r>
          </w:p>
        </w:tc>
      </w:tr>
      <w:tr w:rsidR="00732054" w:rsidRPr="004458F0" w14:paraId="2DDD32BA"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FF849C" w14:textId="77777777" w:rsidR="00732054" w:rsidRPr="004458F0" w:rsidRDefault="00732054" w:rsidP="00456225">
            <w:pPr>
              <w:pStyle w:val="p1"/>
              <w:rPr>
                <w:sz w:val="20"/>
                <w:szCs w:val="20"/>
              </w:rPr>
            </w:pPr>
          </w:p>
        </w:tc>
        <w:tc>
          <w:tcPr>
            <w:tcW w:w="0" w:type="auto"/>
            <w:hideMark/>
          </w:tcPr>
          <w:p w14:paraId="3A8F467D" w14:textId="77777777" w:rsidR="00732054" w:rsidRPr="004458F0" w:rsidRDefault="00732054" w:rsidP="00456225">
            <w:pPr>
              <w:pStyle w:val="p1"/>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Censurée</w:t>
            </w:r>
          </w:p>
        </w:tc>
        <w:tc>
          <w:tcPr>
            <w:tcW w:w="0" w:type="auto"/>
            <w:hideMark/>
          </w:tcPr>
          <w:p w14:paraId="258FFFE1"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β₀</m:t>
                    </m:r>
                  </m:e>
                </m:acc>
              </m:oMath>
            </m:oMathPara>
          </w:p>
        </w:tc>
        <w:tc>
          <w:tcPr>
            <w:tcW w:w="0" w:type="auto"/>
            <w:hideMark/>
          </w:tcPr>
          <w:p w14:paraId="205825BE"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30.93</w:t>
            </w:r>
          </w:p>
        </w:tc>
        <w:tc>
          <w:tcPr>
            <w:tcW w:w="0" w:type="auto"/>
            <w:hideMark/>
          </w:tcPr>
          <w:p w14:paraId="70ACBD0B" w14:textId="77777777" w:rsidR="00732054" w:rsidRPr="004458F0" w:rsidRDefault="00732054" w:rsidP="004562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0.212</w:t>
            </w:r>
          </w:p>
        </w:tc>
      </w:tr>
      <w:tr w:rsidR="00732054" w:rsidRPr="004458F0" w14:paraId="55E13C70" w14:textId="77777777" w:rsidTr="00456225">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auto"/>
            </w:tcBorders>
            <w:hideMark/>
          </w:tcPr>
          <w:p w14:paraId="19EFDA6C" w14:textId="77777777" w:rsidR="00732054" w:rsidRPr="004458F0" w:rsidRDefault="00732054" w:rsidP="00456225">
            <w:pPr>
              <w:pStyle w:val="p1"/>
              <w:rPr>
                <w:sz w:val="20"/>
                <w:szCs w:val="20"/>
              </w:rPr>
            </w:pPr>
          </w:p>
        </w:tc>
        <w:tc>
          <w:tcPr>
            <w:tcW w:w="0" w:type="auto"/>
            <w:tcBorders>
              <w:bottom w:val="single" w:sz="8" w:space="0" w:color="auto"/>
            </w:tcBorders>
            <w:hideMark/>
          </w:tcPr>
          <w:p w14:paraId="219B1456" w14:textId="77777777" w:rsidR="00732054" w:rsidRPr="004458F0" w:rsidRDefault="00732054" w:rsidP="00456225">
            <w:pPr>
              <w:pStyle w:val="p1"/>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Borders>
              <w:bottom w:val="single" w:sz="8" w:space="0" w:color="auto"/>
            </w:tcBorders>
            <w:hideMark/>
          </w:tcPr>
          <w:p w14:paraId="5567FC6F" w14:textId="77777777" w:rsidR="00732054" w:rsidRPr="004458F0" w:rsidRDefault="00732054" w:rsidP="00456225">
            <w:pPr>
              <w:pStyle w:val="p1"/>
              <w:jc w:val="center"/>
              <w:cnfStyle w:val="000000000000" w:firstRow="0" w:lastRow="0" w:firstColumn="0" w:lastColumn="0" w:oddVBand="0" w:evenVBand="0" w:oddHBand="0"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β₁</m:t>
                    </m:r>
                  </m:e>
                </m:acc>
              </m:oMath>
            </m:oMathPara>
          </w:p>
        </w:tc>
        <w:tc>
          <w:tcPr>
            <w:tcW w:w="0" w:type="auto"/>
            <w:tcBorders>
              <w:bottom w:val="single" w:sz="8" w:space="0" w:color="auto"/>
            </w:tcBorders>
            <w:hideMark/>
          </w:tcPr>
          <w:p w14:paraId="114C1C52"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0.02683</w:t>
            </w:r>
          </w:p>
        </w:tc>
        <w:tc>
          <w:tcPr>
            <w:tcW w:w="0" w:type="auto"/>
            <w:tcBorders>
              <w:bottom w:val="single" w:sz="8" w:space="0" w:color="auto"/>
            </w:tcBorders>
            <w:hideMark/>
          </w:tcPr>
          <w:p w14:paraId="2FE74224"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0.00098</w:t>
            </w:r>
          </w:p>
        </w:tc>
      </w:tr>
      <w:tr w:rsidR="00732054" w:rsidRPr="004458F0" w14:paraId="7BF6D9F4"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tcBorders>
            <w:hideMark/>
          </w:tcPr>
          <w:p w14:paraId="3CD87AF7" w14:textId="77777777" w:rsidR="00732054" w:rsidRPr="004458F0" w:rsidRDefault="00732054" w:rsidP="00456225">
            <w:pPr>
              <w:pStyle w:val="p1"/>
              <w:rPr>
                <w:sz w:val="20"/>
                <w:szCs w:val="20"/>
              </w:rPr>
            </w:pPr>
            <w:r w:rsidRPr="004458F0">
              <w:rPr>
                <w:b w:val="0"/>
                <w:bCs w:val="0"/>
                <w:sz w:val="20"/>
                <w:szCs w:val="20"/>
              </w:rPr>
              <w:t>38</w:t>
            </w:r>
          </w:p>
        </w:tc>
        <w:tc>
          <w:tcPr>
            <w:tcW w:w="0" w:type="auto"/>
            <w:tcBorders>
              <w:top w:val="single" w:sz="8" w:space="0" w:color="auto"/>
            </w:tcBorders>
            <w:hideMark/>
          </w:tcPr>
          <w:p w14:paraId="57F22D3F" w14:textId="77777777" w:rsidR="00732054" w:rsidRPr="004458F0" w:rsidRDefault="00732054" w:rsidP="00456225">
            <w:pPr>
              <w:pStyle w:val="p1"/>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Non censurée</w:t>
            </w:r>
          </w:p>
        </w:tc>
        <w:tc>
          <w:tcPr>
            <w:tcW w:w="0" w:type="auto"/>
            <w:tcBorders>
              <w:top w:val="single" w:sz="8" w:space="0" w:color="auto"/>
            </w:tcBorders>
            <w:hideMark/>
          </w:tcPr>
          <w:p w14:paraId="00BEA9B9"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β₀</m:t>
                    </m:r>
                  </m:e>
                </m:acc>
              </m:oMath>
            </m:oMathPara>
          </w:p>
        </w:tc>
        <w:tc>
          <w:tcPr>
            <w:tcW w:w="0" w:type="auto"/>
            <w:tcBorders>
              <w:top w:val="single" w:sz="8" w:space="0" w:color="auto"/>
            </w:tcBorders>
            <w:hideMark/>
          </w:tcPr>
          <w:p w14:paraId="2D81DDE6"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32.39</w:t>
            </w:r>
          </w:p>
        </w:tc>
        <w:tc>
          <w:tcPr>
            <w:tcW w:w="0" w:type="auto"/>
            <w:tcBorders>
              <w:top w:val="single" w:sz="8" w:space="0" w:color="auto"/>
            </w:tcBorders>
            <w:hideMark/>
          </w:tcPr>
          <w:p w14:paraId="6A2A832A"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0.243</w:t>
            </w:r>
          </w:p>
        </w:tc>
      </w:tr>
      <w:tr w:rsidR="00732054" w:rsidRPr="004458F0" w14:paraId="275DCD10" w14:textId="77777777" w:rsidTr="004562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145941" w14:textId="77777777" w:rsidR="00732054" w:rsidRPr="004458F0" w:rsidRDefault="00732054" w:rsidP="00456225">
            <w:pPr>
              <w:pStyle w:val="p1"/>
              <w:rPr>
                <w:sz w:val="20"/>
                <w:szCs w:val="20"/>
              </w:rPr>
            </w:pPr>
          </w:p>
        </w:tc>
        <w:tc>
          <w:tcPr>
            <w:tcW w:w="0" w:type="auto"/>
            <w:hideMark/>
          </w:tcPr>
          <w:p w14:paraId="4FB0F6F1" w14:textId="77777777" w:rsidR="00732054" w:rsidRPr="004458F0" w:rsidRDefault="00732054" w:rsidP="00456225">
            <w:pPr>
              <w:pStyle w:val="p1"/>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2FE5DB5" w14:textId="77777777" w:rsidR="00732054" w:rsidRPr="004458F0" w:rsidRDefault="00732054" w:rsidP="00456225">
            <w:pPr>
              <w:pStyle w:val="p1"/>
              <w:jc w:val="center"/>
              <w:cnfStyle w:val="000000000000" w:firstRow="0" w:lastRow="0" w:firstColumn="0" w:lastColumn="0" w:oddVBand="0" w:evenVBand="0" w:oddHBand="0"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β₁</m:t>
                    </m:r>
                  </m:e>
                </m:acc>
              </m:oMath>
            </m:oMathPara>
          </w:p>
        </w:tc>
        <w:tc>
          <w:tcPr>
            <w:tcW w:w="0" w:type="auto"/>
            <w:hideMark/>
          </w:tcPr>
          <w:p w14:paraId="035DC0A6"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0.01399</w:t>
            </w:r>
          </w:p>
        </w:tc>
        <w:tc>
          <w:tcPr>
            <w:tcW w:w="0" w:type="auto"/>
            <w:hideMark/>
          </w:tcPr>
          <w:p w14:paraId="3EB45641"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0.00066</w:t>
            </w:r>
          </w:p>
        </w:tc>
      </w:tr>
      <w:tr w:rsidR="00732054" w:rsidRPr="004458F0" w14:paraId="3D9B0F46"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90A34C" w14:textId="77777777" w:rsidR="00732054" w:rsidRPr="004458F0" w:rsidRDefault="00732054" w:rsidP="00456225">
            <w:pPr>
              <w:pStyle w:val="p1"/>
              <w:rPr>
                <w:sz w:val="20"/>
                <w:szCs w:val="20"/>
              </w:rPr>
            </w:pPr>
          </w:p>
        </w:tc>
        <w:tc>
          <w:tcPr>
            <w:tcW w:w="0" w:type="auto"/>
            <w:hideMark/>
          </w:tcPr>
          <w:p w14:paraId="4BD57533" w14:textId="77777777" w:rsidR="00732054" w:rsidRPr="004458F0" w:rsidRDefault="00732054" w:rsidP="00456225">
            <w:pPr>
              <w:pStyle w:val="p1"/>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Censurée</w:t>
            </w:r>
          </w:p>
        </w:tc>
        <w:tc>
          <w:tcPr>
            <w:tcW w:w="0" w:type="auto"/>
            <w:hideMark/>
          </w:tcPr>
          <w:p w14:paraId="56FDF028"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β₀</m:t>
                    </m:r>
                  </m:e>
                </m:acc>
              </m:oMath>
            </m:oMathPara>
          </w:p>
        </w:tc>
        <w:tc>
          <w:tcPr>
            <w:tcW w:w="0" w:type="auto"/>
            <w:hideMark/>
          </w:tcPr>
          <w:p w14:paraId="66F30512"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30.92</w:t>
            </w:r>
          </w:p>
        </w:tc>
        <w:tc>
          <w:tcPr>
            <w:tcW w:w="0" w:type="auto"/>
            <w:hideMark/>
          </w:tcPr>
          <w:p w14:paraId="14167BE0" w14:textId="77777777" w:rsidR="00732054" w:rsidRPr="004458F0" w:rsidRDefault="00732054" w:rsidP="004562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0.261</w:t>
            </w:r>
          </w:p>
        </w:tc>
      </w:tr>
      <w:tr w:rsidR="00732054" w:rsidRPr="004458F0" w14:paraId="4C5E643A" w14:textId="77777777" w:rsidTr="00456225">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auto"/>
            </w:tcBorders>
            <w:hideMark/>
          </w:tcPr>
          <w:p w14:paraId="00A5D48A" w14:textId="77777777" w:rsidR="00732054" w:rsidRPr="004458F0" w:rsidRDefault="00732054" w:rsidP="00456225">
            <w:pPr>
              <w:pStyle w:val="p1"/>
              <w:rPr>
                <w:sz w:val="20"/>
                <w:szCs w:val="20"/>
              </w:rPr>
            </w:pPr>
          </w:p>
        </w:tc>
        <w:tc>
          <w:tcPr>
            <w:tcW w:w="0" w:type="auto"/>
            <w:tcBorders>
              <w:bottom w:val="single" w:sz="8" w:space="0" w:color="auto"/>
            </w:tcBorders>
            <w:hideMark/>
          </w:tcPr>
          <w:p w14:paraId="74D75905" w14:textId="77777777" w:rsidR="00732054" w:rsidRPr="004458F0" w:rsidRDefault="00732054" w:rsidP="00456225">
            <w:pPr>
              <w:pStyle w:val="p1"/>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Borders>
              <w:bottom w:val="single" w:sz="8" w:space="0" w:color="auto"/>
            </w:tcBorders>
            <w:hideMark/>
          </w:tcPr>
          <w:p w14:paraId="047EF913" w14:textId="77777777" w:rsidR="00732054" w:rsidRPr="004458F0" w:rsidRDefault="00732054" w:rsidP="00456225">
            <w:pPr>
              <w:pStyle w:val="p1"/>
              <w:jc w:val="center"/>
              <w:cnfStyle w:val="000000000000" w:firstRow="0" w:lastRow="0" w:firstColumn="0" w:lastColumn="0" w:oddVBand="0" w:evenVBand="0" w:oddHBand="0"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β₁</m:t>
                    </m:r>
                  </m:e>
                </m:acc>
              </m:oMath>
            </m:oMathPara>
          </w:p>
        </w:tc>
        <w:tc>
          <w:tcPr>
            <w:tcW w:w="0" w:type="auto"/>
            <w:tcBorders>
              <w:bottom w:val="single" w:sz="8" w:space="0" w:color="auto"/>
            </w:tcBorders>
            <w:hideMark/>
          </w:tcPr>
          <w:p w14:paraId="16260E45"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0.02685</w:t>
            </w:r>
          </w:p>
        </w:tc>
        <w:tc>
          <w:tcPr>
            <w:tcW w:w="0" w:type="auto"/>
            <w:tcBorders>
              <w:bottom w:val="single" w:sz="8" w:space="0" w:color="auto"/>
            </w:tcBorders>
            <w:hideMark/>
          </w:tcPr>
          <w:p w14:paraId="4CFE21AA"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0.00129</w:t>
            </w:r>
          </w:p>
        </w:tc>
      </w:tr>
      <w:tr w:rsidR="00732054" w:rsidRPr="004458F0" w14:paraId="0541BF9B"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tcBorders>
            <w:hideMark/>
          </w:tcPr>
          <w:p w14:paraId="5C37ED5E" w14:textId="77777777" w:rsidR="00732054" w:rsidRPr="004458F0" w:rsidRDefault="00732054" w:rsidP="00456225">
            <w:pPr>
              <w:pStyle w:val="p1"/>
              <w:rPr>
                <w:sz w:val="20"/>
                <w:szCs w:val="20"/>
              </w:rPr>
            </w:pPr>
            <w:r w:rsidRPr="004458F0">
              <w:rPr>
                <w:b w:val="0"/>
                <w:bCs w:val="0"/>
                <w:sz w:val="20"/>
                <w:szCs w:val="20"/>
              </w:rPr>
              <w:t>35</w:t>
            </w:r>
          </w:p>
        </w:tc>
        <w:tc>
          <w:tcPr>
            <w:tcW w:w="0" w:type="auto"/>
            <w:tcBorders>
              <w:top w:val="single" w:sz="8" w:space="0" w:color="auto"/>
            </w:tcBorders>
            <w:hideMark/>
          </w:tcPr>
          <w:p w14:paraId="689A295B" w14:textId="77777777" w:rsidR="00732054" w:rsidRPr="004458F0" w:rsidRDefault="00732054" w:rsidP="00456225">
            <w:pPr>
              <w:pStyle w:val="p1"/>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Non censurée</w:t>
            </w:r>
          </w:p>
        </w:tc>
        <w:tc>
          <w:tcPr>
            <w:tcW w:w="0" w:type="auto"/>
            <w:tcBorders>
              <w:top w:val="single" w:sz="8" w:space="0" w:color="auto"/>
            </w:tcBorders>
            <w:hideMark/>
          </w:tcPr>
          <w:p w14:paraId="7D316BB6"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β₀</m:t>
                    </m:r>
                  </m:e>
                </m:acc>
              </m:oMath>
            </m:oMathPara>
          </w:p>
        </w:tc>
        <w:tc>
          <w:tcPr>
            <w:tcW w:w="0" w:type="auto"/>
            <w:tcBorders>
              <w:top w:val="single" w:sz="8" w:space="0" w:color="auto"/>
            </w:tcBorders>
            <w:hideMark/>
          </w:tcPr>
          <w:p w14:paraId="6BFE1548"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32.46</w:t>
            </w:r>
          </w:p>
        </w:tc>
        <w:tc>
          <w:tcPr>
            <w:tcW w:w="0" w:type="auto"/>
            <w:tcBorders>
              <w:top w:val="single" w:sz="8" w:space="0" w:color="auto"/>
            </w:tcBorders>
            <w:hideMark/>
          </w:tcPr>
          <w:p w14:paraId="0D836837"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0.191</w:t>
            </w:r>
          </w:p>
        </w:tc>
      </w:tr>
      <w:tr w:rsidR="00732054" w:rsidRPr="004458F0" w14:paraId="185BC157" w14:textId="77777777" w:rsidTr="004562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604492" w14:textId="77777777" w:rsidR="00732054" w:rsidRPr="004458F0" w:rsidRDefault="00732054" w:rsidP="00456225">
            <w:pPr>
              <w:pStyle w:val="p1"/>
              <w:rPr>
                <w:sz w:val="20"/>
                <w:szCs w:val="20"/>
              </w:rPr>
            </w:pPr>
          </w:p>
        </w:tc>
        <w:tc>
          <w:tcPr>
            <w:tcW w:w="0" w:type="auto"/>
            <w:hideMark/>
          </w:tcPr>
          <w:p w14:paraId="763375C5" w14:textId="77777777" w:rsidR="00732054" w:rsidRPr="004458F0" w:rsidRDefault="00732054" w:rsidP="00456225">
            <w:pPr>
              <w:pStyle w:val="p1"/>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F39F383" w14:textId="77777777" w:rsidR="00732054" w:rsidRPr="004458F0" w:rsidRDefault="00732054" w:rsidP="00456225">
            <w:pPr>
              <w:pStyle w:val="p1"/>
              <w:jc w:val="center"/>
              <w:cnfStyle w:val="000000000000" w:firstRow="0" w:lastRow="0" w:firstColumn="0" w:lastColumn="0" w:oddVBand="0" w:evenVBand="0" w:oddHBand="0"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β₁</m:t>
                    </m:r>
                  </m:e>
                </m:acc>
              </m:oMath>
            </m:oMathPara>
          </w:p>
        </w:tc>
        <w:tc>
          <w:tcPr>
            <w:tcW w:w="0" w:type="auto"/>
            <w:hideMark/>
          </w:tcPr>
          <w:p w14:paraId="5D3FC679"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0.00676</w:t>
            </w:r>
          </w:p>
        </w:tc>
        <w:tc>
          <w:tcPr>
            <w:tcW w:w="0" w:type="auto"/>
            <w:hideMark/>
          </w:tcPr>
          <w:p w14:paraId="72AE00A5"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0.00053</w:t>
            </w:r>
          </w:p>
        </w:tc>
      </w:tr>
      <w:tr w:rsidR="00732054" w:rsidRPr="004458F0" w14:paraId="356D9798" w14:textId="77777777" w:rsidTr="004562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14E2C7" w14:textId="77777777" w:rsidR="00732054" w:rsidRPr="004458F0" w:rsidRDefault="00732054" w:rsidP="00456225">
            <w:pPr>
              <w:pStyle w:val="p1"/>
              <w:rPr>
                <w:sz w:val="20"/>
                <w:szCs w:val="20"/>
              </w:rPr>
            </w:pPr>
          </w:p>
        </w:tc>
        <w:tc>
          <w:tcPr>
            <w:tcW w:w="0" w:type="auto"/>
            <w:hideMark/>
          </w:tcPr>
          <w:p w14:paraId="234C9A4D" w14:textId="77777777" w:rsidR="00732054" w:rsidRPr="004458F0" w:rsidRDefault="00732054" w:rsidP="00456225">
            <w:pPr>
              <w:pStyle w:val="p1"/>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Censurée</w:t>
            </w:r>
          </w:p>
        </w:tc>
        <w:tc>
          <w:tcPr>
            <w:tcW w:w="0" w:type="auto"/>
            <w:hideMark/>
          </w:tcPr>
          <w:p w14:paraId="4CC843AE"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β₀</m:t>
                    </m:r>
                  </m:e>
                </m:acc>
              </m:oMath>
            </m:oMathPara>
          </w:p>
        </w:tc>
        <w:tc>
          <w:tcPr>
            <w:tcW w:w="0" w:type="auto"/>
            <w:hideMark/>
          </w:tcPr>
          <w:p w14:paraId="39D93D88" w14:textId="77777777" w:rsidR="00732054" w:rsidRPr="004458F0" w:rsidRDefault="00732054" w:rsidP="00456225">
            <w:pPr>
              <w:pStyle w:val="p1"/>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30.90</w:t>
            </w:r>
          </w:p>
        </w:tc>
        <w:tc>
          <w:tcPr>
            <w:tcW w:w="0" w:type="auto"/>
            <w:hideMark/>
          </w:tcPr>
          <w:p w14:paraId="5E1A63A5" w14:textId="77777777" w:rsidR="00732054" w:rsidRPr="004458F0" w:rsidRDefault="00732054" w:rsidP="004562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58F0">
              <w:rPr>
                <w:sz w:val="20"/>
                <w:szCs w:val="20"/>
              </w:rPr>
              <w:t>0.344</w:t>
            </w:r>
          </w:p>
        </w:tc>
      </w:tr>
      <w:tr w:rsidR="00732054" w:rsidRPr="004458F0" w14:paraId="150C7031" w14:textId="77777777" w:rsidTr="00456225">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000000"/>
            </w:tcBorders>
            <w:hideMark/>
          </w:tcPr>
          <w:p w14:paraId="485D7637" w14:textId="77777777" w:rsidR="00732054" w:rsidRPr="004458F0" w:rsidRDefault="00732054" w:rsidP="00456225">
            <w:pPr>
              <w:pStyle w:val="p1"/>
              <w:rPr>
                <w:sz w:val="20"/>
                <w:szCs w:val="20"/>
              </w:rPr>
            </w:pPr>
          </w:p>
        </w:tc>
        <w:tc>
          <w:tcPr>
            <w:tcW w:w="0" w:type="auto"/>
            <w:tcBorders>
              <w:bottom w:val="single" w:sz="8" w:space="0" w:color="000000"/>
            </w:tcBorders>
            <w:hideMark/>
          </w:tcPr>
          <w:p w14:paraId="448CE735" w14:textId="77777777" w:rsidR="00732054" w:rsidRPr="004458F0" w:rsidRDefault="00732054" w:rsidP="00456225">
            <w:pPr>
              <w:pStyle w:val="p1"/>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Borders>
              <w:bottom w:val="single" w:sz="8" w:space="0" w:color="000000"/>
            </w:tcBorders>
            <w:hideMark/>
          </w:tcPr>
          <w:p w14:paraId="6C8EC42D" w14:textId="77777777" w:rsidR="00732054" w:rsidRPr="004458F0" w:rsidRDefault="00732054" w:rsidP="00456225">
            <w:pPr>
              <w:pStyle w:val="p1"/>
              <w:jc w:val="center"/>
              <w:cnfStyle w:val="000000000000" w:firstRow="0" w:lastRow="0" w:firstColumn="0" w:lastColumn="0" w:oddVBand="0" w:evenVBand="0" w:oddHBand="0" w:evenHBand="0" w:firstRowFirstColumn="0" w:firstRowLastColumn="0" w:lastRowFirstColumn="0" w:lastRowLastColumn="0"/>
              <w:rPr>
                <w:sz w:val="20"/>
                <w:szCs w:val="20"/>
              </w:rPr>
            </w:pPr>
            <m:oMathPara>
              <m:oMath>
                <m:acc>
                  <m:accPr>
                    <m:ctrlPr>
                      <w:rPr>
                        <w:rFonts w:ascii="Cambria Math" w:hAnsi="Cambria Math"/>
                        <w:i/>
                        <w:sz w:val="20"/>
                        <w:szCs w:val="20"/>
                      </w:rPr>
                    </m:ctrlPr>
                  </m:accPr>
                  <m:e>
                    <m:r>
                      <w:rPr>
                        <w:rFonts w:ascii="Cambria Math" w:hAnsi="Cambria Math"/>
                        <w:sz w:val="20"/>
                        <w:szCs w:val="20"/>
                      </w:rPr>
                      <m:t>β₁</m:t>
                    </m:r>
                  </m:e>
                </m:acc>
              </m:oMath>
            </m:oMathPara>
          </w:p>
        </w:tc>
        <w:tc>
          <w:tcPr>
            <w:tcW w:w="0" w:type="auto"/>
            <w:tcBorders>
              <w:bottom w:val="single" w:sz="8" w:space="0" w:color="000000"/>
            </w:tcBorders>
            <w:hideMark/>
          </w:tcPr>
          <w:p w14:paraId="3C08F014"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0.02700</w:t>
            </w:r>
          </w:p>
        </w:tc>
        <w:tc>
          <w:tcPr>
            <w:tcW w:w="0" w:type="auto"/>
            <w:tcBorders>
              <w:bottom w:val="single" w:sz="8" w:space="0" w:color="000000"/>
            </w:tcBorders>
            <w:hideMark/>
          </w:tcPr>
          <w:p w14:paraId="3DEF012A" w14:textId="77777777" w:rsidR="00732054" w:rsidRPr="004458F0" w:rsidRDefault="00732054" w:rsidP="004562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4458F0">
              <w:rPr>
                <w:sz w:val="20"/>
                <w:szCs w:val="20"/>
              </w:rPr>
              <w:t>0.00227</w:t>
            </w:r>
          </w:p>
        </w:tc>
      </w:tr>
    </w:tbl>
    <w:p w14:paraId="1938C9AA" w14:textId="77777777" w:rsidR="00732054" w:rsidRPr="00D10167" w:rsidRDefault="00732054" w:rsidP="00732054"/>
    <w:p w14:paraId="329D4BA3" w14:textId="77777777" w:rsidR="00732054" w:rsidRPr="00D10167" w:rsidRDefault="00732054" w:rsidP="00732054">
      <w:r>
        <w:t xml:space="preserve">Le </w:t>
      </w:r>
      <w:r w:rsidRPr="00661334">
        <w:rPr>
          <w:i/>
          <w:iCs/>
        </w:rPr>
        <w:t>tableau 5</w:t>
      </w:r>
      <w:r>
        <w:t xml:space="preserve"> montre que p</w:t>
      </w:r>
      <w:r w:rsidRPr="00D10167">
        <w:t xml:space="preserve">our </w:t>
      </w:r>
      <w:r>
        <w:t xml:space="preserve">le </w:t>
      </w:r>
      <w:r w:rsidRPr="00D10167">
        <w:t xml:space="preserve">seuil de censure </w:t>
      </w:r>
      <m:oMath>
        <m:r>
          <w:rPr>
            <w:rFonts w:ascii="Cambria Math" w:hAnsi="Cambria Math"/>
          </w:rPr>
          <m:t>C = 40</m:t>
        </m:r>
      </m:oMath>
      <w:r w:rsidRPr="00D10167">
        <w:t>, les moyennes empiriques des estimateurs issus du modèle censuré sont très proches des valeurs vraies, avec des écarts-types modérés. À l’inverse, les estimateurs obtenus sans prise en compte de la censure s’écartent systématiquement des paramètres vrais : l’intercept est surestimé, la pente sous-estimée et l’écart-type résiduel réduit</w:t>
      </w:r>
      <w:r>
        <w:t>. Ces biais proviennent du traitement incorrect des valeurs censurées comme des observations exactes.</w:t>
      </w:r>
    </w:p>
    <w:p w14:paraId="576B6DA0" w14:textId="77777777" w:rsidR="00732054" w:rsidRPr="00D10167" w:rsidRDefault="00732054" w:rsidP="00732054"/>
    <w:p w14:paraId="4F5982EB" w14:textId="77777777" w:rsidR="00732054" w:rsidRPr="00E145FD" w:rsidRDefault="00732054" w:rsidP="00732054">
      <w:r>
        <w:lastRenderedPageBreak/>
        <w:t xml:space="preserve">Lorsque le seuil est abaissé à </w:t>
      </w:r>
      <m:oMath>
        <m:r>
          <w:rPr>
            <w:rStyle w:val="s1"/>
            <w:rFonts w:ascii="Cambria Math" w:eastAsiaTheme="majorEastAsia" w:hAnsi="Cambria Math"/>
          </w:rPr>
          <m:t>C = 38</m:t>
        </m:r>
      </m:oMath>
      <w:r>
        <w:t xml:space="preserve"> puis </w:t>
      </w:r>
      <m:oMath>
        <m:r>
          <w:rPr>
            <w:rStyle w:val="s1"/>
            <w:rFonts w:ascii="Cambria Math" w:eastAsiaTheme="majorEastAsia" w:hAnsi="Cambria Math"/>
          </w:rPr>
          <m:t>C = 35</m:t>
        </m:r>
      </m:oMath>
      <w:r>
        <w:t xml:space="preserve">, la proportion de données censurées augmente et le modèle non censuré devient encore plus inadéquat : la pente estimée chute rapidement (jusqu’à </w:t>
      </w:r>
      <m:oMath>
        <m:r>
          <w:rPr>
            <w:rFonts w:ascii="Cambria Math" w:hAnsi="Cambria Math"/>
          </w:rPr>
          <m:t>~</m:t>
        </m:r>
        <m:r>
          <w:rPr>
            <w:rFonts w:ascii="Cambria Math" w:hAnsi="Cambria Math"/>
          </w:rPr>
          <m:t>0,0068</m:t>
        </m:r>
      </m:oMath>
      <w:r>
        <w:t xml:space="preserve">), l’intercept continue d’augmenter et l’écart-type est sévèrement sous-estimé, ce qui illustre l’effondrement du modèle en présence d’une perte d’information croissante. </w:t>
      </w:r>
      <w:r w:rsidRPr="00E145FD">
        <w:t xml:space="preserve">Le modèle censuré, quant à lui, reste </w:t>
      </w:r>
      <w:r w:rsidRPr="00E145FD">
        <w:rPr>
          <w:rStyle w:val="s1"/>
        </w:rPr>
        <w:t>non biaisé</w:t>
      </w:r>
      <w:r w:rsidRPr="00E145FD">
        <w:t xml:space="preserve"> : les moyennes empiriques des estimateurs demeurent proches des valeurs vraies, même lorsque </w:t>
      </w:r>
      <m:oMath>
        <m:r>
          <w:rPr>
            <w:rStyle w:val="s2"/>
            <w:rFonts w:ascii="Cambria Math" w:eastAsiaTheme="majorEastAsia" w:hAnsi="Cambria Math"/>
          </w:rPr>
          <m:t>C</m:t>
        </m:r>
      </m:oMath>
      <w:r w:rsidRPr="00E145FD">
        <w:t xml:space="preserve"> est très bas. En revanche, leur variance augmente, ce qui est attendu car une censure plus forte réduit l’information disponible pour l’estimation.</w:t>
      </w:r>
    </w:p>
    <w:p w14:paraId="38004B83" w14:textId="77777777" w:rsidR="00732054" w:rsidRPr="00D10167" w:rsidRDefault="00732054" w:rsidP="00732054"/>
    <w:p w14:paraId="7E5DA7C5" w14:textId="77777777" w:rsidR="00732054" w:rsidRDefault="00732054" w:rsidP="00732054">
      <w:r>
        <w:t>Ces résultats démontrent clairement que le modèle linéaire classique est inadapté dès lors qu’une proportion non négligeable d’observations est censurée. Il produit des estimateurs systématiquement biaisés, et ce biais augmente avec la sévérité de la censure. Le modèle censuré, au contraire, fournit des estimations justes et cohérentes, même lorsque la censure est importante, ce qui confirme la nécessité de recourir à une méthode adaptée en présence de données tronquées par une limite de détection.</w:t>
      </w:r>
    </w:p>
    <w:p w14:paraId="69FA1FD5" w14:textId="77777777" w:rsidR="00732054" w:rsidRPr="00732054" w:rsidRDefault="00732054" w:rsidP="00732054">
      <w:pPr>
        <w:pStyle w:val="Titre2"/>
        <w:rPr>
          <w:rStyle w:val="Titre1Car"/>
          <w:b/>
          <w:bCs/>
          <w:sz w:val="30"/>
          <w:szCs w:val="30"/>
        </w:rPr>
      </w:pPr>
      <w:r w:rsidRPr="00732054">
        <w:rPr>
          <w:rStyle w:val="Titre1Car"/>
          <w:b/>
          <w:bCs/>
          <w:sz w:val="30"/>
          <w:szCs w:val="30"/>
        </w:rPr>
        <w:t>Conclusion et Discussion</w:t>
      </w:r>
    </w:p>
    <w:p w14:paraId="3BA4248B" w14:textId="77777777" w:rsidR="00732054" w:rsidRDefault="00732054" w:rsidP="00732054">
      <w:r>
        <w:t>L’étude menée met en évidence l’importance de traiter correctement la limite de détection inhérente aux mesures de Ct. Lorsque les valeurs égales à 40 sont analysées comme des observations exactes, le modèle linéaire produit des estimations systématiquement biaisées : l’intercept est surestimé, la pente sous-estimée et l’écart-type résiduel artificiellement réduit. Ces écarts proviennent du mécanisme de censure qui, en accumulant des valeurs tronquées au seuil, déforme la relation statistique entre Ct et le temps.</w:t>
      </w:r>
    </w:p>
    <w:p w14:paraId="231AAD22" w14:textId="77777777" w:rsidR="00732054" w:rsidRDefault="00732054" w:rsidP="00732054"/>
    <w:p w14:paraId="5170B383" w14:textId="77777777" w:rsidR="00732054" w:rsidRDefault="00732054" w:rsidP="00732054">
      <w:r>
        <w:t xml:space="preserve">L’estimation par maximum de vraisemblance tenant compte de la censure corrige ces biais. Elle restitue une pente plus </w:t>
      </w:r>
      <w:proofErr w:type="gramStart"/>
      <w:r>
        <w:t>élevée,  compatible</w:t>
      </w:r>
      <w:proofErr w:type="gramEnd"/>
      <w:r>
        <w:t xml:space="preserve"> avec une décroissance plus progressive de la charge virale, ainsi qu’une variabilité résiduelle plus réaliste. En intégrant l’information partielle contenue dans les observations censurées, ce modèle fournit une description plus fidèle du processus biologique étudié.</w:t>
      </w:r>
    </w:p>
    <w:p w14:paraId="6BA39156" w14:textId="77777777" w:rsidR="00732054" w:rsidRDefault="00732054" w:rsidP="00732054"/>
    <w:p w14:paraId="7D0B8DE5" w14:textId="77777777" w:rsidR="00732054" w:rsidRDefault="00732054" w:rsidP="00732054">
      <w:r>
        <w:t>Les simulations confirment ces résultats : lorsque la proportion de données censurées augmente, les estimateurs du modèle naïf s’éloignent rapidement des paramètres vrais tandis que ceux du modèle censuré demeurent centrés, malgré une variabilité croissante due à la perte d’information. Ce comportement par simulations renforce la validité théorique de l’approche censurée.</w:t>
      </w:r>
    </w:p>
    <w:p w14:paraId="3F4F7B8F" w14:textId="77777777" w:rsidR="00732054" w:rsidRDefault="00732054" w:rsidP="00732054"/>
    <w:p w14:paraId="6743F00B" w14:textId="77777777" w:rsidR="00732054" w:rsidRDefault="00732054" w:rsidP="00732054">
      <w:r>
        <w:t>D’un point de vue applicatif, ces différences méthodologiques ont des implications importantes. Une sous-estimation de la pente pourrait conduire à conclure, à tort, que la charge virale disparaît plus rapidement qu’en réalité, ce qui biaiserait l’évaluation du risque de persistance virale. De même, une variabilité résiduelle sous-estimée donnerait une impression trompeuse de précision dans les prédictions individuelles.</w:t>
      </w:r>
    </w:p>
    <w:p w14:paraId="345CC0B2" w14:textId="77777777" w:rsidR="00732054" w:rsidRDefault="00732054" w:rsidP="00732054"/>
    <w:p w14:paraId="65593950" w14:textId="77777777" w:rsidR="00732054" w:rsidRDefault="00732054" w:rsidP="00732054">
      <w:r>
        <w:t>En définitive, ce travail souligne que l’utilisation de modèles explicitement adaptés à la censure n’est pas une option méthodologique mais une condition essentielle pour obtenir des estimations valides dans des contextes où les données biologiques sont limitées par un seuil de détection, un cas fréquent en virologie, en biomarqueurs cliniques ou en épidémiologie moléculaire. L’approche par vraisemblance censurée apparaît ainsi comme la méthode statistique adéquate pour analyser et interpréter correctement les dynamiques de Ct chez les survivants d’Ébola.</w:t>
      </w:r>
    </w:p>
    <w:p w14:paraId="2AF8AB4C" w14:textId="77777777" w:rsidR="00732054" w:rsidRDefault="00732054" w:rsidP="00732054"/>
    <w:p w14:paraId="20D05868" w14:textId="77777777" w:rsidR="00732054" w:rsidRDefault="00732054" w:rsidP="00732054"/>
    <w:p w14:paraId="73DC406E" w14:textId="77777777" w:rsidR="00732054" w:rsidRDefault="00732054" w:rsidP="00732054"/>
    <w:p w14:paraId="63A0B412" w14:textId="77777777" w:rsidR="00732054" w:rsidRDefault="00732054" w:rsidP="00732054"/>
    <w:p w14:paraId="2728F6F9" w14:textId="77777777" w:rsidR="00732054" w:rsidRDefault="00732054" w:rsidP="00732054"/>
    <w:p w14:paraId="69977F87" w14:textId="77777777" w:rsidR="00732054" w:rsidRDefault="00732054" w:rsidP="00732054"/>
    <w:p w14:paraId="74044C69" w14:textId="77777777" w:rsidR="00732054" w:rsidRDefault="00732054" w:rsidP="00732054">
      <w:pPr>
        <w:rPr>
          <w:b/>
          <w:bCs/>
          <w:sz w:val="40"/>
          <w:szCs w:val="40"/>
        </w:rPr>
      </w:pPr>
      <w:r w:rsidRPr="003A7F73">
        <w:rPr>
          <w:b/>
          <w:bCs/>
          <w:sz w:val="40"/>
          <w:szCs w:val="40"/>
        </w:rPr>
        <w:lastRenderedPageBreak/>
        <w:t xml:space="preserve">Annexe </w:t>
      </w:r>
    </w:p>
    <w:p w14:paraId="63F44756" w14:textId="77777777" w:rsidR="00732054" w:rsidRPr="00ED0A6C" w:rsidRDefault="00732054" w:rsidP="00732054">
      <w:pPr>
        <w:pStyle w:val="Titre2"/>
        <w:rPr>
          <w:rStyle w:val="Titre1Car"/>
          <w:sz w:val="30"/>
          <w:szCs w:val="30"/>
        </w:rPr>
      </w:pPr>
      <w:r w:rsidRPr="00ED0A6C">
        <w:rPr>
          <w:rStyle w:val="Titre1Car"/>
          <w:sz w:val="30"/>
          <w:szCs w:val="30"/>
        </w:rPr>
        <w:t>Résultats et Interprétations</w:t>
      </w:r>
    </w:p>
    <w:p w14:paraId="2D619D5D" w14:textId="77777777" w:rsidR="00732054" w:rsidRPr="000408F1" w:rsidRDefault="00732054" w:rsidP="00732054">
      <w:pPr>
        <w:ind w:firstLine="708"/>
        <w:rPr>
          <w:b/>
          <w:bCs/>
          <w:sz w:val="26"/>
          <w:szCs w:val="26"/>
        </w:rPr>
      </w:pPr>
      <w:r>
        <w:rPr>
          <w:rStyle w:val="Titre1Car"/>
          <w:rFonts w:eastAsiaTheme="minorHAnsi"/>
          <w:sz w:val="26"/>
          <w:szCs w:val="26"/>
        </w:rPr>
        <w:t xml:space="preserve">II. </w:t>
      </w:r>
      <w:r w:rsidRPr="000408F1">
        <w:rPr>
          <w:b/>
          <w:bCs/>
          <w:sz w:val="26"/>
          <w:szCs w:val="26"/>
        </w:rPr>
        <w:t xml:space="preserve">Estimation sans prise en compte de la censure </w:t>
      </w:r>
      <w:r w:rsidRPr="000408F1">
        <w:rPr>
          <w:b/>
          <w:bCs/>
          <w:i/>
          <w:iCs/>
          <w:sz w:val="26"/>
          <w:szCs w:val="26"/>
        </w:rPr>
        <w:t>(question 1)</w:t>
      </w:r>
    </w:p>
    <w:p w14:paraId="14DEBA93" w14:textId="77777777" w:rsidR="00732054" w:rsidRDefault="00732054" w:rsidP="00732054">
      <w:pPr>
        <w:jc w:val="center"/>
      </w:pPr>
      <w:r w:rsidRPr="0032452F">
        <w:drawing>
          <wp:inline distT="0" distB="0" distL="0" distR="0" wp14:anchorId="0FF7A92D" wp14:editId="736E007C">
            <wp:extent cx="1924050" cy="1957788"/>
            <wp:effectExtent l="0" t="0" r="0" b="0"/>
            <wp:docPr id="152359850" name="Image 1" descr="Une image contenant tex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9850" name="Image 1" descr="Une image contenant texte, diagramme&#10;&#10;Le contenu généré par l’IA peut être incorrect."/>
                    <pic:cNvPicPr/>
                  </pic:nvPicPr>
                  <pic:blipFill>
                    <a:blip r:embed="rId13"/>
                    <a:stretch>
                      <a:fillRect/>
                    </a:stretch>
                  </pic:blipFill>
                  <pic:spPr>
                    <a:xfrm>
                      <a:off x="0" y="0"/>
                      <a:ext cx="1949518" cy="1983702"/>
                    </a:xfrm>
                    <a:prstGeom prst="rect">
                      <a:avLst/>
                    </a:prstGeom>
                  </pic:spPr>
                </pic:pic>
              </a:graphicData>
            </a:graphic>
          </wp:inline>
        </w:drawing>
      </w:r>
    </w:p>
    <w:p w14:paraId="3FA85F50" w14:textId="77777777" w:rsidR="00732054" w:rsidRDefault="00732054" w:rsidP="00732054">
      <w:pPr>
        <w:rPr>
          <w:i/>
          <w:iCs/>
          <w:u w:val="single"/>
        </w:rPr>
      </w:pPr>
      <w:r w:rsidRPr="000408F1">
        <w:rPr>
          <w:i/>
          <w:iCs/>
          <w:u w:val="single"/>
        </w:rPr>
        <w:t xml:space="preserve">Figure </w:t>
      </w:r>
      <w:r>
        <w:rPr>
          <w:i/>
          <w:iCs/>
          <w:u w:val="single"/>
        </w:rPr>
        <w:t>1</w:t>
      </w:r>
      <w:r w:rsidRPr="000408F1">
        <w:rPr>
          <w:i/>
          <w:iCs/>
          <w:u w:val="single"/>
        </w:rPr>
        <w:t xml:space="preserve"> : Validation des hypothèse du modèle linéaire sans censure </w:t>
      </w:r>
    </w:p>
    <w:p w14:paraId="395D4599" w14:textId="77777777" w:rsidR="00732054" w:rsidRDefault="00732054" w:rsidP="00732054">
      <w:pPr>
        <w:rPr>
          <w:i/>
          <w:iCs/>
          <w:u w:val="single"/>
        </w:rPr>
      </w:pPr>
    </w:p>
    <w:p w14:paraId="4A43C7A3" w14:textId="77777777" w:rsidR="00732054" w:rsidRPr="00474564" w:rsidRDefault="00732054" w:rsidP="00732054">
      <w:pPr>
        <w:ind w:firstLine="708"/>
        <w:jc w:val="left"/>
        <w:rPr>
          <w:b/>
          <w:bCs/>
          <w:sz w:val="26"/>
          <w:szCs w:val="26"/>
        </w:rPr>
      </w:pPr>
      <w:r>
        <w:rPr>
          <w:b/>
          <w:bCs/>
          <w:sz w:val="26"/>
          <w:szCs w:val="26"/>
        </w:rPr>
        <w:t xml:space="preserve">III. </w:t>
      </w:r>
      <w:r w:rsidRPr="00474564">
        <w:rPr>
          <w:b/>
          <w:bCs/>
          <w:sz w:val="26"/>
          <w:szCs w:val="26"/>
        </w:rPr>
        <w:t xml:space="preserve">Estimation avec prise en compte de la censure </w:t>
      </w:r>
      <w:r w:rsidRPr="00474564">
        <w:rPr>
          <w:b/>
          <w:bCs/>
          <w:i/>
          <w:iCs/>
          <w:sz w:val="26"/>
          <w:szCs w:val="26"/>
        </w:rPr>
        <w:t>(question 2)</w:t>
      </w:r>
    </w:p>
    <w:p w14:paraId="254E95E1" w14:textId="77777777" w:rsidR="00732054" w:rsidRDefault="00732054" w:rsidP="00732054">
      <w:pPr>
        <w:jc w:val="center"/>
      </w:pPr>
      <w:r w:rsidRPr="00BE5616">
        <w:drawing>
          <wp:inline distT="0" distB="0" distL="0" distR="0" wp14:anchorId="4C830B17" wp14:editId="5E157C5F">
            <wp:extent cx="2019300" cy="1992691"/>
            <wp:effectExtent l="0" t="0" r="0" b="1270"/>
            <wp:docPr id="983162079"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62079" name="Image 1" descr="Une image contenant texte, diagramme, ligne, Tracé&#10;&#10;Le contenu généré par l’IA peut être incorrect."/>
                    <pic:cNvPicPr/>
                  </pic:nvPicPr>
                  <pic:blipFill>
                    <a:blip r:embed="rId14"/>
                    <a:stretch>
                      <a:fillRect/>
                    </a:stretch>
                  </pic:blipFill>
                  <pic:spPr>
                    <a:xfrm>
                      <a:off x="0" y="0"/>
                      <a:ext cx="2046325" cy="2019360"/>
                    </a:xfrm>
                    <a:prstGeom prst="rect">
                      <a:avLst/>
                    </a:prstGeom>
                  </pic:spPr>
                </pic:pic>
              </a:graphicData>
            </a:graphic>
          </wp:inline>
        </w:drawing>
      </w:r>
    </w:p>
    <w:p w14:paraId="52D88E29" w14:textId="77777777" w:rsidR="00732054" w:rsidRPr="000408F1" w:rsidRDefault="00732054" w:rsidP="00732054">
      <w:r w:rsidRPr="000408F1">
        <w:rPr>
          <w:i/>
          <w:iCs/>
          <w:u w:val="single"/>
        </w:rPr>
        <w:t xml:space="preserve">Figure </w:t>
      </w:r>
      <w:r>
        <w:rPr>
          <w:i/>
          <w:iCs/>
          <w:u w:val="single"/>
        </w:rPr>
        <w:t>2</w:t>
      </w:r>
      <w:r w:rsidRPr="000408F1">
        <w:rPr>
          <w:i/>
          <w:iCs/>
          <w:u w:val="single"/>
        </w:rPr>
        <w:t xml:space="preserve"> : Validation des hypothèse du modèle linéaire </w:t>
      </w:r>
      <w:r>
        <w:rPr>
          <w:i/>
          <w:iCs/>
          <w:u w:val="single"/>
        </w:rPr>
        <w:t>avec</w:t>
      </w:r>
      <w:r w:rsidRPr="000408F1">
        <w:rPr>
          <w:i/>
          <w:iCs/>
          <w:u w:val="single"/>
        </w:rPr>
        <w:t xml:space="preserve"> censure </w:t>
      </w:r>
    </w:p>
    <w:p w14:paraId="58D2A84A" w14:textId="77777777" w:rsidR="00732054" w:rsidRDefault="00732054" w:rsidP="00732054"/>
    <w:p w14:paraId="248F0037" w14:textId="77777777" w:rsidR="00732054" w:rsidRPr="00ED0A6C" w:rsidRDefault="00732054" w:rsidP="00732054">
      <w:pPr>
        <w:pStyle w:val="Titre2"/>
        <w:rPr>
          <w:rStyle w:val="Titre1Car"/>
          <w:sz w:val="30"/>
          <w:szCs w:val="30"/>
        </w:rPr>
      </w:pPr>
      <w:r>
        <w:rPr>
          <w:rStyle w:val="Titre1Car"/>
          <w:sz w:val="30"/>
          <w:szCs w:val="30"/>
        </w:rPr>
        <w:t xml:space="preserve">Code R </w:t>
      </w:r>
    </w:p>
    <w:p w14:paraId="1D0815F3"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data &lt;- </w:t>
      </w:r>
      <w:proofErr w:type="gramStart"/>
      <w:r w:rsidRPr="002C10B8">
        <w:rPr>
          <w:rFonts w:ascii="Courier New" w:hAnsi="Courier New" w:cs="Courier New"/>
          <w:color w:val="000000" w:themeColor="text1"/>
          <w:sz w:val="16"/>
          <w:szCs w:val="16"/>
        </w:rPr>
        <w:t>read.csv(</w:t>
      </w:r>
      <w:proofErr w:type="gramEnd"/>
      <w:r w:rsidRPr="002C10B8">
        <w:rPr>
          <w:rFonts w:ascii="Courier New" w:hAnsi="Courier New" w:cs="Courier New"/>
          <w:color w:val="000000" w:themeColor="text1"/>
          <w:sz w:val="16"/>
          <w:szCs w:val="16"/>
        </w:rPr>
        <w:t>"Données Ebola.txt", sep = "")</w:t>
      </w:r>
    </w:p>
    <w:p w14:paraId="5A3EC831" w14:textId="77777777" w:rsidR="00732054" w:rsidRDefault="00732054" w:rsidP="00732054">
      <w:pPr>
        <w:rPr>
          <w:rFonts w:ascii="Courier New" w:hAnsi="Courier New" w:cs="Courier New"/>
          <w:color w:val="000000" w:themeColor="text1"/>
          <w:sz w:val="16"/>
          <w:szCs w:val="16"/>
        </w:rPr>
      </w:pPr>
    </w:p>
    <w:p w14:paraId="3592F37E"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QUESTION 1 </w:t>
      </w:r>
    </w:p>
    <w:p w14:paraId="6193EDA1" w14:textId="77777777" w:rsidR="00732054" w:rsidRPr="002C10B8" w:rsidRDefault="00732054" w:rsidP="00732054">
      <w:pPr>
        <w:rPr>
          <w:rFonts w:ascii="Courier New" w:hAnsi="Courier New" w:cs="Courier New"/>
          <w:color w:val="000000" w:themeColor="text1"/>
          <w:sz w:val="16"/>
          <w:szCs w:val="16"/>
        </w:rPr>
      </w:pPr>
    </w:p>
    <w:p w14:paraId="031036EC"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y    &lt;- </w:t>
      </w:r>
      <w:proofErr w:type="spellStart"/>
      <w:r w:rsidRPr="002C10B8">
        <w:rPr>
          <w:rFonts w:ascii="Courier New" w:hAnsi="Courier New" w:cs="Courier New"/>
          <w:color w:val="000000" w:themeColor="text1"/>
          <w:sz w:val="16"/>
          <w:szCs w:val="16"/>
        </w:rPr>
        <w:t>data$ct</w:t>
      </w:r>
      <w:proofErr w:type="spellEnd"/>
    </w:p>
    <w:p w14:paraId="2017B1C3"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time &lt;- </w:t>
      </w:r>
      <w:proofErr w:type="spellStart"/>
      <w:r w:rsidRPr="002C10B8">
        <w:rPr>
          <w:rFonts w:ascii="Courier New" w:hAnsi="Courier New" w:cs="Courier New"/>
          <w:color w:val="000000" w:themeColor="text1"/>
          <w:sz w:val="16"/>
          <w:szCs w:val="16"/>
        </w:rPr>
        <w:t>data$time</w:t>
      </w:r>
      <w:proofErr w:type="spellEnd"/>
    </w:p>
    <w:p w14:paraId="480B37E5" w14:textId="77777777" w:rsidR="00732054" w:rsidRPr="002C10B8" w:rsidRDefault="00732054" w:rsidP="00732054">
      <w:pPr>
        <w:rPr>
          <w:rFonts w:ascii="Courier New" w:hAnsi="Courier New" w:cs="Courier New"/>
          <w:color w:val="000000" w:themeColor="text1"/>
          <w:sz w:val="16"/>
          <w:szCs w:val="16"/>
        </w:rPr>
      </w:pPr>
    </w:p>
    <w:p w14:paraId="716C238E"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mod0 &lt;- </w:t>
      </w:r>
      <w:proofErr w:type="gramStart"/>
      <w:r w:rsidRPr="002C10B8">
        <w:rPr>
          <w:rFonts w:ascii="Courier New" w:hAnsi="Courier New" w:cs="Courier New"/>
          <w:color w:val="000000" w:themeColor="text1"/>
          <w:sz w:val="16"/>
          <w:szCs w:val="16"/>
        </w:rPr>
        <w:t>lm(</w:t>
      </w:r>
      <w:proofErr w:type="gramEnd"/>
      <w:r w:rsidRPr="002C10B8">
        <w:rPr>
          <w:rFonts w:ascii="Courier New" w:hAnsi="Courier New" w:cs="Courier New"/>
          <w:color w:val="000000" w:themeColor="text1"/>
          <w:sz w:val="16"/>
          <w:szCs w:val="16"/>
        </w:rPr>
        <w:t>y ~ time)</w:t>
      </w:r>
    </w:p>
    <w:p w14:paraId="5C9CF6D8"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summary</w:t>
      </w:r>
      <w:proofErr w:type="spellEnd"/>
      <w:r w:rsidRPr="002C10B8">
        <w:rPr>
          <w:rFonts w:ascii="Courier New" w:hAnsi="Courier New" w:cs="Courier New"/>
          <w:color w:val="000000" w:themeColor="text1"/>
          <w:sz w:val="16"/>
          <w:szCs w:val="16"/>
        </w:rPr>
        <w:t>(mod0)</w:t>
      </w:r>
    </w:p>
    <w:p w14:paraId="0CB6AAD7" w14:textId="77777777" w:rsidR="00732054" w:rsidRPr="002C10B8" w:rsidRDefault="00732054" w:rsidP="00732054">
      <w:pPr>
        <w:rPr>
          <w:rFonts w:ascii="Courier New" w:hAnsi="Courier New" w:cs="Courier New"/>
          <w:color w:val="000000" w:themeColor="text1"/>
          <w:sz w:val="16"/>
          <w:szCs w:val="16"/>
        </w:rPr>
      </w:pPr>
    </w:p>
    <w:p w14:paraId="56C4C2EF"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beta0_mod0 &lt;- coef(mod</w:t>
      </w:r>
      <w:proofErr w:type="gramStart"/>
      <w:r w:rsidRPr="002C10B8">
        <w:rPr>
          <w:rFonts w:ascii="Courier New" w:hAnsi="Courier New" w:cs="Courier New"/>
          <w:color w:val="000000" w:themeColor="text1"/>
          <w:sz w:val="16"/>
          <w:szCs w:val="16"/>
        </w:rPr>
        <w:t>0)[</w:t>
      </w:r>
      <w:proofErr w:type="gramEnd"/>
      <w:r w:rsidRPr="002C10B8">
        <w:rPr>
          <w:rFonts w:ascii="Courier New" w:hAnsi="Courier New" w:cs="Courier New"/>
          <w:color w:val="000000" w:themeColor="text1"/>
          <w:sz w:val="16"/>
          <w:szCs w:val="16"/>
        </w:rPr>
        <w:t>1]</w:t>
      </w:r>
    </w:p>
    <w:p w14:paraId="557739F1"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beta1_mod0 &lt;- coef(mod</w:t>
      </w:r>
      <w:proofErr w:type="gramStart"/>
      <w:r w:rsidRPr="002C10B8">
        <w:rPr>
          <w:rFonts w:ascii="Courier New" w:hAnsi="Courier New" w:cs="Courier New"/>
          <w:color w:val="000000" w:themeColor="text1"/>
          <w:sz w:val="16"/>
          <w:szCs w:val="16"/>
        </w:rPr>
        <w:t>0)[</w:t>
      </w:r>
      <w:proofErr w:type="gramEnd"/>
      <w:r w:rsidRPr="002C10B8">
        <w:rPr>
          <w:rFonts w:ascii="Courier New" w:hAnsi="Courier New" w:cs="Courier New"/>
          <w:color w:val="000000" w:themeColor="text1"/>
          <w:sz w:val="16"/>
          <w:szCs w:val="16"/>
        </w:rPr>
        <w:t>2]</w:t>
      </w:r>
    </w:p>
    <w:p w14:paraId="59F6BAB3"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sigma_mod0 &lt;- </w:t>
      </w:r>
      <w:proofErr w:type="spellStart"/>
      <w:r w:rsidRPr="002C10B8">
        <w:rPr>
          <w:rFonts w:ascii="Courier New" w:hAnsi="Courier New" w:cs="Courier New"/>
          <w:color w:val="000000" w:themeColor="text1"/>
          <w:sz w:val="16"/>
          <w:szCs w:val="16"/>
        </w:rPr>
        <w:t>summary</w:t>
      </w:r>
      <w:proofErr w:type="spellEnd"/>
      <w:r w:rsidRPr="002C10B8">
        <w:rPr>
          <w:rFonts w:ascii="Courier New" w:hAnsi="Courier New" w:cs="Courier New"/>
          <w:color w:val="000000" w:themeColor="text1"/>
          <w:sz w:val="16"/>
          <w:szCs w:val="16"/>
        </w:rPr>
        <w:t>(mod</w:t>
      </w:r>
      <w:proofErr w:type="gramStart"/>
      <w:r w:rsidRPr="002C10B8">
        <w:rPr>
          <w:rFonts w:ascii="Courier New" w:hAnsi="Courier New" w:cs="Courier New"/>
          <w:color w:val="000000" w:themeColor="text1"/>
          <w:sz w:val="16"/>
          <w:szCs w:val="16"/>
        </w:rPr>
        <w:t>0)$</w:t>
      </w:r>
      <w:proofErr w:type="gramEnd"/>
      <w:r w:rsidRPr="002C10B8">
        <w:rPr>
          <w:rFonts w:ascii="Courier New" w:hAnsi="Courier New" w:cs="Courier New"/>
          <w:color w:val="000000" w:themeColor="text1"/>
          <w:sz w:val="16"/>
          <w:szCs w:val="16"/>
        </w:rPr>
        <w:t>sigma</w:t>
      </w:r>
    </w:p>
    <w:p w14:paraId="6965514C" w14:textId="77777777" w:rsidR="00732054" w:rsidRPr="002C10B8" w:rsidRDefault="00732054" w:rsidP="00732054">
      <w:pPr>
        <w:rPr>
          <w:rFonts w:ascii="Courier New" w:hAnsi="Courier New" w:cs="Courier New"/>
          <w:color w:val="000000" w:themeColor="text1"/>
          <w:sz w:val="16"/>
          <w:szCs w:val="16"/>
        </w:rPr>
      </w:pPr>
    </w:p>
    <w:p w14:paraId="6EECBC81"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beta0_mod0  </w:t>
      </w:r>
    </w:p>
    <w:p w14:paraId="0B089049"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beta1_mod0 </w:t>
      </w:r>
    </w:p>
    <w:p w14:paraId="6293F7E4"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sigma_mod0 </w:t>
      </w:r>
    </w:p>
    <w:p w14:paraId="6199C895" w14:textId="77777777" w:rsidR="00732054" w:rsidRPr="002C10B8" w:rsidRDefault="00732054" w:rsidP="00732054">
      <w:pPr>
        <w:rPr>
          <w:rFonts w:ascii="Courier New" w:hAnsi="Courier New" w:cs="Courier New"/>
          <w:color w:val="000000" w:themeColor="text1"/>
          <w:sz w:val="16"/>
          <w:szCs w:val="16"/>
        </w:rPr>
      </w:pPr>
    </w:p>
    <w:p w14:paraId="63B0E567" w14:textId="77777777" w:rsidR="00732054" w:rsidRPr="002C10B8" w:rsidRDefault="00732054" w:rsidP="00732054">
      <w:pPr>
        <w:rPr>
          <w:rFonts w:ascii="Courier New" w:hAnsi="Courier New" w:cs="Courier New"/>
          <w:color w:val="000000" w:themeColor="text1"/>
          <w:sz w:val="16"/>
          <w:szCs w:val="16"/>
        </w:rPr>
      </w:pPr>
    </w:p>
    <w:p w14:paraId="145D8221"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confint</w:t>
      </w:r>
      <w:proofErr w:type="spellEnd"/>
      <w:r w:rsidRPr="002C10B8">
        <w:rPr>
          <w:rFonts w:ascii="Courier New" w:hAnsi="Courier New" w:cs="Courier New"/>
          <w:color w:val="000000" w:themeColor="text1"/>
          <w:sz w:val="16"/>
          <w:szCs w:val="16"/>
        </w:rPr>
        <w:t>(mod0)</w:t>
      </w:r>
    </w:p>
    <w:p w14:paraId="6255DA11" w14:textId="77777777" w:rsidR="00732054" w:rsidRPr="002C10B8" w:rsidRDefault="00732054" w:rsidP="00732054">
      <w:pPr>
        <w:rPr>
          <w:rFonts w:ascii="Courier New" w:hAnsi="Courier New" w:cs="Courier New"/>
          <w:color w:val="000000" w:themeColor="text1"/>
          <w:sz w:val="16"/>
          <w:szCs w:val="16"/>
        </w:rPr>
      </w:pPr>
    </w:p>
    <w:p w14:paraId="129BB338" w14:textId="77777777" w:rsidR="00732054" w:rsidRPr="002C10B8" w:rsidRDefault="00732054" w:rsidP="00732054">
      <w:pPr>
        <w:rPr>
          <w:rFonts w:ascii="Courier New" w:hAnsi="Courier New" w:cs="Courier New"/>
          <w:color w:val="000000" w:themeColor="text1"/>
          <w:sz w:val="16"/>
          <w:szCs w:val="16"/>
        </w:rPr>
      </w:pPr>
    </w:p>
    <w:p w14:paraId="7A37142D"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QUESTION 2</w:t>
      </w:r>
    </w:p>
    <w:p w14:paraId="2E0E0254" w14:textId="77777777" w:rsidR="00732054" w:rsidRPr="002C10B8" w:rsidRDefault="00732054" w:rsidP="00732054">
      <w:pPr>
        <w:rPr>
          <w:rFonts w:ascii="Courier New" w:hAnsi="Courier New" w:cs="Courier New"/>
          <w:color w:val="000000" w:themeColor="text1"/>
          <w:sz w:val="16"/>
          <w:szCs w:val="16"/>
        </w:rPr>
      </w:pPr>
    </w:p>
    <w:p w14:paraId="6A7C0D48"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C &lt;- 40</w:t>
      </w:r>
    </w:p>
    <w:p w14:paraId="341668E9" w14:textId="77777777" w:rsidR="00732054" w:rsidRPr="002C10B8" w:rsidRDefault="00732054" w:rsidP="00732054">
      <w:pPr>
        <w:rPr>
          <w:rFonts w:ascii="Courier New" w:hAnsi="Courier New" w:cs="Courier New"/>
          <w:color w:val="000000" w:themeColor="text1"/>
          <w:sz w:val="16"/>
          <w:szCs w:val="16"/>
        </w:rPr>
      </w:pPr>
    </w:p>
    <w:p w14:paraId="5AC37FBF"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lastRenderedPageBreak/>
        <w:t># Log-vraisemblance censurée</w:t>
      </w:r>
    </w:p>
    <w:p w14:paraId="190898B5"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f_loglik_inv</w:t>
      </w:r>
      <w:proofErr w:type="spellEnd"/>
      <w:r w:rsidRPr="002C10B8">
        <w:rPr>
          <w:rFonts w:ascii="Courier New" w:hAnsi="Courier New" w:cs="Courier New"/>
          <w:color w:val="000000" w:themeColor="text1"/>
          <w:sz w:val="16"/>
          <w:szCs w:val="16"/>
        </w:rPr>
        <w:t xml:space="preserve"> &lt;- </w:t>
      </w:r>
      <w:proofErr w:type="spellStart"/>
      <w:proofErr w:type="gramStart"/>
      <w:r w:rsidRPr="002C10B8">
        <w:rPr>
          <w:rFonts w:ascii="Courier New" w:hAnsi="Courier New" w:cs="Courier New"/>
          <w:color w:val="000000" w:themeColor="text1"/>
          <w:sz w:val="16"/>
          <w:szCs w:val="16"/>
        </w:rPr>
        <w:t>function</w:t>
      </w:r>
      <w:proofErr w:type="spellEnd"/>
      <w:r w:rsidRPr="002C10B8">
        <w:rPr>
          <w:rFonts w:ascii="Courier New" w:hAnsi="Courier New" w:cs="Courier New"/>
          <w:color w:val="000000" w:themeColor="text1"/>
          <w:sz w:val="16"/>
          <w:szCs w:val="16"/>
        </w:rPr>
        <w:t>(</w:t>
      </w:r>
      <w:proofErr w:type="spellStart"/>
      <w:proofErr w:type="gramEnd"/>
      <w:r w:rsidRPr="002C10B8">
        <w:rPr>
          <w:rFonts w:ascii="Courier New" w:hAnsi="Courier New" w:cs="Courier New"/>
          <w:color w:val="000000" w:themeColor="text1"/>
          <w:sz w:val="16"/>
          <w:szCs w:val="16"/>
        </w:rPr>
        <w:t>theta</w:t>
      </w:r>
      <w:proofErr w:type="spellEnd"/>
      <w:r w:rsidRPr="002C10B8">
        <w:rPr>
          <w:rFonts w:ascii="Courier New" w:hAnsi="Courier New" w:cs="Courier New"/>
          <w:color w:val="000000" w:themeColor="text1"/>
          <w:sz w:val="16"/>
          <w:szCs w:val="16"/>
        </w:rPr>
        <w:t>, y, time, C)</w:t>
      </w:r>
    </w:p>
    <w:p w14:paraId="79D714D1"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w:t>
      </w:r>
    </w:p>
    <w:p w14:paraId="4B46978D"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beta0 &lt;- </w:t>
      </w:r>
      <w:proofErr w:type="spellStart"/>
      <w:proofErr w:type="gramStart"/>
      <w:r w:rsidRPr="002C10B8">
        <w:rPr>
          <w:rFonts w:ascii="Courier New" w:hAnsi="Courier New" w:cs="Courier New"/>
          <w:color w:val="000000" w:themeColor="text1"/>
          <w:sz w:val="16"/>
          <w:szCs w:val="16"/>
        </w:rPr>
        <w:t>theta</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1]</w:t>
      </w:r>
    </w:p>
    <w:p w14:paraId="6E30DF33"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beta1 &lt;- </w:t>
      </w:r>
      <w:proofErr w:type="spellStart"/>
      <w:proofErr w:type="gramStart"/>
      <w:r w:rsidRPr="002C10B8">
        <w:rPr>
          <w:rFonts w:ascii="Courier New" w:hAnsi="Courier New" w:cs="Courier New"/>
          <w:color w:val="000000" w:themeColor="text1"/>
          <w:sz w:val="16"/>
          <w:szCs w:val="16"/>
        </w:rPr>
        <w:t>theta</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2]</w:t>
      </w:r>
    </w:p>
    <w:p w14:paraId="63EFA5B4"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sigma &lt;- </w:t>
      </w:r>
      <w:proofErr w:type="spellStart"/>
      <w:proofErr w:type="gramStart"/>
      <w:r w:rsidRPr="002C10B8">
        <w:rPr>
          <w:rFonts w:ascii="Courier New" w:hAnsi="Courier New" w:cs="Courier New"/>
          <w:color w:val="000000" w:themeColor="text1"/>
          <w:sz w:val="16"/>
          <w:szCs w:val="16"/>
        </w:rPr>
        <w:t>theta</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3]</w:t>
      </w:r>
    </w:p>
    <w:p w14:paraId="7BB4E618"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mu &lt;- beta0 + beta1 * time</w:t>
      </w:r>
    </w:p>
    <w:p w14:paraId="65EC22A6"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
    <w:p w14:paraId="2EFA24C7"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proofErr w:type="gramStart"/>
      <w:r w:rsidRPr="002C10B8">
        <w:rPr>
          <w:rFonts w:ascii="Courier New" w:hAnsi="Courier New" w:cs="Courier New"/>
          <w:color w:val="000000" w:themeColor="text1"/>
          <w:sz w:val="16"/>
          <w:szCs w:val="16"/>
        </w:rPr>
        <w:t>obs</w:t>
      </w:r>
      <w:proofErr w:type="spellEnd"/>
      <w:r w:rsidRPr="002C10B8">
        <w:rPr>
          <w:rFonts w:ascii="Courier New" w:hAnsi="Courier New" w:cs="Courier New"/>
          <w:color w:val="000000" w:themeColor="text1"/>
          <w:sz w:val="16"/>
          <w:szCs w:val="16"/>
        </w:rPr>
        <w:t xml:space="preserve">  &lt;</w:t>
      </w:r>
      <w:proofErr w:type="gramEnd"/>
      <w:r w:rsidRPr="002C10B8">
        <w:rPr>
          <w:rFonts w:ascii="Courier New" w:hAnsi="Courier New" w:cs="Courier New"/>
          <w:color w:val="000000" w:themeColor="text1"/>
          <w:sz w:val="16"/>
          <w:szCs w:val="16"/>
        </w:rPr>
        <w:t>- (y &lt; C)</w:t>
      </w:r>
    </w:p>
    <w:p w14:paraId="4D61C467"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lVr_obs</w:t>
      </w:r>
      <w:proofErr w:type="spellEnd"/>
      <w:r w:rsidRPr="002C10B8">
        <w:rPr>
          <w:rFonts w:ascii="Courier New" w:hAnsi="Courier New" w:cs="Courier New"/>
          <w:color w:val="000000" w:themeColor="text1"/>
          <w:sz w:val="16"/>
          <w:szCs w:val="16"/>
        </w:rPr>
        <w:t xml:space="preserve"> &lt;- </w:t>
      </w:r>
      <w:proofErr w:type="spellStart"/>
      <w:proofErr w:type="gramStart"/>
      <w:r w:rsidRPr="002C10B8">
        <w:rPr>
          <w:rFonts w:ascii="Courier New" w:hAnsi="Courier New" w:cs="Courier New"/>
          <w:color w:val="000000" w:themeColor="text1"/>
          <w:sz w:val="16"/>
          <w:szCs w:val="16"/>
        </w:rPr>
        <w:t>sum</w:t>
      </w:r>
      <w:proofErr w:type="spellEnd"/>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dnorm</w:t>
      </w:r>
      <w:proofErr w:type="spellEnd"/>
      <w:proofErr w:type="gramEnd"/>
      <w:r w:rsidRPr="002C10B8">
        <w:rPr>
          <w:rFonts w:ascii="Courier New" w:hAnsi="Courier New" w:cs="Courier New"/>
          <w:color w:val="000000" w:themeColor="text1"/>
          <w:sz w:val="16"/>
          <w:szCs w:val="16"/>
        </w:rPr>
        <w:t>(y[</w:t>
      </w:r>
      <w:proofErr w:type="spellStart"/>
      <w:r w:rsidRPr="002C10B8">
        <w:rPr>
          <w:rFonts w:ascii="Courier New" w:hAnsi="Courier New" w:cs="Courier New"/>
          <w:color w:val="000000" w:themeColor="text1"/>
          <w:sz w:val="16"/>
          <w:szCs w:val="16"/>
        </w:rPr>
        <w:t>obs</w:t>
      </w:r>
      <w:proofErr w:type="spellEnd"/>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mean</w:t>
      </w:r>
      <w:proofErr w:type="spellEnd"/>
      <w:r w:rsidRPr="002C10B8">
        <w:rPr>
          <w:rFonts w:ascii="Courier New" w:hAnsi="Courier New" w:cs="Courier New"/>
          <w:color w:val="000000" w:themeColor="text1"/>
          <w:sz w:val="16"/>
          <w:szCs w:val="16"/>
        </w:rPr>
        <w:t>=mu[</w:t>
      </w:r>
      <w:proofErr w:type="spellStart"/>
      <w:r w:rsidRPr="002C10B8">
        <w:rPr>
          <w:rFonts w:ascii="Courier New" w:hAnsi="Courier New" w:cs="Courier New"/>
          <w:color w:val="000000" w:themeColor="text1"/>
          <w:sz w:val="16"/>
          <w:szCs w:val="16"/>
        </w:rPr>
        <w:t>obs</w:t>
      </w:r>
      <w:proofErr w:type="spellEnd"/>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sd</w:t>
      </w:r>
      <w:proofErr w:type="spellEnd"/>
      <w:r w:rsidRPr="002C10B8">
        <w:rPr>
          <w:rFonts w:ascii="Courier New" w:hAnsi="Courier New" w:cs="Courier New"/>
          <w:color w:val="000000" w:themeColor="text1"/>
          <w:sz w:val="16"/>
          <w:szCs w:val="16"/>
        </w:rPr>
        <w:t>=sigma, log=TRUE</w:t>
      </w:r>
      <w:proofErr w:type="gramStart"/>
      <w:r w:rsidRPr="002C10B8">
        <w:rPr>
          <w:rFonts w:ascii="Courier New" w:hAnsi="Courier New" w:cs="Courier New"/>
          <w:color w:val="000000" w:themeColor="text1"/>
          <w:sz w:val="16"/>
          <w:szCs w:val="16"/>
        </w:rPr>
        <w:t>) )</w:t>
      </w:r>
      <w:proofErr w:type="gramEnd"/>
    </w:p>
    <w:p w14:paraId="3AB882A7"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
    <w:p w14:paraId="53791556"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cens &lt;- (y == C)</w:t>
      </w:r>
    </w:p>
    <w:p w14:paraId="673467D2"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zc</w:t>
      </w:r>
      <w:proofErr w:type="spellEnd"/>
      <w:r w:rsidRPr="002C10B8">
        <w:rPr>
          <w:rFonts w:ascii="Courier New" w:hAnsi="Courier New" w:cs="Courier New"/>
          <w:color w:val="000000" w:themeColor="text1"/>
          <w:sz w:val="16"/>
          <w:szCs w:val="16"/>
        </w:rPr>
        <w:t xml:space="preserve">   &lt;- (C - mu[cens]) / sigma</w:t>
      </w:r>
    </w:p>
    <w:p w14:paraId="607FCC7D"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surv</w:t>
      </w:r>
      <w:proofErr w:type="spellEnd"/>
      <w:r w:rsidRPr="002C10B8">
        <w:rPr>
          <w:rFonts w:ascii="Courier New" w:hAnsi="Courier New" w:cs="Courier New"/>
          <w:color w:val="000000" w:themeColor="text1"/>
          <w:sz w:val="16"/>
          <w:szCs w:val="16"/>
        </w:rPr>
        <w:t xml:space="preserve"> &lt;- 1 - </w:t>
      </w:r>
      <w:proofErr w:type="spellStart"/>
      <w:r w:rsidRPr="002C10B8">
        <w:rPr>
          <w:rFonts w:ascii="Courier New" w:hAnsi="Courier New" w:cs="Courier New"/>
          <w:color w:val="000000" w:themeColor="text1"/>
          <w:sz w:val="16"/>
          <w:szCs w:val="16"/>
        </w:rPr>
        <w:t>pnorm</w:t>
      </w:r>
      <w:proofErr w:type="spellEnd"/>
      <w:r w:rsidRPr="002C10B8">
        <w:rPr>
          <w:rFonts w:ascii="Courier New" w:hAnsi="Courier New" w:cs="Courier New"/>
          <w:color w:val="000000" w:themeColor="text1"/>
          <w:sz w:val="16"/>
          <w:szCs w:val="16"/>
        </w:rPr>
        <w:t>(</w:t>
      </w:r>
      <w:proofErr w:type="spellStart"/>
      <w:r w:rsidRPr="002C10B8">
        <w:rPr>
          <w:rFonts w:ascii="Courier New" w:hAnsi="Courier New" w:cs="Courier New"/>
          <w:color w:val="000000" w:themeColor="text1"/>
          <w:sz w:val="16"/>
          <w:szCs w:val="16"/>
        </w:rPr>
        <w:t>zc</w:t>
      </w:r>
      <w:proofErr w:type="spellEnd"/>
      <w:r w:rsidRPr="002C10B8">
        <w:rPr>
          <w:rFonts w:ascii="Courier New" w:hAnsi="Courier New" w:cs="Courier New"/>
          <w:color w:val="000000" w:themeColor="text1"/>
          <w:sz w:val="16"/>
          <w:szCs w:val="16"/>
        </w:rPr>
        <w:t>)</w:t>
      </w:r>
    </w:p>
    <w:p w14:paraId="21D4B227"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
    <w:p w14:paraId="77C3345E"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lVr_cens</w:t>
      </w:r>
      <w:proofErr w:type="spellEnd"/>
      <w:r w:rsidRPr="002C10B8">
        <w:rPr>
          <w:rFonts w:ascii="Courier New" w:hAnsi="Courier New" w:cs="Courier New"/>
          <w:color w:val="000000" w:themeColor="text1"/>
          <w:sz w:val="16"/>
          <w:szCs w:val="16"/>
        </w:rPr>
        <w:t xml:space="preserve"> &lt;- </w:t>
      </w:r>
      <w:proofErr w:type="spellStart"/>
      <w:r w:rsidRPr="002C10B8">
        <w:rPr>
          <w:rFonts w:ascii="Courier New" w:hAnsi="Courier New" w:cs="Courier New"/>
          <w:color w:val="000000" w:themeColor="text1"/>
          <w:sz w:val="16"/>
          <w:szCs w:val="16"/>
        </w:rPr>
        <w:t>sum</w:t>
      </w:r>
      <w:proofErr w:type="spellEnd"/>
      <w:r w:rsidRPr="002C10B8">
        <w:rPr>
          <w:rFonts w:ascii="Courier New" w:hAnsi="Courier New" w:cs="Courier New"/>
          <w:color w:val="000000" w:themeColor="text1"/>
          <w:sz w:val="16"/>
          <w:szCs w:val="16"/>
        </w:rPr>
        <w:t>(log(</w:t>
      </w:r>
      <w:proofErr w:type="spellStart"/>
      <w:r w:rsidRPr="002C10B8">
        <w:rPr>
          <w:rFonts w:ascii="Courier New" w:hAnsi="Courier New" w:cs="Courier New"/>
          <w:color w:val="000000" w:themeColor="text1"/>
          <w:sz w:val="16"/>
          <w:szCs w:val="16"/>
        </w:rPr>
        <w:t>surv</w:t>
      </w:r>
      <w:proofErr w:type="spellEnd"/>
      <w:r w:rsidRPr="002C10B8">
        <w:rPr>
          <w:rFonts w:ascii="Courier New" w:hAnsi="Courier New" w:cs="Courier New"/>
          <w:color w:val="000000" w:themeColor="text1"/>
          <w:sz w:val="16"/>
          <w:szCs w:val="16"/>
        </w:rPr>
        <w:t>))</w:t>
      </w:r>
    </w:p>
    <w:p w14:paraId="16BCEED1"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
    <w:p w14:paraId="6922745B"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gramStart"/>
      <w:r w:rsidRPr="002C10B8">
        <w:rPr>
          <w:rFonts w:ascii="Courier New" w:hAnsi="Courier New" w:cs="Courier New"/>
          <w:color w:val="000000" w:themeColor="text1"/>
          <w:sz w:val="16"/>
          <w:szCs w:val="16"/>
        </w:rPr>
        <w:t>return(-(</w:t>
      </w:r>
      <w:proofErr w:type="spellStart"/>
      <w:proofErr w:type="gramEnd"/>
      <w:r w:rsidRPr="002C10B8">
        <w:rPr>
          <w:rFonts w:ascii="Courier New" w:hAnsi="Courier New" w:cs="Courier New"/>
          <w:color w:val="000000" w:themeColor="text1"/>
          <w:sz w:val="16"/>
          <w:szCs w:val="16"/>
        </w:rPr>
        <w:t>lVr_obs</w:t>
      </w:r>
      <w:proofErr w:type="spellEnd"/>
      <w:r w:rsidRPr="002C10B8">
        <w:rPr>
          <w:rFonts w:ascii="Courier New" w:hAnsi="Courier New" w:cs="Courier New"/>
          <w:color w:val="000000" w:themeColor="text1"/>
          <w:sz w:val="16"/>
          <w:szCs w:val="16"/>
        </w:rPr>
        <w:t xml:space="preserve"> + </w:t>
      </w:r>
      <w:proofErr w:type="spellStart"/>
      <w:r w:rsidRPr="002C10B8">
        <w:rPr>
          <w:rFonts w:ascii="Courier New" w:hAnsi="Courier New" w:cs="Courier New"/>
          <w:color w:val="000000" w:themeColor="text1"/>
          <w:sz w:val="16"/>
          <w:szCs w:val="16"/>
        </w:rPr>
        <w:t>lVr_cens</w:t>
      </w:r>
      <w:proofErr w:type="spellEnd"/>
      <w:r w:rsidRPr="002C10B8">
        <w:rPr>
          <w:rFonts w:ascii="Courier New" w:hAnsi="Courier New" w:cs="Courier New"/>
          <w:color w:val="000000" w:themeColor="text1"/>
          <w:sz w:val="16"/>
          <w:szCs w:val="16"/>
        </w:rPr>
        <w:t>))</w:t>
      </w:r>
    </w:p>
    <w:p w14:paraId="69D6BC3F"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w:t>
      </w:r>
    </w:p>
    <w:p w14:paraId="6E009A05" w14:textId="77777777" w:rsidR="00732054" w:rsidRPr="002C10B8" w:rsidRDefault="00732054" w:rsidP="00732054">
      <w:pPr>
        <w:rPr>
          <w:rFonts w:ascii="Courier New" w:hAnsi="Courier New" w:cs="Courier New"/>
          <w:color w:val="000000" w:themeColor="text1"/>
          <w:sz w:val="16"/>
          <w:szCs w:val="16"/>
        </w:rPr>
      </w:pPr>
    </w:p>
    <w:p w14:paraId="2821A98E"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Valeurs initiales : celles du modèle sans censure</w:t>
      </w:r>
    </w:p>
    <w:p w14:paraId="2E726A1A"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theta_init</w:t>
      </w:r>
      <w:proofErr w:type="spellEnd"/>
      <w:r w:rsidRPr="002C10B8">
        <w:rPr>
          <w:rFonts w:ascii="Courier New" w:hAnsi="Courier New" w:cs="Courier New"/>
          <w:color w:val="000000" w:themeColor="text1"/>
          <w:sz w:val="16"/>
          <w:szCs w:val="16"/>
        </w:rPr>
        <w:t xml:space="preserve"> &lt;- </w:t>
      </w:r>
      <w:proofErr w:type="gramStart"/>
      <w:r w:rsidRPr="002C10B8">
        <w:rPr>
          <w:rFonts w:ascii="Courier New" w:hAnsi="Courier New" w:cs="Courier New"/>
          <w:color w:val="000000" w:themeColor="text1"/>
          <w:sz w:val="16"/>
          <w:szCs w:val="16"/>
        </w:rPr>
        <w:t>c(</w:t>
      </w:r>
      <w:proofErr w:type="gramEnd"/>
      <w:r w:rsidRPr="002C10B8">
        <w:rPr>
          <w:rFonts w:ascii="Courier New" w:hAnsi="Courier New" w:cs="Courier New"/>
          <w:color w:val="000000" w:themeColor="text1"/>
          <w:sz w:val="16"/>
          <w:szCs w:val="16"/>
        </w:rPr>
        <w:t>beta0_mod0, beta1_mod0, sigma_mod0)</w:t>
      </w:r>
    </w:p>
    <w:p w14:paraId="765D4627" w14:textId="77777777" w:rsidR="00732054" w:rsidRPr="002C10B8" w:rsidRDefault="00732054" w:rsidP="00732054">
      <w:pPr>
        <w:rPr>
          <w:rFonts w:ascii="Courier New" w:hAnsi="Courier New" w:cs="Courier New"/>
          <w:color w:val="000000" w:themeColor="text1"/>
          <w:sz w:val="16"/>
          <w:szCs w:val="16"/>
        </w:rPr>
      </w:pPr>
    </w:p>
    <w:p w14:paraId="735936C8"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Maximisation</w:t>
      </w:r>
    </w:p>
    <w:p w14:paraId="40979729"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nlm</w:t>
      </w:r>
      <w:proofErr w:type="spellEnd"/>
      <w:r w:rsidRPr="002C10B8">
        <w:rPr>
          <w:rFonts w:ascii="Courier New" w:hAnsi="Courier New" w:cs="Courier New"/>
          <w:color w:val="000000" w:themeColor="text1"/>
          <w:sz w:val="16"/>
          <w:szCs w:val="16"/>
        </w:rPr>
        <w:t xml:space="preserve"> &lt;- </w:t>
      </w:r>
      <w:proofErr w:type="spellStart"/>
      <w:proofErr w:type="gramStart"/>
      <w:r w:rsidRPr="002C10B8">
        <w:rPr>
          <w:rFonts w:ascii="Courier New" w:hAnsi="Courier New" w:cs="Courier New"/>
          <w:color w:val="000000" w:themeColor="text1"/>
          <w:sz w:val="16"/>
          <w:szCs w:val="16"/>
        </w:rPr>
        <w:t>nlm</w:t>
      </w:r>
      <w:proofErr w:type="spellEnd"/>
      <w:r w:rsidRPr="002C10B8">
        <w:rPr>
          <w:rFonts w:ascii="Courier New" w:hAnsi="Courier New" w:cs="Courier New"/>
          <w:color w:val="000000" w:themeColor="text1"/>
          <w:sz w:val="16"/>
          <w:szCs w:val="16"/>
        </w:rPr>
        <w:t>(</w:t>
      </w:r>
      <w:proofErr w:type="spellStart"/>
      <w:proofErr w:type="gramEnd"/>
      <w:r w:rsidRPr="002C10B8">
        <w:rPr>
          <w:rFonts w:ascii="Courier New" w:hAnsi="Courier New" w:cs="Courier New"/>
          <w:color w:val="000000" w:themeColor="text1"/>
          <w:sz w:val="16"/>
          <w:szCs w:val="16"/>
        </w:rPr>
        <w:t>f_loglik_inv</w:t>
      </w:r>
      <w:proofErr w:type="spellEnd"/>
      <w:r w:rsidRPr="002C10B8">
        <w:rPr>
          <w:rFonts w:ascii="Courier New" w:hAnsi="Courier New" w:cs="Courier New"/>
          <w:color w:val="000000" w:themeColor="text1"/>
          <w:sz w:val="16"/>
          <w:szCs w:val="16"/>
        </w:rPr>
        <w:t>,</w:t>
      </w:r>
    </w:p>
    <w:p w14:paraId="128EC728"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p = </w:t>
      </w:r>
      <w:proofErr w:type="spellStart"/>
      <w:r w:rsidRPr="002C10B8">
        <w:rPr>
          <w:rFonts w:ascii="Courier New" w:hAnsi="Courier New" w:cs="Courier New"/>
          <w:color w:val="000000" w:themeColor="text1"/>
          <w:sz w:val="16"/>
          <w:szCs w:val="16"/>
        </w:rPr>
        <w:t>theta_init</w:t>
      </w:r>
      <w:proofErr w:type="spellEnd"/>
      <w:r w:rsidRPr="002C10B8">
        <w:rPr>
          <w:rFonts w:ascii="Courier New" w:hAnsi="Courier New" w:cs="Courier New"/>
          <w:color w:val="000000" w:themeColor="text1"/>
          <w:sz w:val="16"/>
          <w:szCs w:val="16"/>
        </w:rPr>
        <w:t>,</w:t>
      </w:r>
    </w:p>
    <w:p w14:paraId="0A7AF30C"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y = y, time = time, C = C</w:t>
      </w:r>
    </w:p>
    <w:p w14:paraId="29CAB89A"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w:t>
      </w:r>
    </w:p>
    <w:p w14:paraId="6118A9FC" w14:textId="77777777" w:rsidR="00732054" w:rsidRPr="002C10B8" w:rsidRDefault="00732054" w:rsidP="00732054">
      <w:pPr>
        <w:rPr>
          <w:rFonts w:ascii="Courier New" w:hAnsi="Courier New" w:cs="Courier New"/>
          <w:color w:val="000000" w:themeColor="text1"/>
          <w:sz w:val="16"/>
          <w:szCs w:val="16"/>
        </w:rPr>
      </w:pPr>
    </w:p>
    <w:p w14:paraId="0A3E11AD"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beta0_</w:t>
      </w:r>
      <w:proofErr w:type="gramStart"/>
      <w:r w:rsidRPr="002C10B8">
        <w:rPr>
          <w:rFonts w:ascii="Courier New" w:hAnsi="Courier New" w:cs="Courier New"/>
          <w:color w:val="000000" w:themeColor="text1"/>
          <w:sz w:val="16"/>
          <w:szCs w:val="16"/>
        </w:rPr>
        <w:t>cens  &lt;</w:t>
      </w:r>
      <w:proofErr w:type="gramEnd"/>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nlm$</w:t>
      </w:r>
      <w:proofErr w:type="gramStart"/>
      <w:r w:rsidRPr="002C10B8">
        <w:rPr>
          <w:rFonts w:ascii="Courier New" w:hAnsi="Courier New" w:cs="Courier New"/>
          <w:color w:val="000000" w:themeColor="text1"/>
          <w:sz w:val="16"/>
          <w:szCs w:val="16"/>
        </w:rPr>
        <w:t>estimate</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1]</w:t>
      </w:r>
    </w:p>
    <w:p w14:paraId="0A38C742"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beta1_</w:t>
      </w:r>
      <w:proofErr w:type="gramStart"/>
      <w:r w:rsidRPr="002C10B8">
        <w:rPr>
          <w:rFonts w:ascii="Courier New" w:hAnsi="Courier New" w:cs="Courier New"/>
          <w:color w:val="000000" w:themeColor="text1"/>
          <w:sz w:val="16"/>
          <w:szCs w:val="16"/>
        </w:rPr>
        <w:t>cens  &lt;</w:t>
      </w:r>
      <w:proofErr w:type="gramEnd"/>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nlm$</w:t>
      </w:r>
      <w:proofErr w:type="gramStart"/>
      <w:r w:rsidRPr="002C10B8">
        <w:rPr>
          <w:rFonts w:ascii="Courier New" w:hAnsi="Courier New" w:cs="Courier New"/>
          <w:color w:val="000000" w:themeColor="text1"/>
          <w:sz w:val="16"/>
          <w:szCs w:val="16"/>
        </w:rPr>
        <w:t>estimate</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2]</w:t>
      </w:r>
    </w:p>
    <w:p w14:paraId="3F40E54D"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sigma_</w:t>
      </w:r>
      <w:proofErr w:type="gramStart"/>
      <w:r w:rsidRPr="002C10B8">
        <w:rPr>
          <w:rFonts w:ascii="Courier New" w:hAnsi="Courier New" w:cs="Courier New"/>
          <w:color w:val="000000" w:themeColor="text1"/>
          <w:sz w:val="16"/>
          <w:szCs w:val="16"/>
        </w:rPr>
        <w:t>cens  &lt;</w:t>
      </w:r>
      <w:proofErr w:type="gramEnd"/>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nlm$</w:t>
      </w:r>
      <w:proofErr w:type="gramStart"/>
      <w:r w:rsidRPr="002C10B8">
        <w:rPr>
          <w:rFonts w:ascii="Courier New" w:hAnsi="Courier New" w:cs="Courier New"/>
          <w:color w:val="000000" w:themeColor="text1"/>
          <w:sz w:val="16"/>
          <w:szCs w:val="16"/>
        </w:rPr>
        <w:t>estimate</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3]</w:t>
      </w:r>
    </w:p>
    <w:p w14:paraId="37A988E6" w14:textId="77777777" w:rsidR="00732054" w:rsidRPr="002C10B8" w:rsidRDefault="00732054" w:rsidP="00732054">
      <w:pPr>
        <w:rPr>
          <w:rFonts w:ascii="Courier New" w:hAnsi="Courier New" w:cs="Courier New"/>
          <w:color w:val="000000" w:themeColor="text1"/>
          <w:sz w:val="16"/>
          <w:szCs w:val="16"/>
        </w:rPr>
      </w:pPr>
    </w:p>
    <w:p w14:paraId="7DF5B5CB"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beta0_cens   </w:t>
      </w:r>
    </w:p>
    <w:p w14:paraId="564C2F92"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beta1_cens  </w:t>
      </w:r>
    </w:p>
    <w:p w14:paraId="43C9D36C"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sigma_cens  </w:t>
      </w:r>
    </w:p>
    <w:p w14:paraId="30C0B8D7" w14:textId="77777777" w:rsidR="00732054" w:rsidRPr="002C10B8" w:rsidRDefault="00732054" w:rsidP="00732054">
      <w:pPr>
        <w:rPr>
          <w:rFonts w:ascii="Courier New" w:hAnsi="Courier New" w:cs="Courier New"/>
          <w:color w:val="000000" w:themeColor="text1"/>
          <w:sz w:val="16"/>
          <w:szCs w:val="16"/>
        </w:rPr>
      </w:pPr>
    </w:p>
    <w:p w14:paraId="6C7FEB71"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QUESTION 3</w:t>
      </w:r>
    </w:p>
    <w:p w14:paraId="02783801" w14:textId="77777777" w:rsidR="00732054" w:rsidRPr="002C10B8" w:rsidRDefault="00732054" w:rsidP="00732054">
      <w:pPr>
        <w:rPr>
          <w:rFonts w:ascii="Courier New" w:hAnsi="Courier New" w:cs="Courier New"/>
          <w:color w:val="000000" w:themeColor="text1"/>
          <w:sz w:val="16"/>
          <w:szCs w:val="16"/>
        </w:rPr>
      </w:pPr>
    </w:p>
    <w:p w14:paraId="59092BB2"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n &lt;- </w:t>
      </w:r>
      <w:proofErr w:type="spellStart"/>
      <w:r w:rsidRPr="002C10B8">
        <w:rPr>
          <w:rFonts w:ascii="Courier New" w:hAnsi="Courier New" w:cs="Courier New"/>
          <w:color w:val="000000" w:themeColor="text1"/>
          <w:sz w:val="16"/>
          <w:szCs w:val="16"/>
        </w:rPr>
        <w:t>length</w:t>
      </w:r>
      <w:proofErr w:type="spellEnd"/>
      <w:r w:rsidRPr="002C10B8">
        <w:rPr>
          <w:rFonts w:ascii="Courier New" w:hAnsi="Courier New" w:cs="Courier New"/>
          <w:color w:val="000000" w:themeColor="text1"/>
          <w:sz w:val="16"/>
          <w:szCs w:val="16"/>
        </w:rPr>
        <w:t>(time)</w:t>
      </w:r>
    </w:p>
    <w:p w14:paraId="4FDE2162" w14:textId="77777777" w:rsidR="00732054" w:rsidRPr="002C10B8" w:rsidRDefault="00732054" w:rsidP="00732054">
      <w:pPr>
        <w:rPr>
          <w:rFonts w:ascii="Courier New" w:hAnsi="Courier New" w:cs="Courier New"/>
          <w:color w:val="000000" w:themeColor="text1"/>
          <w:sz w:val="16"/>
          <w:szCs w:val="16"/>
        </w:rPr>
      </w:pPr>
    </w:p>
    <w:p w14:paraId="17B395A7"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beta0_</w:t>
      </w:r>
      <w:proofErr w:type="gramStart"/>
      <w:r w:rsidRPr="002C10B8">
        <w:rPr>
          <w:rFonts w:ascii="Courier New" w:hAnsi="Courier New" w:cs="Courier New"/>
          <w:color w:val="000000" w:themeColor="text1"/>
          <w:sz w:val="16"/>
          <w:szCs w:val="16"/>
        </w:rPr>
        <w:t>true  &lt;</w:t>
      </w:r>
      <w:proofErr w:type="gramEnd"/>
      <w:r w:rsidRPr="002C10B8">
        <w:rPr>
          <w:rFonts w:ascii="Courier New" w:hAnsi="Courier New" w:cs="Courier New"/>
          <w:color w:val="000000" w:themeColor="text1"/>
          <w:sz w:val="16"/>
          <w:szCs w:val="16"/>
        </w:rPr>
        <w:t>- beta0_cens</w:t>
      </w:r>
    </w:p>
    <w:p w14:paraId="5F80F478"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beta1_</w:t>
      </w:r>
      <w:proofErr w:type="gramStart"/>
      <w:r w:rsidRPr="002C10B8">
        <w:rPr>
          <w:rFonts w:ascii="Courier New" w:hAnsi="Courier New" w:cs="Courier New"/>
          <w:color w:val="000000" w:themeColor="text1"/>
          <w:sz w:val="16"/>
          <w:szCs w:val="16"/>
        </w:rPr>
        <w:t>true  &lt;</w:t>
      </w:r>
      <w:proofErr w:type="gramEnd"/>
      <w:r w:rsidRPr="002C10B8">
        <w:rPr>
          <w:rFonts w:ascii="Courier New" w:hAnsi="Courier New" w:cs="Courier New"/>
          <w:color w:val="000000" w:themeColor="text1"/>
          <w:sz w:val="16"/>
          <w:szCs w:val="16"/>
        </w:rPr>
        <w:t>- beta1_cens</w:t>
      </w:r>
    </w:p>
    <w:p w14:paraId="712F8066"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sigma_</w:t>
      </w:r>
      <w:proofErr w:type="gramStart"/>
      <w:r w:rsidRPr="002C10B8">
        <w:rPr>
          <w:rFonts w:ascii="Courier New" w:hAnsi="Courier New" w:cs="Courier New"/>
          <w:color w:val="000000" w:themeColor="text1"/>
          <w:sz w:val="16"/>
          <w:szCs w:val="16"/>
        </w:rPr>
        <w:t>true</w:t>
      </w:r>
      <w:proofErr w:type="spellEnd"/>
      <w:r w:rsidRPr="002C10B8">
        <w:rPr>
          <w:rFonts w:ascii="Courier New" w:hAnsi="Courier New" w:cs="Courier New"/>
          <w:color w:val="000000" w:themeColor="text1"/>
          <w:sz w:val="16"/>
          <w:szCs w:val="16"/>
        </w:rPr>
        <w:t xml:space="preserve">  &lt;</w:t>
      </w:r>
      <w:proofErr w:type="gramEnd"/>
      <w:r w:rsidRPr="002C10B8">
        <w:rPr>
          <w:rFonts w:ascii="Courier New" w:hAnsi="Courier New" w:cs="Courier New"/>
          <w:color w:val="000000" w:themeColor="text1"/>
          <w:sz w:val="16"/>
          <w:szCs w:val="16"/>
        </w:rPr>
        <w:t>- sigma_cens</w:t>
      </w:r>
    </w:p>
    <w:p w14:paraId="465DBCF8" w14:textId="77777777" w:rsidR="00732054" w:rsidRPr="002C10B8" w:rsidRDefault="00732054" w:rsidP="00732054">
      <w:pPr>
        <w:rPr>
          <w:rFonts w:ascii="Courier New" w:hAnsi="Courier New" w:cs="Courier New"/>
          <w:color w:val="000000" w:themeColor="text1"/>
          <w:sz w:val="16"/>
          <w:szCs w:val="16"/>
        </w:rPr>
      </w:pPr>
    </w:p>
    <w:p w14:paraId="15274FF0" w14:textId="77777777" w:rsidR="00732054" w:rsidRPr="002C10B8" w:rsidRDefault="00732054" w:rsidP="00732054">
      <w:pPr>
        <w:rPr>
          <w:rFonts w:ascii="Courier New" w:hAnsi="Courier New" w:cs="Courier New"/>
          <w:color w:val="000000" w:themeColor="text1"/>
          <w:sz w:val="16"/>
          <w:szCs w:val="16"/>
        </w:rPr>
      </w:pPr>
    </w:p>
    <w:p w14:paraId="20325580"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Estimation sans censure </w:t>
      </w:r>
    </w:p>
    <w:p w14:paraId="4606C287"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estimer_noncensuree</w:t>
      </w:r>
      <w:proofErr w:type="spellEnd"/>
      <w:r w:rsidRPr="002C10B8">
        <w:rPr>
          <w:rFonts w:ascii="Courier New" w:hAnsi="Courier New" w:cs="Courier New"/>
          <w:color w:val="000000" w:themeColor="text1"/>
          <w:sz w:val="16"/>
          <w:szCs w:val="16"/>
        </w:rPr>
        <w:t xml:space="preserve"> &lt;- </w:t>
      </w:r>
      <w:proofErr w:type="spellStart"/>
      <w:proofErr w:type="gramStart"/>
      <w:r w:rsidRPr="002C10B8">
        <w:rPr>
          <w:rFonts w:ascii="Courier New" w:hAnsi="Courier New" w:cs="Courier New"/>
          <w:color w:val="000000" w:themeColor="text1"/>
          <w:sz w:val="16"/>
          <w:szCs w:val="16"/>
        </w:rPr>
        <w:t>function</w:t>
      </w:r>
      <w:proofErr w:type="spellEnd"/>
      <w:r w:rsidRPr="002C10B8">
        <w:rPr>
          <w:rFonts w:ascii="Courier New" w:hAnsi="Courier New" w:cs="Courier New"/>
          <w:color w:val="000000" w:themeColor="text1"/>
          <w:sz w:val="16"/>
          <w:szCs w:val="16"/>
        </w:rPr>
        <w:t>(</w:t>
      </w:r>
      <w:proofErr w:type="spellStart"/>
      <w:proofErr w:type="gramEnd"/>
      <w:r w:rsidRPr="002C10B8">
        <w:rPr>
          <w:rFonts w:ascii="Courier New" w:hAnsi="Courier New" w:cs="Courier New"/>
          <w:color w:val="000000" w:themeColor="text1"/>
          <w:sz w:val="16"/>
          <w:szCs w:val="16"/>
        </w:rPr>
        <w:t>y_obs</w:t>
      </w:r>
      <w:proofErr w:type="spellEnd"/>
      <w:r w:rsidRPr="002C10B8">
        <w:rPr>
          <w:rFonts w:ascii="Courier New" w:hAnsi="Courier New" w:cs="Courier New"/>
          <w:color w:val="000000" w:themeColor="text1"/>
          <w:sz w:val="16"/>
          <w:szCs w:val="16"/>
        </w:rPr>
        <w:t>, time) {</w:t>
      </w:r>
    </w:p>
    <w:p w14:paraId="0C618346"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mod &lt;- </w:t>
      </w:r>
      <w:proofErr w:type="gramStart"/>
      <w:r w:rsidRPr="002C10B8">
        <w:rPr>
          <w:rFonts w:ascii="Courier New" w:hAnsi="Courier New" w:cs="Courier New"/>
          <w:color w:val="000000" w:themeColor="text1"/>
          <w:sz w:val="16"/>
          <w:szCs w:val="16"/>
        </w:rPr>
        <w:t>lm(</w:t>
      </w:r>
      <w:proofErr w:type="spellStart"/>
      <w:proofErr w:type="gramEnd"/>
      <w:r w:rsidRPr="002C10B8">
        <w:rPr>
          <w:rFonts w:ascii="Courier New" w:hAnsi="Courier New" w:cs="Courier New"/>
          <w:color w:val="000000" w:themeColor="text1"/>
          <w:sz w:val="16"/>
          <w:szCs w:val="16"/>
        </w:rPr>
        <w:t>y_obs</w:t>
      </w:r>
      <w:proofErr w:type="spellEnd"/>
      <w:r w:rsidRPr="002C10B8">
        <w:rPr>
          <w:rFonts w:ascii="Courier New" w:hAnsi="Courier New" w:cs="Courier New"/>
          <w:color w:val="000000" w:themeColor="text1"/>
          <w:sz w:val="16"/>
          <w:szCs w:val="16"/>
        </w:rPr>
        <w:t xml:space="preserve"> ~ time)</w:t>
      </w:r>
    </w:p>
    <w:p w14:paraId="13F5B9D2"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beta0_hat &lt;- coef(mod</w:t>
      </w:r>
      <w:proofErr w:type="gramStart"/>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1]</w:t>
      </w:r>
    </w:p>
    <w:p w14:paraId="54E67944"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beta1_hat &lt;- coef(mod</w:t>
      </w:r>
      <w:proofErr w:type="gramStart"/>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2]</w:t>
      </w:r>
    </w:p>
    <w:p w14:paraId="28C70696"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sigma_hat</w:t>
      </w:r>
      <w:proofErr w:type="spellEnd"/>
      <w:r w:rsidRPr="002C10B8">
        <w:rPr>
          <w:rFonts w:ascii="Courier New" w:hAnsi="Courier New" w:cs="Courier New"/>
          <w:color w:val="000000" w:themeColor="text1"/>
          <w:sz w:val="16"/>
          <w:szCs w:val="16"/>
        </w:rPr>
        <w:t xml:space="preserve"> &lt;- </w:t>
      </w:r>
      <w:proofErr w:type="spellStart"/>
      <w:r w:rsidRPr="002C10B8">
        <w:rPr>
          <w:rFonts w:ascii="Courier New" w:hAnsi="Courier New" w:cs="Courier New"/>
          <w:color w:val="000000" w:themeColor="text1"/>
          <w:sz w:val="16"/>
          <w:szCs w:val="16"/>
        </w:rPr>
        <w:t>summary</w:t>
      </w:r>
      <w:proofErr w:type="spellEnd"/>
      <w:r w:rsidRPr="002C10B8">
        <w:rPr>
          <w:rFonts w:ascii="Courier New" w:hAnsi="Courier New" w:cs="Courier New"/>
          <w:color w:val="000000" w:themeColor="text1"/>
          <w:sz w:val="16"/>
          <w:szCs w:val="16"/>
        </w:rPr>
        <w:t>(mod)$sigma</w:t>
      </w:r>
    </w:p>
    <w:p w14:paraId="76547D02"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gramStart"/>
      <w:r w:rsidRPr="002C10B8">
        <w:rPr>
          <w:rFonts w:ascii="Courier New" w:hAnsi="Courier New" w:cs="Courier New"/>
          <w:color w:val="000000" w:themeColor="text1"/>
          <w:sz w:val="16"/>
          <w:szCs w:val="16"/>
        </w:rPr>
        <w:t>return(c(</w:t>
      </w:r>
      <w:proofErr w:type="gramEnd"/>
      <w:r w:rsidRPr="002C10B8">
        <w:rPr>
          <w:rFonts w:ascii="Courier New" w:hAnsi="Courier New" w:cs="Courier New"/>
          <w:color w:val="000000" w:themeColor="text1"/>
          <w:sz w:val="16"/>
          <w:szCs w:val="16"/>
        </w:rPr>
        <w:t xml:space="preserve">beta0_hat, beta1_hat, </w:t>
      </w:r>
      <w:proofErr w:type="spellStart"/>
      <w:r w:rsidRPr="002C10B8">
        <w:rPr>
          <w:rFonts w:ascii="Courier New" w:hAnsi="Courier New" w:cs="Courier New"/>
          <w:color w:val="000000" w:themeColor="text1"/>
          <w:sz w:val="16"/>
          <w:szCs w:val="16"/>
        </w:rPr>
        <w:t>sigma_hat</w:t>
      </w:r>
      <w:proofErr w:type="spellEnd"/>
      <w:r w:rsidRPr="002C10B8">
        <w:rPr>
          <w:rFonts w:ascii="Courier New" w:hAnsi="Courier New" w:cs="Courier New"/>
          <w:color w:val="000000" w:themeColor="text1"/>
          <w:sz w:val="16"/>
          <w:szCs w:val="16"/>
        </w:rPr>
        <w:t>))</w:t>
      </w:r>
    </w:p>
    <w:p w14:paraId="224CB1BC"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w:t>
      </w:r>
    </w:p>
    <w:p w14:paraId="734B4472" w14:textId="77777777" w:rsidR="00732054" w:rsidRPr="002C10B8" w:rsidRDefault="00732054" w:rsidP="00732054">
      <w:pPr>
        <w:rPr>
          <w:rFonts w:ascii="Courier New" w:hAnsi="Courier New" w:cs="Courier New"/>
          <w:color w:val="000000" w:themeColor="text1"/>
          <w:sz w:val="16"/>
          <w:szCs w:val="16"/>
        </w:rPr>
      </w:pPr>
    </w:p>
    <w:p w14:paraId="298DD0BC"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Estimation avec censure </w:t>
      </w:r>
    </w:p>
    <w:p w14:paraId="408D97C9"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estimer_censure</w:t>
      </w:r>
      <w:proofErr w:type="spellEnd"/>
      <w:r w:rsidRPr="002C10B8">
        <w:rPr>
          <w:rFonts w:ascii="Courier New" w:hAnsi="Courier New" w:cs="Courier New"/>
          <w:color w:val="000000" w:themeColor="text1"/>
          <w:sz w:val="16"/>
          <w:szCs w:val="16"/>
        </w:rPr>
        <w:t xml:space="preserve"> &lt;- </w:t>
      </w:r>
      <w:proofErr w:type="spellStart"/>
      <w:proofErr w:type="gramStart"/>
      <w:r w:rsidRPr="002C10B8">
        <w:rPr>
          <w:rFonts w:ascii="Courier New" w:hAnsi="Courier New" w:cs="Courier New"/>
          <w:color w:val="000000" w:themeColor="text1"/>
          <w:sz w:val="16"/>
          <w:szCs w:val="16"/>
        </w:rPr>
        <w:t>function</w:t>
      </w:r>
      <w:proofErr w:type="spellEnd"/>
      <w:r w:rsidRPr="002C10B8">
        <w:rPr>
          <w:rFonts w:ascii="Courier New" w:hAnsi="Courier New" w:cs="Courier New"/>
          <w:color w:val="000000" w:themeColor="text1"/>
          <w:sz w:val="16"/>
          <w:szCs w:val="16"/>
        </w:rPr>
        <w:t>(</w:t>
      </w:r>
      <w:proofErr w:type="spellStart"/>
      <w:proofErr w:type="gramEnd"/>
      <w:r w:rsidRPr="002C10B8">
        <w:rPr>
          <w:rFonts w:ascii="Courier New" w:hAnsi="Courier New" w:cs="Courier New"/>
          <w:color w:val="000000" w:themeColor="text1"/>
          <w:sz w:val="16"/>
          <w:szCs w:val="16"/>
        </w:rPr>
        <w:t>y_obs</w:t>
      </w:r>
      <w:proofErr w:type="spellEnd"/>
      <w:r w:rsidRPr="002C10B8">
        <w:rPr>
          <w:rFonts w:ascii="Courier New" w:hAnsi="Courier New" w:cs="Courier New"/>
          <w:color w:val="000000" w:themeColor="text1"/>
          <w:sz w:val="16"/>
          <w:szCs w:val="16"/>
        </w:rPr>
        <w:t xml:space="preserve">, time, C, </w:t>
      </w:r>
      <w:proofErr w:type="spellStart"/>
      <w:r w:rsidRPr="002C10B8">
        <w:rPr>
          <w:rFonts w:ascii="Courier New" w:hAnsi="Courier New" w:cs="Courier New"/>
          <w:color w:val="000000" w:themeColor="text1"/>
          <w:sz w:val="16"/>
          <w:szCs w:val="16"/>
        </w:rPr>
        <w:t>theta_init</w:t>
      </w:r>
      <w:proofErr w:type="spellEnd"/>
      <w:r w:rsidRPr="002C10B8">
        <w:rPr>
          <w:rFonts w:ascii="Courier New" w:hAnsi="Courier New" w:cs="Courier New"/>
          <w:color w:val="000000" w:themeColor="text1"/>
          <w:sz w:val="16"/>
          <w:szCs w:val="16"/>
        </w:rPr>
        <w:t>) {</w:t>
      </w:r>
    </w:p>
    <w:p w14:paraId="1304CB8B"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res</w:t>
      </w:r>
      <w:proofErr w:type="spellEnd"/>
      <w:r w:rsidRPr="002C10B8">
        <w:rPr>
          <w:rFonts w:ascii="Courier New" w:hAnsi="Courier New" w:cs="Courier New"/>
          <w:color w:val="000000" w:themeColor="text1"/>
          <w:sz w:val="16"/>
          <w:szCs w:val="16"/>
        </w:rPr>
        <w:t xml:space="preserve"> &lt;- </w:t>
      </w:r>
      <w:proofErr w:type="spellStart"/>
      <w:proofErr w:type="gramStart"/>
      <w:r w:rsidRPr="002C10B8">
        <w:rPr>
          <w:rFonts w:ascii="Courier New" w:hAnsi="Courier New" w:cs="Courier New"/>
          <w:color w:val="000000" w:themeColor="text1"/>
          <w:sz w:val="16"/>
          <w:szCs w:val="16"/>
        </w:rPr>
        <w:t>nlm</w:t>
      </w:r>
      <w:proofErr w:type="spellEnd"/>
      <w:r w:rsidRPr="002C10B8">
        <w:rPr>
          <w:rFonts w:ascii="Courier New" w:hAnsi="Courier New" w:cs="Courier New"/>
          <w:color w:val="000000" w:themeColor="text1"/>
          <w:sz w:val="16"/>
          <w:szCs w:val="16"/>
        </w:rPr>
        <w:t>(</w:t>
      </w:r>
      <w:proofErr w:type="spellStart"/>
      <w:proofErr w:type="gramEnd"/>
      <w:r w:rsidRPr="002C10B8">
        <w:rPr>
          <w:rFonts w:ascii="Courier New" w:hAnsi="Courier New" w:cs="Courier New"/>
          <w:color w:val="000000" w:themeColor="text1"/>
          <w:sz w:val="16"/>
          <w:szCs w:val="16"/>
        </w:rPr>
        <w:t>f_loglik_inv</w:t>
      </w:r>
      <w:proofErr w:type="spellEnd"/>
      <w:r w:rsidRPr="002C10B8">
        <w:rPr>
          <w:rFonts w:ascii="Courier New" w:hAnsi="Courier New" w:cs="Courier New"/>
          <w:color w:val="000000" w:themeColor="text1"/>
          <w:sz w:val="16"/>
          <w:szCs w:val="16"/>
        </w:rPr>
        <w:t>,</w:t>
      </w:r>
    </w:p>
    <w:p w14:paraId="3A015EF3"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p    = </w:t>
      </w:r>
      <w:proofErr w:type="spellStart"/>
      <w:r w:rsidRPr="002C10B8">
        <w:rPr>
          <w:rFonts w:ascii="Courier New" w:hAnsi="Courier New" w:cs="Courier New"/>
          <w:color w:val="000000" w:themeColor="text1"/>
          <w:sz w:val="16"/>
          <w:szCs w:val="16"/>
        </w:rPr>
        <w:t>theta_init</w:t>
      </w:r>
      <w:proofErr w:type="spellEnd"/>
      <w:r w:rsidRPr="002C10B8">
        <w:rPr>
          <w:rFonts w:ascii="Courier New" w:hAnsi="Courier New" w:cs="Courier New"/>
          <w:color w:val="000000" w:themeColor="text1"/>
          <w:sz w:val="16"/>
          <w:szCs w:val="16"/>
        </w:rPr>
        <w:t>,</w:t>
      </w:r>
    </w:p>
    <w:p w14:paraId="61A466BE"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y    = </w:t>
      </w:r>
      <w:proofErr w:type="spellStart"/>
      <w:r w:rsidRPr="002C10B8">
        <w:rPr>
          <w:rFonts w:ascii="Courier New" w:hAnsi="Courier New" w:cs="Courier New"/>
          <w:color w:val="000000" w:themeColor="text1"/>
          <w:sz w:val="16"/>
          <w:szCs w:val="16"/>
        </w:rPr>
        <w:t>y_obs</w:t>
      </w:r>
      <w:proofErr w:type="spellEnd"/>
      <w:r w:rsidRPr="002C10B8">
        <w:rPr>
          <w:rFonts w:ascii="Courier New" w:hAnsi="Courier New" w:cs="Courier New"/>
          <w:color w:val="000000" w:themeColor="text1"/>
          <w:sz w:val="16"/>
          <w:szCs w:val="16"/>
        </w:rPr>
        <w:t>,</w:t>
      </w:r>
    </w:p>
    <w:p w14:paraId="7B067863"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time = time,</w:t>
      </w:r>
    </w:p>
    <w:p w14:paraId="42456759"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C    = C,</w:t>
      </w:r>
    </w:p>
    <w:p w14:paraId="7B9AA50F"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hessian</w:t>
      </w:r>
      <w:proofErr w:type="spellEnd"/>
      <w:r w:rsidRPr="002C10B8">
        <w:rPr>
          <w:rFonts w:ascii="Courier New" w:hAnsi="Courier New" w:cs="Courier New"/>
          <w:color w:val="000000" w:themeColor="text1"/>
          <w:sz w:val="16"/>
          <w:szCs w:val="16"/>
        </w:rPr>
        <w:t xml:space="preserve"> = FALSE)</w:t>
      </w:r>
    </w:p>
    <w:p w14:paraId="76BB2795"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return(</w:t>
      </w:r>
      <w:proofErr w:type="spellStart"/>
      <w:r w:rsidRPr="002C10B8">
        <w:rPr>
          <w:rFonts w:ascii="Courier New" w:hAnsi="Courier New" w:cs="Courier New"/>
          <w:color w:val="000000" w:themeColor="text1"/>
          <w:sz w:val="16"/>
          <w:szCs w:val="16"/>
        </w:rPr>
        <w:t>res$</w:t>
      </w:r>
      <w:proofErr w:type="gramStart"/>
      <w:r w:rsidRPr="002C10B8">
        <w:rPr>
          <w:rFonts w:ascii="Courier New" w:hAnsi="Courier New" w:cs="Courier New"/>
          <w:color w:val="000000" w:themeColor="text1"/>
          <w:sz w:val="16"/>
          <w:szCs w:val="16"/>
        </w:rPr>
        <w:t>estimate</w:t>
      </w:r>
      <w:proofErr w:type="spellEnd"/>
      <w:r w:rsidRPr="002C10B8">
        <w:rPr>
          <w:rFonts w:ascii="Courier New" w:hAnsi="Courier New" w:cs="Courier New"/>
          <w:color w:val="000000" w:themeColor="text1"/>
          <w:sz w:val="16"/>
          <w:szCs w:val="16"/>
        </w:rPr>
        <w:t>)  #</w:t>
      </w:r>
      <w:proofErr w:type="gramEnd"/>
      <w:r w:rsidRPr="002C10B8">
        <w:rPr>
          <w:rFonts w:ascii="Courier New" w:hAnsi="Courier New" w:cs="Courier New"/>
          <w:color w:val="000000" w:themeColor="text1"/>
          <w:sz w:val="16"/>
          <w:szCs w:val="16"/>
        </w:rPr>
        <w:t xml:space="preserve"> (beta0, beta1, sigma)</w:t>
      </w:r>
    </w:p>
    <w:p w14:paraId="04EA77FE"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w:t>
      </w:r>
    </w:p>
    <w:p w14:paraId="3209FE4D" w14:textId="77777777" w:rsidR="00732054" w:rsidRPr="002C10B8" w:rsidRDefault="00732054" w:rsidP="00732054">
      <w:pPr>
        <w:rPr>
          <w:rFonts w:ascii="Courier New" w:hAnsi="Courier New" w:cs="Courier New"/>
          <w:color w:val="000000" w:themeColor="text1"/>
          <w:sz w:val="16"/>
          <w:szCs w:val="16"/>
        </w:rPr>
      </w:pPr>
    </w:p>
    <w:p w14:paraId="446D9E33" w14:textId="77777777" w:rsidR="00732054" w:rsidRPr="002C10B8" w:rsidRDefault="00732054" w:rsidP="00732054">
      <w:pPr>
        <w:rPr>
          <w:rFonts w:ascii="Courier New" w:hAnsi="Courier New" w:cs="Courier New"/>
          <w:color w:val="000000" w:themeColor="text1"/>
          <w:sz w:val="16"/>
          <w:szCs w:val="16"/>
        </w:rPr>
      </w:pPr>
    </w:p>
    <w:p w14:paraId="3C5AD648"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Simulation pour un seuil de censure donné  </w:t>
      </w:r>
    </w:p>
    <w:p w14:paraId="03DB5423" w14:textId="77777777" w:rsidR="00732054" w:rsidRPr="002C10B8" w:rsidRDefault="00732054" w:rsidP="00732054">
      <w:pPr>
        <w:rPr>
          <w:rFonts w:ascii="Courier New" w:hAnsi="Courier New" w:cs="Courier New"/>
          <w:color w:val="000000" w:themeColor="text1"/>
          <w:sz w:val="16"/>
          <w:szCs w:val="16"/>
        </w:rPr>
      </w:pPr>
    </w:p>
    <w:p w14:paraId="10377D3D"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design_ebola</w:t>
      </w:r>
      <w:proofErr w:type="spellEnd"/>
      <w:r w:rsidRPr="002C10B8">
        <w:rPr>
          <w:rFonts w:ascii="Courier New" w:hAnsi="Courier New" w:cs="Courier New"/>
          <w:color w:val="000000" w:themeColor="text1"/>
          <w:sz w:val="16"/>
          <w:szCs w:val="16"/>
        </w:rPr>
        <w:t xml:space="preserve"> &lt;- </w:t>
      </w:r>
      <w:proofErr w:type="spellStart"/>
      <w:proofErr w:type="gramStart"/>
      <w:r w:rsidRPr="002C10B8">
        <w:rPr>
          <w:rFonts w:ascii="Courier New" w:hAnsi="Courier New" w:cs="Courier New"/>
          <w:color w:val="000000" w:themeColor="text1"/>
          <w:sz w:val="16"/>
          <w:szCs w:val="16"/>
        </w:rPr>
        <w:t>function</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 xml:space="preserve">C, </w:t>
      </w:r>
      <w:proofErr w:type="spellStart"/>
      <w:r w:rsidRPr="002C10B8">
        <w:rPr>
          <w:rFonts w:ascii="Courier New" w:hAnsi="Courier New" w:cs="Courier New"/>
          <w:color w:val="000000" w:themeColor="text1"/>
          <w:sz w:val="16"/>
          <w:szCs w:val="16"/>
        </w:rPr>
        <w:t>theta_init</w:t>
      </w:r>
      <w:proofErr w:type="spellEnd"/>
      <w:r w:rsidRPr="002C10B8">
        <w:rPr>
          <w:rFonts w:ascii="Courier New" w:hAnsi="Courier New" w:cs="Courier New"/>
          <w:color w:val="000000" w:themeColor="text1"/>
          <w:sz w:val="16"/>
          <w:szCs w:val="16"/>
        </w:rPr>
        <w:t>) {</w:t>
      </w:r>
    </w:p>
    <w:p w14:paraId="3BCC3B51"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 1) Génération des valeurs latentes de Ct :</w:t>
      </w:r>
    </w:p>
    <w:p w14:paraId="250C6812"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mu_true</w:t>
      </w:r>
      <w:proofErr w:type="spellEnd"/>
      <w:r w:rsidRPr="002C10B8">
        <w:rPr>
          <w:rFonts w:ascii="Courier New" w:hAnsi="Courier New" w:cs="Courier New"/>
          <w:color w:val="000000" w:themeColor="text1"/>
          <w:sz w:val="16"/>
          <w:szCs w:val="16"/>
        </w:rPr>
        <w:t xml:space="preserve"> &lt;- beta0_true + beta1_true * time</w:t>
      </w:r>
    </w:p>
    <w:p w14:paraId="6801459D"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y_</w:t>
      </w:r>
      <w:proofErr w:type="gramStart"/>
      <w:r w:rsidRPr="002C10B8">
        <w:rPr>
          <w:rFonts w:ascii="Courier New" w:hAnsi="Courier New" w:cs="Courier New"/>
          <w:color w:val="000000" w:themeColor="text1"/>
          <w:sz w:val="16"/>
          <w:szCs w:val="16"/>
        </w:rPr>
        <w:t>true</w:t>
      </w:r>
      <w:proofErr w:type="spellEnd"/>
      <w:r w:rsidRPr="002C10B8">
        <w:rPr>
          <w:rFonts w:ascii="Courier New" w:hAnsi="Courier New" w:cs="Courier New"/>
          <w:color w:val="000000" w:themeColor="text1"/>
          <w:sz w:val="16"/>
          <w:szCs w:val="16"/>
        </w:rPr>
        <w:t xml:space="preserve">  &lt;</w:t>
      </w:r>
      <w:proofErr w:type="gramEnd"/>
      <w:r w:rsidRPr="002C10B8">
        <w:rPr>
          <w:rFonts w:ascii="Courier New" w:hAnsi="Courier New" w:cs="Courier New"/>
          <w:color w:val="000000" w:themeColor="text1"/>
          <w:sz w:val="16"/>
          <w:szCs w:val="16"/>
        </w:rPr>
        <w:t xml:space="preserve">- </w:t>
      </w:r>
      <w:proofErr w:type="spellStart"/>
      <w:proofErr w:type="gramStart"/>
      <w:r w:rsidRPr="002C10B8">
        <w:rPr>
          <w:rFonts w:ascii="Courier New" w:hAnsi="Courier New" w:cs="Courier New"/>
          <w:color w:val="000000" w:themeColor="text1"/>
          <w:sz w:val="16"/>
          <w:szCs w:val="16"/>
        </w:rPr>
        <w:t>rnorm</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 xml:space="preserve">n, </w:t>
      </w:r>
      <w:proofErr w:type="spellStart"/>
      <w:r w:rsidRPr="002C10B8">
        <w:rPr>
          <w:rFonts w:ascii="Courier New" w:hAnsi="Courier New" w:cs="Courier New"/>
          <w:color w:val="000000" w:themeColor="text1"/>
          <w:sz w:val="16"/>
          <w:szCs w:val="16"/>
        </w:rPr>
        <w:t>mean</w:t>
      </w:r>
      <w:proofErr w:type="spellEnd"/>
      <w:r w:rsidRPr="002C10B8">
        <w:rPr>
          <w:rFonts w:ascii="Courier New" w:hAnsi="Courier New" w:cs="Courier New"/>
          <w:color w:val="000000" w:themeColor="text1"/>
          <w:sz w:val="16"/>
          <w:szCs w:val="16"/>
        </w:rPr>
        <w:t xml:space="preserve"> = </w:t>
      </w:r>
      <w:proofErr w:type="spellStart"/>
      <w:r w:rsidRPr="002C10B8">
        <w:rPr>
          <w:rFonts w:ascii="Courier New" w:hAnsi="Courier New" w:cs="Courier New"/>
          <w:color w:val="000000" w:themeColor="text1"/>
          <w:sz w:val="16"/>
          <w:szCs w:val="16"/>
        </w:rPr>
        <w:t>mu_true</w:t>
      </w:r>
      <w:proofErr w:type="spellEnd"/>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sd</w:t>
      </w:r>
      <w:proofErr w:type="spellEnd"/>
      <w:r w:rsidRPr="002C10B8">
        <w:rPr>
          <w:rFonts w:ascii="Courier New" w:hAnsi="Courier New" w:cs="Courier New"/>
          <w:color w:val="000000" w:themeColor="text1"/>
          <w:sz w:val="16"/>
          <w:szCs w:val="16"/>
        </w:rPr>
        <w:t xml:space="preserve"> = </w:t>
      </w:r>
      <w:proofErr w:type="spellStart"/>
      <w:r w:rsidRPr="002C10B8">
        <w:rPr>
          <w:rFonts w:ascii="Courier New" w:hAnsi="Courier New" w:cs="Courier New"/>
          <w:color w:val="000000" w:themeColor="text1"/>
          <w:sz w:val="16"/>
          <w:szCs w:val="16"/>
        </w:rPr>
        <w:t>sigma_true</w:t>
      </w:r>
      <w:proofErr w:type="spellEnd"/>
      <w:r w:rsidRPr="002C10B8">
        <w:rPr>
          <w:rFonts w:ascii="Courier New" w:hAnsi="Courier New" w:cs="Courier New"/>
          <w:color w:val="000000" w:themeColor="text1"/>
          <w:sz w:val="16"/>
          <w:szCs w:val="16"/>
        </w:rPr>
        <w:t>)</w:t>
      </w:r>
    </w:p>
    <w:p w14:paraId="13D89864"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
    <w:p w14:paraId="775AED92"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 2) Application de la censure à droite au seuil C :</w:t>
      </w:r>
    </w:p>
    <w:p w14:paraId="7658F18C"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y_obs</w:t>
      </w:r>
      <w:proofErr w:type="spellEnd"/>
      <w:r w:rsidRPr="002C10B8">
        <w:rPr>
          <w:rFonts w:ascii="Courier New" w:hAnsi="Courier New" w:cs="Courier New"/>
          <w:color w:val="000000" w:themeColor="text1"/>
          <w:sz w:val="16"/>
          <w:szCs w:val="16"/>
        </w:rPr>
        <w:t xml:space="preserve"> &lt;- </w:t>
      </w:r>
      <w:proofErr w:type="spellStart"/>
      <w:proofErr w:type="gramStart"/>
      <w:r w:rsidRPr="002C10B8">
        <w:rPr>
          <w:rFonts w:ascii="Courier New" w:hAnsi="Courier New" w:cs="Courier New"/>
          <w:color w:val="000000" w:themeColor="text1"/>
          <w:sz w:val="16"/>
          <w:szCs w:val="16"/>
        </w:rPr>
        <w:t>pmin</w:t>
      </w:r>
      <w:proofErr w:type="spellEnd"/>
      <w:r w:rsidRPr="002C10B8">
        <w:rPr>
          <w:rFonts w:ascii="Courier New" w:hAnsi="Courier New" w:cs="Courier New"/>
          <w:color w:val="000000" w:themeColor="text1"/>
          <w:sz w:val="16"/>
          <w:szCs w:val="16"/>
        </w:rPr>
        <w:t>(</w:t>
      </w:r>
      <w:proofErr w:type="spellStart"/>
      <w:proofErr w:type="gramEnd"/>
      <w:r w:rsidRPr="002C10B8">
        <w:rPr>
          <w:rFonts w:ascii="Courier New" w:hAnsi="Courier New" w:cs="Courier New"/>
          <w:color w:val="000000" w:themeColor="text1"/>
          <w:sz w:val="16"/>
          <w:szCs w:val="16"/>
        </w:rPr>
        <w:t>y_true</w:t>
      </w:r>
      <w:proofErr w:type="spellEnd"/>
      <w:r w:rsidRPr="002C10B8">
        <w:rPr>
          <w:rFonts w:ascii="Courier New" w:hAnsi="Courier New" w:cs="Courier New"/>
          <w:color w:val="000000" w:themeColor="text1"/>
          <w:sz w:val="16"/>
          <w:szCs w:val="16"/>
        </w:rPr>
        <w:t>, C)</w:t>
      </w:r>
    </w:p>
    <w:p w14:paraId="4D377D46"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
    <w:p w14:paraId="64CDB22E"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 3) Estimation avec le modèle non censuré :</w:t>
      </w:r>
    </w:p>
    <w:p w14:paraId="4239810D"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lastRenderedPageBreak/>
        <w:t xml:space="preserve">  </w:t>
      </w:r>
      <w:proofErr w:type="spellStart"/>
      <w:r w:rsidRPr="002C10B8">
        <w:rPr>
          <w:rFonts w:ascii="Courier New" w:hAnsi="Courier New" w:cs="Courier New"/>
          <w:color w:val="000000" w:themeColor="text1"/>
          <w:sz w:val="16"/>
          <w:szCs w:val="16"/>
        </w:rPr>
        <w:t>est_noncens</w:t>
      </w:r>
      <w:proofErr w:type="spellEnd"/>
      <w:r w:rsidRPr="002C10B8">
        <w:rPr>
          <w:rFonts w:ascii="Courier New" w:hAnsi="Courier New" w:cs="Courier New"/>
          <w:color w:val="000000" w:themeColor="text1"/>
          <w:sz w:val="16"/>
          <w:szCs w:val="16"/>
        </w:rPr>
        <w:t xml:space="preserve"> &lt;- </w:t>
      </w:r>
      <w:proofErr w:type="spellStart"/>
      <w:r w:rsidRPr="002C10B8">
        <w:rPr>
          <w:rFonts w:ascii="Courier New" w:hAnsi="Courier New" w:cs="Courier New"/>
          <w:color w:val="000000" w:themeColor="text1"/>
          <w:sz w:val="16"/>
          <w:szCs w:val="16"/>
        </w:rPr>
        <w:t>estimer_</w:t>
      </w:r>
      <w:proofErr w:type="gramStart"/>
      <w:r w:rsidRPr="002C10B8">
        <w:rPr>
          <w:rFonts w:ascii="Courier New" w:hAnsi="Courier New" w:cs="Courier New"/>
          <w:color w:val="000000" w:themeColor="text1"/>
          <w:sz w:val="16"/>
          <w:szCs w:val="16"/>
        </w:rPr>
        <w:t>noncensuree</w:t>
      </w:r>
      <w:proofErr w:type="spellEnd"/>
      <w:r w:rsidRPr="002C10B8">
        <w:rPr>
          <w:rFonts w:ascii="Courier New" w:hAnsi="Courier New" w:cs="Courier New"/>
          <w:color w:val="000000" w:themeColor="text1"/>
          <w:sz w:val="16"/>
          <w:szCs w:val="16"/>
        </w:rPr>
        <w:t>(</w:t>
      </w:r>
      <w:proofErr w:type="spellStart"/>
      <w:proofErr w:type="gramEnd"/>
      <w:r w:rsidRPr="002C10B8">
        <w:rPr>
          <w:rFonts w:ascii="Courier New" w:hAnsi="Courier New" w:cs="Courier New"/>
          <w:color w:val="000000" w:themeColor="text1"/>
          <w:sz w:val="16"/>
          <w:szCs w:val="16"/>
        </w:rPr>
        <w:t>y_obs</w:t>
      </w:r>
      <w:proofErr w:type="spellEnd"/>
      <w:r w:rsidRPr="002C10B8">
        <w:rPr>
          <w:rFonts w:ascii="Courier New" w:hAnsi="Courier New" w:cs="Courier New"/>
          <w:color w:val="000000" w:themeColor="text1"/>
          <w:sz w:val="16"/>
          <w:szCs w:val="16"/>
        </w:rPr>
        <w:t>, time)</w:t>
      </w:r>
    </w:p>
    <w:p w14:paraId="3318B09B"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
    <w:p w14:paraId="553BFED4"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 4) Estimation avec le modèle censuré :</w:t>
      </w:r>
    </w:p>
    <w:p w14:paraId="79ABE0A8"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est_cens</w:t>
      </w:r>
      <w:proofErr w:type="spellEnd"/>
      <w:r w:rsidRPr="002C10B8">
        <w:rPr>
          <w:rFonts w:ascii="Courier New" w:hAnsi="Courier New" w:cs="Courier New"/>
          <w:color w:val="000000" w:themeColor="text1"/>
          <w:sz w:val="16"/>
          <w:szCs w:val="16"/>
        </w:rPr>
        <w:t xml:space="preserve"> &lt;- </w:t>
      </w:r>
      <w:proofErr w:type="spellStart"/>
      <w:r w:rsidRPr="002C10B8">
        <w:rPr>
          <w:rFonts w:ascii="Courier New" w:hAnsi="Courier New" w:cs="Courier New"/>
          <w:color w:val="000000" w:themeColor="text1"/>
          <w:sz w:val="16"/>
          <w:szCs w:val="16"/>
        </w:rPr>
        <w:t>estimer_</w:t>
      </w:r>
      <w:proofErr w:type="gramStart"/>
      <w:r w:rsidRPr="002C10B8">
        <w:rPr>
          <w:rFonts w:ascii="Courier New" w:hAnsi="Courier New" w:cs="Courier New"/>
          <w:color w:val="000000" w:themeColor="text1"/>
          <w:sz w:val="16"/>
          <w:szCs w:val="16"/>
        </w:rPr>
        <w:t>censure</w:t>
      </w:r>
      <w:proofErr w:type="spellEnd"/>
      <w:r w:rsidRPr="002C10B8">
        <w:rPr>
          <w:rFonts w:ascii="Courier New" w:hAnsi="Courier New" w:cs="Courier New"/>
          <w:color w:val="000000" w:themeColor="text1"/>
          <w:sz w:val="16"/>
          <w:szCs w:val="16"/>
        </w:rPr>
        <w:t>(</w:t>
      </w:r>
      <w:proofErr w:type="spellStart"/>
      <w:proofErr w:type="gramEnd"/>
      <w:r w:rsidRPr="002C10B8">
        <w:rPr>
          <w:rFonts w:ascii="Courier New" w:hAnsi="Courier New" w:cs="Courier New"/>
          <w:color w:val="000000" w:themeColor="text1"/>
          <w:sz w:val="16"/>
          <w:szCs w:val="16"/>
        </w:rPr>
        <w:t>y_obs</w:t>
      </w:r>
      <w:proofErr w:type="spellEnd"/>
      <w:r w:rsidRPr="002C10B8">
        <w:rPr>
          <w:rFonts w:ascii="Courier New" w:hAnsi="Courier New" w:cs="Courier New"/>
          <w:color w:val="000000" w:themeColor="text1"/>
          <w:sz w:val="16"/>
          <w:szCs w:val="16"/>
        </w:rPr>
        <w:t xml:space="preserve">, time, C, </w:t>
      </w:r>
      <w:proofErr w:type="spellStart"/>
      <w:r w:rsidRPr="002C10B8">
        <w:rPr>
          <w:rFonts w:ascii="Courier New" w:hAnsi="Courier New" w:cs="Courier New"/>
          <w:color w:val="000000" w:themeColor="text1"/>
          <w:sz w:val="16"/>
          <w:szCs w:val="16"/>
        </w:rPr>
        <w:t>theta_init</w:t>
      </w:r>
      <w:proofErr w:type="spellEnd"/>
      <w:r w:rsidRPr="002C10B8">
        <w:rPr>
          <w:rFonts w:ascii="Courier New" w:hAnsi="Courier New" w:cs="Courier New"/>
          <w:color w:val="000000" w:themeColor="text1"/>
          <w:sz w:val="16"/>
          <w:szCs w:val="16"/>
        </w:rPr>
        <w:t>)</w:t>
      </w:r>
    </w:p>
    <w:p w14:paraId="51D67E79"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
    <w:p w14:paraId="2CBEC1F3"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 5) Réunir les 6 estimateurs dans un seul vecteur :</w:t>
      </w:r>
    </w:p>
    <w:p w14:paraId="2D234086"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out &lt;- </w:t>
      </w:r>
      <w:proofErr w:type="gramStart"/>
      <w:r w:rsidRPr="002C10B8">
        <w:rPr>
          <w:rFonts w:ascii="Courier New" w:hAnsi="Courier New" w:cs="Courier New"/>
          <w:color w:val="000000" w:themeColor="text1"/>
          <w:sz w:val="16"/>
          <w:szCs w:val="16"/>
        </w:rPr>
        <w:t>c(</w:t>
      </w:r>
      <w:proofErr w:type="spellStart"/>
      <w:proofErr w:type="gramEnd"/>
      <w:r w:rsidRPr="002C10B8">
        <w:rPr>
          <w:rFonts w:ascii="Courier New" w:hAnsi="Courier New" w:cs="Courier New"/>
          <w:color w:val="000000" w:themeColor="text1"/>
          <w:sz w:val="16"/>
          <w:szCs w:val="16"/>
        </w:rPr>
        <w:t>est_noncens</w:t>
      </w:r>
      <w:proofErr w:type="spellEnd"/>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est_cens</w:t>
      </w:r>
      <w:proofErr w:type="spellEnd"/>
      <w:r w:rsidRPr="002C10B8">
        <w:rPr>
          <w:rFonts w:ascii="Courier New" w:hAnsi="Courier New" w:cs="Courier New"/>
          <w:color w:val="000000" w:themeColor="text1"/>
          <w:sz w:val="16"/>
          <w:szCs w:val="16"/>
        </w:rPr>
        <w:t>)</w:t>
      </w:r>
    </w:p>
    <w:p w14:paraId="3C6F25D4"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names</w:t>
      </w:r>
      <w:proofErr w:type="spellEnd"/>
      <w:r w:rsidRPr="002C10B8">
        <w:rPr>
          <w:rFonts w:ascii="Courier New" w:hAnsi="Courier New" w:cs="Courier New"/>
          <w:color w:val="000000" w:themeColor="text1"/>
          <w:sz w:val="16"/>
          <w:szCs w:val="16"/>
        </w:rPr>
        <w:t xml:space="preserve">(out) &lt;- </w:t>
      </w:r>
      <w:proofErr w:type="gramStart"/>
      <w:r w:rsidRPr="002C10B8">
        <w:rPr>
          <w:rFonts w:ascii="Courier New" w:hAnsi="Courier New" w:cs="Courier New"/>
          <w:color w:val="000000" w:themeColor="text1"/>
          <w:sz w:val="16"/>
          <w:szCs w:val="16"/>
        </w:rPr>
        <w:t>c(</w:t>
      </w:r>
      <w:proofErr w:type="gramEnd"/>
      <w:r w:rsidRPr="002C10B8">
        <w:rPr>
          <w:rFonts w:ascii="Courier New" w:hAnsi="Courier New" w:cs="Courier New"/>
          <w:color w:val="000000" w:themeColor="text1"/>
          <w:sz w:val="16"/>
          <w:szCs w:val="16"/>
        </w:rPr>
        <w:t>"beta0_noncens", "beta1_noncens", "</w:t>
      </w:r>
      <w:proofErr w:type="spellStart"/>
      <w:r w:rsidRPr="002C10B8">
        <w:rPr>
          <w:rFonts w:ascii="Courier New" w:hAnsi="Courier New" w:cs="Courier New"/>
          <w:color w:val="000000" w:themeColor="text1"/>
          <w:sz w:val="16"/>
          <w:szCs w:val="16"/>
        </w:rPr>
        <w:t>sigma_noncens</w:t>
      </w:r>
      <w:proofErr w:type="spellEnd"/>
      <w:r w:rsidRPr="002C10B8">
        <w:rPr>
          <w:rFonts w:ascii="Courier New" w:hAnsi="Courier New" w:cs="Courier New"/>
          <w:color w:val="000000" w:themeColor="text1"/>
          <w:sz w:val="16"/>
          <w:szCs w:val="16"/>
        </w:rPr>
        <w:t>",</w:t>
      </w:r>
    </w:p>
    <w:p w14:paraId="0F0B04FE"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"beta0_cens</w:t>
      </w:r>
      <w:proofErr w:type="gramStart"/>
      <w:r w:rsidRPr="002C10B8">
        <w:rPr>
          <w:rFonts w:ascii="Courier New" w:hAnsi="Courier New" w:cs="Courier New"/>
          <w:color w:val="000000" w:themeColor="text1"/>
          <w:sz w:val="16"/>
          <w:szCs w:val="16"/>
        </w:rPr>
        <w:t xml:space="preserve">",   </w:t>
      </w:r>
      <w:proofErr w:type="gramEnd"/>
      <w:r w:rsidRPr="002C10B8">
        <w:rPr>
          <w:rFonts w:ascii="Courier New" w:hAnsi="Courier New" w:cs="Courier New"/>
          <w:color w:val="000000" w:themeColor="text1"/>
          <w:sz w:val="16"/>
          <w:szCs w:val="16"/>
        </w:rPr>
        <w:t xml:space="preserve"> "beta1_cens</w:t>
      </w:r>
      <w:proofErr w:type="gramStart"/>
      <w:r w:rsidRPr="002C10B8">
        <w:rPr>
          <w:rFonts w:ascii="Courier New" w:hAnsi="Courier New" w:cs="Courier New"/>
          <w:color w:val="000000" w:themeColor="text1"/>
          <w:sz w:val="16"/>
          <w:szCs w:val="16"/>
        </w:rPr>
        <w:t xml:space="preserve">",   </w:t>
      </w:r>
      <w:proofErr w:type="gramEnd"/>
      <w:r w:rsidRPr="002C10B8">
        <w:rPr>
          <w:rFonts w:ascii="Courier New" w:hAnsi="Courier New" w:cs="Courier New"/>
          <w:color w:val="000000" w:themeColor="text1"/>
          <w:sz w:val="16"/>
          <w:szCs w:val="16"/>
        </w:rPr>
        <w:t xml:space="preserve"> "sigma_cens")</w:t>
      </w:r>
    </w:p>
    <w:p w14:paraId="34CB48FC"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return(out)</w:t>
      </w:r>
    </w:p>
    <w:p w14:paraId="75BBB4AD"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w:t>
      </w:r>
    </w:p>
    <w:p w14:paraId="3D0F357A" w14:textId="77777777" w:rsidR="00732054" w:rsidRPr="002C10B8" w:rsidRDefault="00732054" w:rsidP="00732054">
      <w:pPr>
        <w:rPr>
          <w:rFonts w:ascii="Courier New" w:hAnsi="Courier New" w:cs="Courier New"/>
          <w:color w:val="000000" w:themeColor="text1"/>
          <w:sz w:val="16"/>
          <w:szCs w:val="16"/>
        </w:rPr>
      </w:pPr>
    </w:p>
    <w:p w14:paraId="0B836111" w14:textId="77777777" w:rsidR="00732054" w:rsidRPr="002C10B8" w:rsidRDefault="00732054" w:rsidP="00732054">
      <w:pPr>
        <w:rPr>
          <w:rFonts w:ascii="Courier New" w:hAnsi="Courier New" w:cs="Courier New"/>
          <w:color w:val="000000" w:themeColor="text1"/>
          <w:sz w:val="16"/>
          <w:szCs w:val="16"/>
        </w:rPr>
      </w:pPr>
    </w:p>
    <w:p w14:paraId="4A2F7130"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Boucle de simulation </w:t>
      </w:r>
    </w:p>
    <w:p w14:paraId="19161821" w14:textId="77777777" w:rsidR="00732054" w:rsidRPr="002C10B8" w:rsidRDefault="00732054" w:rsidP="00732054">
      <w:pPr>
        <w:rPr>
          <w:rFonts w:ascii="Courier New" w:hAnsi="Courier New" w:cs="Courier New"/>
          <w:color w:val="000000" w:themeColor="text1"/>
          <w:sz w:val="16"/>
          <w:szCs w:val="16"/>
        </w:rPr>
      </w:pPr>
    </w:p>
    <w:p w14:paraId="7FA86DB8" w14:textId="77777777" w:rsidR="00732054" w:rsidRPr="002C10B8" w:rsidRDefault="00732054" w:rsidP="00732054">
      <w:pPr>
        <w:rPr>
          <w:rFonts w:ascii="Courier New" w:hAnsi="Courier New" w:cs="Courier New"/>
          <w:color w:val="000000" w:themeColor="text1"/>
          <w:sz w:val="16"/>
          <w:szCs w:val="16"/>
        </w:rPr>
      </w:pPr>
      <w:proofErr w:type="spellStart"/>
      <w:proofErr w:type="gramStart"/>
      <w:r w:rsidRPr="002C10B8">
        <w:rPr>
          <w:rFonts w:ascii="Courier New" w:hAnsi="Courier New" w:cs="Courier New"/>
          <w:color w:val="000000" w:themeColor="text1"/>
          <w:sz w:val="16"/>
          <w:szCs w:val="16"/>
        </w:rPr>
        <w:t>set.seed</w:t>
      </w:r>
      <w:proofErr w:type="spellEnd"/>
      <w:proofErr w:type="gramEnd"/>
      <w:r w:rsidRPr="002C10B8">
        <w:rPr>
          <w:rFonts w:ascii="Courier New" w:hAnsi="Courier New" w:cs="Courier New"/>
          <w:color w:val="000000" w:themeColor="text1"/>
          <w:sz w:val="16"/>
          <w:szCs w:val="16"/>
        </w:rPr>
        <w:t xml:space="preserve">(123)               </w:t>
      </w:r>
    </w:p>
    <w:p w14:paraId="7B8633D6"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K      &lt;- 1000              </w:t>
      </w:r>
    </w:p>
    <w:p w14:paraId="667F8CA7"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C_vals</w:t>
      </w:r>
      <w:proofErr w:type="spellEnd"/>
      <w:r w:rsidRPr="002C10B8">
        <w:rPr>
          <w:rFonts w:ascii="Courier New" w:hAnsi="Courier New" w:cs="Courier New"/>
          <w:color w:val="000000" w:themeColor="text1"/>
          <w:sz w:val="16"/>
          <w:szCs w:val="16"/>
        </w:rPr>
        <w:t xml:space="preserve"> &lt;- </w:t>
      </w:r>
      <w:proofErr w:type="gramStart"/>
      <w:r w:rsidRPr="002C10B8">
        <w:rPr>
          <w:rFonts w:ascii="Courier New" w:hAnsi="Courier New" w:cs="Courier New"/>
          <w:color w:val="000000" w:themeColor="text1"/>
          <w:sz w:val="16"/>
          <w:szCs w:val="16"/>
        </w:rPr>
        <w:t>c(</w:t>
      </w:r>
      <w:proofErr w:type="gramEnd"/>
      <w:r w:rsidRPr="002C10B8">
        <w:rPr>
          <w:rFonts w:ascii="Courier New" w:hAnsi="Courier New" w:cs="Courier New"/>
          <w:color w:val="000000" w:themeColor="text1"/>
          <w:sz w:val="16"/>
          <w:szCs w:val="16"/>
        </w:rPr>
        <w:t xml:space="preserve">40, 38, 35)     </w:t>
      </w:r>
    </w:p>
    <w:p w14:paraId="4643E2DF" w14:textId="77777777" w:rsidR="00732054" w:rsidRPr="002C10B8" w:rsidRDefault="00732054" w:rsidP="00732054">
      <w:pPr>
        <w:rPr>
          <w:rFonts w:ascii="Courier New" w:hAnsi="Courier New" w:cs="Courier New"/>
          <w:color w:val="000000" w:themeColor="text1"/>
          <w:sz w:val="16"/>
          <w:szCs w:val="16"/>
        </w:rPr>
      </w:pPr>
    </w:p>
    <w:p w14:paraId="356356AF"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theta_init_sim</w:t>
      </w:r>
      <w:proofErr w:type="spellEnd"/>
      <w:r w:rsidRPr="002C10B8">
        <w:rPr>
          <w:rFonts w:ascii="Courier New" w:hAnsi="Courier New" w:cs="Courier New"/>
          <w:color w:val="000000" w:themeColor="text1"/>
          <w:sz w:val="16"/>
          <w:szCs w:val="16"/>
        </w:rPr>
        <w:t xml:space="preserve"> &lt;- </w:t>
      </w:r>
      <w:proofErr w:type="gramStart"/>
      <w:r w:rsidRPr="002C10B8">
        <w:rPr>
          <w:rFonts w:ascii="Courier New" w:hAnsi="Courier New" w:cs="Courier New"/>
          <w:color w:val="000000" w:themeColor="text1"/>
          <w:sz w:val="16"/>
          <w:szCs w:val="16"/>
        </w:rPr>
        <w:t>c(</w:t>
      </w:r>
      <w:proofErr w:type="gramEnd"/>
      <w:r w:rsidRPr="002C10B8">
        <w:rPr>
          <w:rFonts w:ascii="Courier New" w:hAnsi="Courier New" w:cs="Courier New"/>
          <w:color w:val="000000" w:themeColor="text1"/>
          <w:sz w:val="16"/>
          <w:szCs w:val="16"/>
        </w:rPr>
        <w:t xml:space="preserve">beta0_true, beta1_true, </w:t>
      </w:r>
      <w:proofErr w:type="spellStart"/>
      <w:r w:rsidRPr="002C10B8">
        <w:rPr>
          <w:rFonts w:ascii="Courier New" w:hAnsi="Courier New" w:cs="Courier New"/>
          <w:color w:val="000000" w:themeColor="text1"/>
          <w:sz w:val="16"/>
          <w:szCs w:val="16"/>
        </w:rPr>
        <w:t>sigma_true</w:t>
      </w:r>
      <w:proofErr w:type="spellEnd"/>
      <w:r w:rsidRPr="002C10B8">
        <w:rPr>
          <w:rFonts w:ascii="Courier New" w:hAnsi="Courier New" w:cs="Courier New"/>
          <w:color w:val="000000" w:themeColor="text1"/>
          <w:sz w:val="16"/>
          <w:szCs w:val="16"/>
        </w:rPr>
        <w:t>)</w:t>
      </w:r>
    </w:p>
    <w:p w14:paraId="3F0150F7" w14:textId="77777777" w:rsidR="00732054" w:rsidRPr="002C10B8" w:rsidRDefault="00732054" w:rsidP="00732054">
      <w:pPr>
        <w:rPr>
          <w:rFonts w:ascii="Courier New" w:hAnsi="Courier New" w:cs="Courier New"/>
          <w:color w:val="000000" w:themeColor="text1"/>
          <w:sz w:val="16"/>
          <w:szCs w:val="16"/>
        </w:rPr>
      </w:pPr>
    </w:p>
    <w:p w14:paraId="308BE1F5"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simuls_list</w:t>
      </w:r>
      <w:proofErr w:type="spellEnd"/>
      <w:r w:rsidRPr="002C10B8">
        <w:rPr>
          <w:rFonts w:ascii="Courier New" w:hAnsi="Courier New" w:cs="Courier New"/>
          <w:color w:val="000000" w:themeColor="text1"/>
          <w:sz w:val="16"/>
          <w:szCs w:val="16"/>
        </w:rPr>
        <w:t xml:space="preserve"> &lt;- </w:t>
      </w:r>
      <w:proofErr w:type="spellStart"/>
      <w:proofErr w:type="gramStart"/>
      <w:r w:rsidRPr="002C10B8">
        <w:rPr>
          <w:rFonts w:ascii="Courier New" w:hAnsi="Courier New" w:cs="Courier New"/>
          <w:color w:val="000000" w:themeColor="text1"/>
          <w:sz w:val="16"/>
          <w:szCs w:val="16"/>
        </w:rPr>
        <w:t>list</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w:t>
      </w:r>
    </w:p>
    <w:p w14:paraId="01683FC3" w14:textId="77777777" w:rsidR="00732054" w:rsidRPr="002C10B8" w:rsidRDefault="00732054" w:rsidP="00732054">
      <w:pPr>
        <w:rPr>
          <w:rFonts w:ascii="Courier New" w:hAnsi="Courier New" w:cs="Courier New"/>
          <w:color w:val="000000" w:themeColor="text1"/>
          <w:sz w:val="16"/>
          <w:szCs w:val="16"/>
        </w:rPr>
      </w:pPr>
    </w:p>
    <w:p w14:paraId="1762C175"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for (</w:t>
      </w:r>
      <w:proofErr w:type="spellStart"/>
      <w:r w:rsidRPr="002C10B8">
        <w:rPr>
          <w:rFonts w:ascii="Courier New" w:hAnsi="Courier New" w:cs="Courier New"/>
          <w:color w:val="000000" w:themeColor="text1"/>
          <w:sz w:val="16"/>
          <w:szCs w:val="16"/>
        </w:rPr>
        <w:t>C_sim</w:t>
      </w:r>
      <w:proofErr w:type="spellEnd"/>
      <w:r w:rsidRPr="002C10B8">
        <w:rPr>
          <w:rFonts w:ascii="Courier New" w:hAnsi="Courier New" w:cs="Courier New"/>
          <w:color w:val="000000" w:themeColor="text1"/>
          <w:sz w:val="16"/>
          <w:szCs w:val="16"/>
        </w:rPr>
        <w:t xml:space="preserve"> in </w:t>
      </w:r>
      <w:proofErr w:type="spellStart"/>
      <w:r w:rsidRPr="002C10B8">
        <w:rPr>
          <w:rFonts w:ascii="Courier New" w:hAnsi="Courier New" w:cs="Courier New"/>
          <w:color w:val="000000" w:themeColor="text1"/>
          <w:sz w:val="16"/>
          <w:szCs w:val="16"/>
        </w:rPr>
        <w:t>C_vals</w:t>
      </w:r>
      <w:proofErr w:type="spellEnd"/>
      <w:r w:rsidRPr="002C10B8">
        <w:rPr>
          <w:rFonts w:ascii="Courier New" w:hAnsi="Courier New" w:cs="Courier New"/>
          <w:color w:val="000000" w:themeColor="text1"/>
          <w:sz w:val="16"/>
          <w:szCs w:val="16"/>
        </w:rPr>
        <w:t>) {</w:t>
      </w:r>
    </w:p>
    <w:p w14:paraId="42A46006"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simuls_C</w:t>
      </w:r>
      <w:proofErr w:type="spellEnd"/>
      <w:r w:rsidRPr="002C10B8">
        <w:rPr>
          <w:rFonts w:ascii="Courier New" w:hAnsi="Courier New" w:cs="Courier New"/>
          <w:color w:val="000000" w:themeColor="text1"/>
          <w:sz w:val="16"/>
          <w:szCs w:val="16"/>
        </w:rPr>
        <w:t xml:space="preserve"> &lt;- </w:t>
      </w:r>
      <w:proofErr w:type="spellStart"/>
      <w:proofErr w:type="gramStart"/>
      <w:r w:rsidRPr="002C10B8">
        <w:rPr>
          <w:rFonts w:ascii="Courier New" w:hAnsi="Courier New" w:cs="Courier New"/>
          <w:color w:val="000000" w:themeColor="text1"/>
          <w:sz w:val="16"/>
          <w:szCs w:val="16"/>
        </w:rPr>
        <w:t>replicate</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 xml:space="preserve">K, </w:t>
      </w:r>
      <w:proofErr w:type="spellStart"/>
      <w:r w:rsidRPr="002C10B8">
        <w:rPr>
          <w:rFonts w:ascii="Courier New" w:hAnsi="Courier New" w:cs="Courier New"/>
          <w:color w:val="000000" w:themeColor="text1"/>
          <w:sz w:val="16"/>
          <w:szCs w:val="16"/>
        </w:rPr>
        <w:t>design_</w:t>
      </w:r>
      <w:proofErr w:type="gramStart"/>
      <w:r w:rsidRPr="002C10B8">
        <w:rPr>
          <w:rFonts w:ascii="Courier New" w:hAnsi="Courier New" w:cs="Courier New"/>
          <w:color w:val="000000" w:themeColor="text1"/>
          <w:sz w:val="16"/>
          <w:szCs w:val="16"/>
        </w:rPr>
        <w:t>ebola</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 xml:space="preserve">C = </w:t>
      </w:r>
      <w:proofErr w:type="spellStart"/>
      <w:r w:rsidRPr="002C10B8">
        <w:rPr>
          <w:rFonts w:ascii="Courier New" w:hAnsi="Courier New" w:cs="Courier New"/>
          <w:color w:val="000000" w:themeColor="text1"/>
          <w:sz w:val="16"/>
          <w:szCs w:val="16"/>
        </w:rPr>
        <w:t>C_sim</w:t>
      </w:r>
      <w:proofErr w:type="spellEnd"/>
      <w:r w:rsidRPr="002C10B8">
        <w:rPr>
          <w:rFonts w:ascii="Courier New" w:hAnsi="Courier New" w:cs="Courier New"/>
          <w:color w:val="000000" w:themeColor="text1"/>
          <w:sz w:val="16"/>
          <w:szCs w:val="16"/>
        </w:rPr>
        <w:t>,</w:t>
      </w:r>
    </w:p>
    <w:p w14:paraId="3704A633"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theta_init</w:t>
      </w:r>
      <w:proofErr w:type="spellEnd"/>
      <w:r w:rsidRPr="002C10B8">
        <w:rPr>
          <w:rFonts w:ascii="Courier New" w:hAnsi="Courier New" w:cs="Courier New"/>
          <w:color w:val="000000" w:themeColor="text1"/>
          <w:sz w:val="16"/>
          <w:szCs w:val="16"/>
        </w:rPr>
        <w:t xml:space="preserve"> = </w:t>
      </w:r>
      <w:proofErr w:type="spellStart"/>
      <w:r w:rsidRPr="002C10B8">
        <w:rPr>
          <w:rFonts w:ascii="Courier New" w:hAnsi="Courier New" w:cs="Courier New"/>
          <w:color w:val="000000" w:themeColor="text1"/>
          <w:sz w:val="16"/>
          <w:szCs w:val="16"/>
        </w:rPr>
        <w:t>theta_init_sim</w:t>
      </w:r>
      <w:proofErr w:type="spellEnd"/>
      <w:r w:rsidRPr="002C10B8">
        <w:rPr>
          <w:rFonts w:ascii="Courier New" w:hAnsi="Courier New" w:cs="Courier New"/>
          <w:color w:val="000000" w:themeColor="text1"/>
          <w:sz w:val="16"/>
          <w:szCs w:val="16"/>
        </w:rPr>
        <w:t>))</w:t>
      </w:r>
    </w:p>
    <w:p w14:paraId="4868D6DB"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 xml:space="preserve">  </w:t>
      </w:r>
      <w:proofErr w:type="spellStart"/>
      <w:r w:rsidRPr="002C10B8">
        <w:rPr>
          <w:rFonts w:ascii="Courier New" w:hAnsi="Courier New" w:cs="Courier New"/>
          <w:color w:val="000000" w:themeColor="text1"/>
          <w:sz w:val="16"/>
          <w:szCs w:val="16"/>
        </w:rPr>
        <w:t>simuls_list</w:t>
      </w:r>
      <w:proofErr w:type="spellEnd"/>
      <w:r w:rsidRPr="002C10B8">
        <w:rPr>
          <w:rFonts w:ascii="Courier New" w:hAnsi="Courier New" w:cs="Courier New"/>
          <w:color w:val="000000" w:themeColor="text1"/>
          <w:sz w:val="16"/>
          <w:szCs w:val="16"/>
        </w:rPr>
        <w:t>[[</w:t>
      </w:r>
      <w:proofErr w:type="spellStart"/>
      <w:proofErr w:type="gramStart"/>
      <w:r w:rsidRPr="002C10B8">
        <w:rPr>
          <w:rFonts w:ascii="Courier New" w:hAnsi="Courier New" w:cs="Courier New"/>
          <w:color w:val="000000" w:themeColor="text1"/>
          <w:sz w:val="16"/>
          <w:szCs w:val="16"/>
        </w:rPr>
        <w:t>as.character</w:t>
      </w:r>
      <w:proofErr w:type="spellEnd"/>
      <w:proofErr w:type="gramEnd"/>
      <w:r w:rsidRPr="002C10B8">
        <w:rPr>
          <w:rFonts w:ascii="Courier New" w:hAnsi="Courier New" w:cs="Courier New"/>
          <w:color w:val="000000" w:themeColor="text1"/>
          <w:sz w:val="16"/>
          <w:szCs w:val="16"/>
        </w:rPr>
        <w:t>(</w:t>
      </w:r>
      <w:proofErr w:type="spellStart"/>
      <w:r w:rsidRPr="002C10B8">
        <w:rPr>
          <w:rFonts w:ascii="Courier New" w:hAnsi="Courier New" w:cs="Courier New"/>
          <w:color w:val="000000" w:themeColor="text1"/>
          <w:sz w:val="16"/>
          <w:szCs w:val="16"/>
        </w:rPr>
        <w:t>C_sim</w:t>
      </w:r>
      <w:proofErr w:type="spellEnd"/>
      <w:r w:rsidRPr="002C10B8">
        <w:rPr>
          <w:rFonts w:ascii="Courier New" w:hAnsi="Courier New" w:cs="Courier New"/>
          <w:color w:val="000000" w:themeColor="text1"/>
          <w:sz w:val="16"/>
          <w:szCs w:val="16"/>
        </w:rPr>
        <w:t xml:space="preserve">)]] &lt;- </w:t>
      </w:r>
      <w:proofErr w:type="spellStart"/>
      <w:r w:rsidRPr="002C10B8">
        <w:rPr>
          <w:rFonts w:ascii="Courier New" w:hAnsi="Courier New" w:cs="Courier New"/>
          <w:color w:val="000000" w:themeColor="text1"/>
          <w:sz w:val="16"/>
          <w:szCs w:val="16"/>
        </w:rPr>
        <w:t>simuls_C</w:t>
      </w:r>
      <w:proofErr w:type="spellEnd"/>
    </w:p>
    <w:p w14:paraId="790771B6"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w:t>
      </w:r>
    </w:p>
    <w:p w14:paraId="2DA2515F" w14:textId="77777777" w:rsidR="00732054" w:rsidRPr="002C10B8" w:rsidRDefault="00732054" w:rsidP="00732054">
      <w:pPr>
        <w:rPr>
          <w:rFonts w:ascii="Courier New" w:hAnsi="Courier New" w:cs="Courier New"/>
          <w:color w:val="000000" w:themeColor="text1"/>
          <w:sz w:val="16"/>
          <w:szCs w:val="16"/>
        </w:rPr>
      </w:pPr>
    </w:p>
    <w:p w14:paraId="471885E6" w14:textId="77777777" w:rsidR="00732054" w:rsidRPr="002C10B8" w:rsidRDefault="00732054" w:rsidP="00732054">
      <w:pPr>
        <w:rPr>
          <w:rFonts w:ascii="Courier New" w:hAnsi="Courier New" w:cs="Courier New"/>
          <w:color w:val="000000" w:themeColor="text1"/>
          <w:sz w:val="16"/>
          <w:szCs w:val="16"/>
        </w:rPr>
      </w:pPr>
    </w:p>
    <w:p w14:paraId="12D5A0F9"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rowMeans</w:t>
      </w:r>
      <w:proofErr w:type="spellEnd"/>
      <w:r w:rsidRPr="002C10B8">
        <w:rPr>
          <w:rFonts w:ascii="Courier New" w:hAnsi="Courier New" w:cs="Courier New"/>
          <w:color w:val="000000" w:themeColor="text1"/>
          <w:sz w:val="16"/>
          <w:szCs w:val="16"/>
        </w:rPr>
        <w:t>(</w:t>
      </w:r>
      <w:proofErr w:type="spellStart"/>
      <w:r w:rsidRPr="002C10B8">
        <w:rPr>
          <w:rFonts w:ascii="Courier New" w:hAnsi="Courier New" w:cs="Courier New"/>
          <w:color w:val="000000" w:themeColor="text1"/>
          <w:sz w:val="16"/>
          <w:szCs w:val="16"/>
        </w:rPr>
        <w:t>simuls_</w:t>
      </w:r>
      <w:proofErr w:type="gramStart"/>
      <w:r w:rsidRPr="002C10B8">
        <w:rPr>
          <w:rFonts w:ascii="Courier New" w:hAnsi="Courier New" w:cs="Courier New"/>
          <w:color w:val="000000" w:themeColor="text1"/>
          <w:sz w:val="16"/>
          <w:szCs w:val="16"/>
        </w:rPr>
        <w:t>list</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["40"]])</w:t>
      </w:r>
    </w:p>
    <w:p w14:paraId="288D30D2"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apply(</w:t>
      </w:r>
      <w:proofErr w:type="spellStart"/>
      <w:r w:rsidRPr="002C10B8">
        <w:rPr>
          <w:rFonts w:ascii="Courier New" w:hAnsi="Courier New" w:cs="Courier New"/>
          <w:color w:val="000000" w:themeColor="text1"/>
          <w:sz w:val="16"/>
          <w:szCs w:val="16"/>
        </w:rPr>
        <w:t>simuls_</w:t>
      </w:r>
      <w:proofErr w:type="gramStart"/>
      <w:r w:rsidRPr="002C10B8">
        <w:rPr>
          <w:rFonts w:ascii="Courier New" w:hAnsi="Courier New" w:cs="Courier New"/>
          <w:color w:val="000000" w:themeColor="text1"/>
          <w:sz w:val="16"/>
          <w:szCs w:val="16"/>
        </w:rPr>
        <w:t>list</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 xml:space="preserve">["40"]], 1, </w:t>
      </w:r>
      <w:proofErr w:type="spellStart"/>
      <w:r w:rsidRPr="002C10B8">
        <w:rPr>
          <w:rFonts w:ascii="Courier New" w:hAnsi="Courier New" w:cs="Courier New"/>
          <w:color w:val="000000" w:themeColor="text1"/>
          <w:sz w:val="16"/>
          <w:szCs w:val="16"/>
        </w:rPr>
        <w:t>sd</w:t>
      </w:r>
      <w:proofErr w:type="spellEnd"/>
      <w:r w:rsidRPr="002C10B8">
        <w:rPr>
          <w:rFonts w:ascii="Courier New" w:hAnsi="Courier New" w:cs="Courier New"/>
          <w:color w:val="000000" w:themeColor="text1"/>
          <w:sz w:val="16"/>
          <w:szCs w:val="16"/>
        </w:rPr>
        <w:t>)</w:t>
      </w:r>
    </w:p>
    <w:p w14:paraId="4B96C340" w14:textId="77777777" w:rsidR="00732054" w:rsidRPr="002C10B8" w:rsidRDefault="00732054" w:rsidP="00732054">
      <w:pPr>
        <w:rPr>
          <w:rFonts w:ascii="Courier New" w:hAnsi="Courier New" w:cs="Courier New"/>
          <w:color w:val="000000" w:themeColor="text1"/>
          <w:sz w:val="16"/>
          <w:szCs w:val="16"/>
        </w:rPr>
      </w:pPr>
    </w:p>
    <w:p w14:paraId="71CD5BB8"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rowMeans</w:t>
      </w:r>
      <w:proofErr w:type="spellEnd"/>
      <w:r w:rsidRPr="002C10B8">
        <w:rPr>
          <w:rFonts w:ascii="Courier New" w:hAnsi="Courier New" w:cs="Courier New"/>
          <w:color w:val="000000" w:themeColor="text1"/>
          <w:sz w:val="16"/>
          <w:szCs w:val="16"/>
        </w:rPr>
        <w:t>(</w:t>
      </w:r>
      <w:proofErr w:type="spellStart"/>
      <w:r w:rsidRPr="002C10B8">
        <w:rPr>
          <w:rFonts w:ascii="Courier New" w:hAnsi="Courier New" w:cs="Courier New"/>
          <w:color w:val="000000" w:themeColor="text1"/>
          <w:sz w:val="16"/>
          <w:szCs w:val="16"/>
        </w:rPr>
        <w:t>simuls_</w:t>
      </w:r>
      <w:proofErr w:type="gramStart"/>
      <w:r w:rsidRPr="002C10B8">
        <w:rPr>
          <w:rFonts w:ascii="Courier New" w:hAnsi="Courier New" w:cs="Courier New"/>
          <w:color w:val="000000" w:themeColor="text1"/>
          <w:sz w:val="16"/>
          <w:szCs w:val="16"/>
        </w:rPr>
        <w:t>list</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["38"]])</w:t>
      </w:r>
    </w:p>
    <w:p w14:paraId="6E448A24"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apply(</w:t>
      </w:r>
      <w:proofErr w:type="spellStart"/>
      <w:r w:rsidRPr="002C10B8">
        <w:rPr>
          <w:rFonts w:ascii="Courier New" w:hAnsi="Courier New" w:cs="Courier New"/>
          <w:color w:val="000000" w:themeColor="text1"/>
          <w:sz w:val="16"/>
          <w:szCs w:val="16"/>
        </w:rPr>
        <w:t>simuls_</w:t>
      </w:r>
      <w:proofErr w:type="gramStart"/>
      <w:r w:rsidRPr="002C10B8">
        <w:rPr>
          <w:rFonts w:ascii="Courier New" w:hAnsi="Courier New" w:cs="Courier New"/>
          <w:color w:val="000000" w:themeColor="text1"/>
          <w:sz w:val="16"/>
          <w:szCs w:val="16"/>
        </w:rPr>
        <w:t>list</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 xml:space="preserve">["38"]], 1, </w:t>
      </w:r>
      <w:proofErr w:type="spellStart"/>
      <w:r w:rsidRPr="002C10B8">
        <w:rPr>
          <w:rFonts w:ascii="Courier New" w:hAnsi="Courier New" w:cs="Courier New"/>
          <w:color w:val="000000" w:themeColor="text1"/>
          <w:sz w:val="16"/>
          <w:szCs w:val="16"/>
        </w:rPr>
        <w:t>sd</w:t>
      </w:r>
      <w:proofErr w:type="spellEnd"/>
      <w:r w:rsidRPr="002C10B8">
        <w:rPr>
          <w:rFonts w:ascii="Courier New" w:hAnsi="Courier New" w:cs="Courier New"/>
          <w:color w:val="000000" w:themeColor="text1"/>
          <w:sz w:val="16"/>
          <w:szCs w:val="16"/>
        </w:rPr>
        <w:t>)</w:t>
      </w:r>
    </w:p>
    <w:p w14:paraId="56748149" w14:textId="77777777" w:rsidR="00732054" w:rsidRPr="002C10B8" w:rsidRDefault="00732054" w:rsidP="00732054">
      <w:pPr>
        <w:rPr>
          <w:rFonts w:ascii="Courier New" w:hAnsi="Courier New" w:cs="Courier New"/>
          <w:color w:val="000000" w:themeColor="text1"/>
          <w:sz w:val="16"/>
          <w:szCs w:val="16"/>
        </w:rPr>
      </w:pPr>
    </w:p>
    <w:p w14:paraId="4E90B140" w14:textId="77777777" w:rsidR="00732054" w:rsidRPr="002C10B8" w:rsidRDefault="00732054" w:rsidP="00732054">
      <w:pPr>
        <w:rPr>
          <w:rFonts w:ascii="Courier New" w:hAnsi="Courier New" w:cs="Courier New"/>
          <w:color w:val="000000" w:themeColor="text1"/>
          <w:sz w:val="16"/>
          <w:szCs w:val="16"/>
        </w:rPr>
      </w:pPr>
      <w:proofErr w:type="spellStart"/>
      <w:r w:rsidRPr="002C10B8">
        <w:rPr>
          <w:rFonts w:ascii="Courier New" w:hAnsi="Courier New" w:cs="Courier New"/>
          <w:color w:val="000000" w:themeColor="text1"/>
          <w:sz w:val="16"/>
          <w:szCs w:val="16"/>
        </w:rPr>
        <w:t>rowMeans</w:t>
      </w:r>
      <w:proofErr w:type="spellEnd"/>
      <w:r w:rsidRPr="002C10B8">
        <w:rPr>
          <w:rFonts w:ascii="Courier New" w:hAnsi="Courier New" w:cs="Courier New"/>
          <w:color w:val="000000" w:themeColor="text1"/>
          <w:sz w:val="16"/>
          <w:szCs w:val="16"/>
        </w:rPr>
        <w:t>(</w:t>
      </w:r>
      <w:proofErr w:type="spellStart"/>
      <w:r w:rsidRPr="002C10B8">
        <w:rPr>
          <w:rFonts w:ascii="Courier New" w:hAnsi="Courier New" w:cs="Courier New"/>
          <w:color w:val="000000" w:themeColor="text1"/>
          <w:sz w:val="16"/>
          <w:szCs w:val="16"/>
        </w:rPr>
        <w:t>simuls_</w:t>
      </w:r>
      <w:proofErr w:type="gramStart"/>
      <w:r w:rsidRPr="002C10B8">
        <w:rPr>
          <w:rFonts w:ascii="Courier New" w:hAnsi="Courier New" w:cs="Courier New"/>
          <w:color w:val="000000" w:themeColor="text1"/>
          <w:sz w:val="16"/>
          <w:szCs w:val="16"/>
        </w:rPr>
        <w:t>list</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["35"]])</w:t>
      </w:r>
    </w:p>
    <w:p w14:paraId="1FECB506" w14:textId="77777777" w:rsidR="00732054" w:rsidRPr="002C10B8" w:rsidRDefault="00732054" w:rsidP="00732054">
      <w:pPr>
        <w:rPr>
          <w:rFonts w:ascii="Courier New" w:hAnsi="Courier New" w:cs="Courier New"/>
          <w:color w:val="000000" w:themeColor="text1"/>
          <w:sz w:val="16"/>
          <w:szCs w:val="16"/>
        </w:rPr>
      </w:pPr>
      <w:r w:rsidRPr="002C10B8">
        <w:rPr>
          <w:rFonts w:ascii="Courier New" w:hAnsi="Courier New" w:cs="Courier New"/>
          <w:color w:val="000000" w:themeColor="text1"/>
          <w:sz w:val="16"/>
          <w:szCs w:val="16"/>
        </w:rPr>
        <w:t>apply(</w:t>
      </w:r>
      <w:proofErr w:type="spellStart"/>
      <w:r w:rsidRPr="002C10B8">
        <w:rPr>
          <w:rFonts w:ascii="Courier New" w:hAnsi="Courier New" w:cs="Courier New"/>
          <w:color w:val="000000" w:themeColor="text1"/>
          <w:sz w:val="16"/>
          <w:szCs w:val="16"/>
        </w:rPr>
        <w:t>simuls_</w:t>
      </w:r>
      <w:proofErr w:type="gramStart"/>
      <w:r w:rsidRPr="002C10B8">
        <w:rPr>
          <w:rFonts w:ascii="Courier New" w:hAnsi="Courier New" w:cs="Courier New"/>
          <w:color w:val="000000" w:themeColor="text1"/>
          <w:sz w:val="16"/>
          <w:szCs w:val="16"/>
        </w:rPr>
        <w:t>list</w:t>
      </w:r>
      <w:proofErr w:type="spellEnd"/>
      <w:r w:rsidRPr="002C10B8">
        <w:rPr>
          <w:rFonts w:ascii="Courier New" w:hAnsi="Courier New" w:cs="Courier New"/>
          <w:color w:val="000000" w:themeColor="text1"/>
          <w:sz w:val="16"/>
          <w:szCs w:val="16"/>
        </w:rPr>
        <w:t>[</w:t>
      </w:r>
      <w:proofErr w:type="gramEnd"/>
      <w:r w:rsidRPr="002C10B8">
        <w:rPr>
          <w:rFonts w:ascii="Courier New" w:hAnsi="Courier New" w:cs="Courier New"/>
          <w:color w:val="000000" w:themeColor="text1"/>
          <w:sz w:val="16"/>
          <w:szCs w:val="16"/>
        </w:rPr>
        <w:t xml:space="preserve">["35"]], 1, </w:t>
      </w:r>
      <w:proofErr w:type="spellStart"/>
      <w:r w:rsidRPr="002C10B8">
        <w:rPr>
          <w:rFonts w:ascii="Courier New" w:hAnsi="Courier New" w:cs="Courier New"/>
          <w:color w:val="000000" w:themeColor="text1"/>
          <w:sz w:val="16"/>
          <w:szCs w:val="16"/>
        </w:rPr>
        <w:t>sd</w:t>
      </w:r>
      <w:proofErr w:type="spellEnd"/>
      <w:r w:rsidRPr="002C10B8">
        <w:rPr>
          <w:rFonts w:ascii="Courier New" w:hAnsi="Courier New" w:cs="Courier New"/>
          <w:color w:val="000000" w:themeColor="text1"/>
          <w:sz w:val="16"/>
          <w:szCs w:val="16"/>
        </w:rPr>
        <w:t>)</w:t>
      </w:r>
    </w:p>
    <w:p w14:paraId="56E979AD" w14:textId="77777777" w:rsidR="00732054" w:rsidRPr="002C10B8" w:rsidRDefault="00732054" w:rsidP="00732054">
      <w:pPr>
        <w:rPr>
          <w:rFonts w:ascii="Courier New" w:hAnsi="Courier New" w:cs="Courier New"/>
          <w:color w:val="000000" w:themeColor="text1"/>
          <w:sz w:val="16"/>
          <w:szCs w:val="16"/>
        </w:rPr>
      </w:pPr>
    </w:p>
    <w:p w14:paraId="13EE0D55" w14:textId="77777777" w:rsidR="00B235B9" w:rsidRPr="00732054" w:rsidRDefault="00B235B9" w:rsidP="00732054"/>
    <w:sectPr w:rsidR="00B235B9" w:rsidRPr="00732054" w:rsidSect="00093C79">
      <w:headerReference w:type="default" r:id="rId15"/>
      <w:footerReference w:type="even" r:id="rId16"/>
      <w:footerReference w:type="default" r:id="rId17"/>
      <w:pgSz w:w="11906" w:h="16838"/>
      <w:pgMar w:top="56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nia sadir" w:date="2025-12-10T12:54:00Z" w:initials="rs">
    <w:p w14:paraId="64081ACA" w14:textId="77777777" w:rsidR="00732054" w:rsidRDefault="00732054" w:rsidP="00732054">
      <w:pPr>
        <w:jc w:val="left"/>
      </w:pPr>
      <w:r>
        <w:rPr>
          <w:rStyle w:val="Marquedecommentaire"/>
        </w:rPr>
        <w:annotationRef/>
      </w:r>
      <w:r>
        <w:rPr>
          <w:sz w:val="20"/>
          <w:szCs w:val="20"/>
        </w:rPr>
        <w:t>revoir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081A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D339D7" w16cex:dateUtc="2025-12-10T1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081ACA" w16cid:durableId="1AD339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3C560" w14:textId="77777777" w:rsidR="00933231" w:rsidRDefault="00933231">
      <w:r>
        <w:separator/>
      </w:r>
    </w:p>
  </w:endnote>
  <w:endnote w:type="continuationSeparator" w:id="0">
    <w:p w14:paraId="3F029B29" w14:textId="77777777" w:rsidR="00933231" w:rsidRDefault="00933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3618103"/>
      <w:docPartObj>
        <w:docPartGallery w:val="Page Numbers (Bottom of Page)"/>
        <w:docPartUnique/>
      </w:docPartObj>
    </w:sdtPr>
    <w:sdtContent>
      <w:p w14:paraId="6E02E830" w14:textId="77777777" w:rsidR="00093C79" w:rsidRDefault="00093C79" w:rsidP="002853CD">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00927D04" w14:textId="77777777" w:rsidR="00093C79" w:rsidRDefault="00093C79" w:rsidP="002853C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54896130"/>
      <w:docPartObj>
        <w:docPartGallery w:val="Page Numbers (Bottom of Page)"/>
        <w:docPartUnique/>
      </w:docPartObj>
    </w:sdtPr>
    <w:sdtContent>
      <w:p w14:paraId="4460BFB8" w14:textId="77777777" w:rsidR="00093C79" w:rsidRDefault="00093C79" w:rsidP="002853CD">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5</w:t>
        </w:r>
        <w:r>
          <w:rPr>
            <w:rStyle w:val="Numrodepage"/>
          </w:rPr>
          <w:fldChar w:fldCharType="end"/>
        </w:r>
      </w:p>
    </w:sdtContent>
  </w:sdt>
  <w:p w14:paraId="4EA7E06E" w14:textId="77777777" w:rsidR="00093C79" w:rsidRDefault="00093C79" w:rsidP="002853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77389" w14:textId="77777777" w:rsidR="00933231" w:rsidRDefault="00933231">
      <w:r>
        <w:separator/>
      </w:r>
    </w:p>
  </w:footnote>
  <w:footnote w:type="continuationSeparator" w:id="0">
    <w:p w14:paraId="5FA039C5" w14:textId="77777777" w:rsidR="00933231" w:rsidRDefault="00933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BEFA" w14:textId="77777777" w:rsidR="00093C79" w:rsidRPr="00203B7D" w:rsidRDefault="00093C79" w:rsidP="002853CD">
    <w:pPr>
      <w:pStyle w:val="En-tte"/>
    </w:pPr>
    <w:r>
      <w:t>Projet</w:t>
    </w:r>
    <w:r w:rsidRPr="00203B7D">
      <w:t xml:space="preserve"> Inférence fréquentiste et bayésienne</w:t>
    </w:r>
    <w:r w:rsidRPr="00203B7D">
      <w:ptab w:relativeTo="margin" w:alignment="center" w:leader="none"/>
    </w:r>
    <w:r w:rsidRPr="00203B7D">
      <w:ptab w:relativeTo="margin" w:alignment="right" w:leader="none"/>
    </w:r>
    <w:r w:rsidRPr="00203B7D">
      <w:t>M2 B2 AI-EPI</w:t>
    </w:r>
  </w:p>
  <w:p w14:paraId="751859A7" w14:textId="77777777" w:rsidR="00093C79" w:rsidRPr="00203B7D" w:rsidRDefault="00093C79" w:rsidP="002853CD">
    <w:pPr>
      <w:pStyle w:val="En-tte"/>
    </w:pPr>
    <w:r w:rsidRPr="00203B7D">
      <w:t xml:space="preserve">Groupe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42E0"/>
    <w:multiLevelType w:val="hybridMultilevel"/>
    <w:tmpl w:val="02F6E784"/>
    <w:lvl w:ilvl="0" w:tplc="040C000F">
      <w:start w:val="1"/>
      <w:numFmt w:val="decimal"/>
      <w:lvlText w:val="%1."/>
      <w:lvlJc w:val="left"/>
      <w:pPr>
        <w:ind w:left="36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3D565A10"/>
    <w:multiLevelType w:val="hybridMultilevel"/>
    <w:tmpl w:val="2F5C518E"/>
    <w:lvl w:ilvl="0" w:tplc="33664160">
      <w:start w:val="1"/>
      <w:numFmt w:val="upperRoman"/>
      <w:pStyle w:val="Titre3"/>
      <w:lvlText w:val="%1."/>
      <w:lvlJc w:val="left"/>
      <w:pPr>
        <w:ind w:left="1080" w:hanging="72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72510214">
    <w:abstractNumId w:val="1"/>
  </w:num>
  <w:num w:numId="2" w16cid:durableId="12397506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ia sadir">
    <w15:presenceInfo w15:providerId="AD" w15:userId="S::rania.sadir@etu.univ-lyon1.fr::2ba73968-9ca2-40aa-96be-b90218bf40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C79"/>
    <w:rsid w:val="00093C79"/>
    <w:rsid w:val="001F47A4"/>
    <w:rsid w:val="003D0423"/>
    <w:rsid w:val="004C1462"/>
    <w:rsid w:val="004E4EF0"/>
    <w:rsid w:val="00732054"/>
    <w:rsid w:val="00933231"/>
    <w:rsid w:val="009A6CEA"/>
    <w:rsid w:val="00A16DE2"/>
    <w:rsid w:val="00AA46A8"/>
    <w:rsid w:val="00B235B9"/>
    <w:rsid w:val="00C51243"/>
    <w:rsid w:val="00F519C0"/>
    <w:rsid w:val="00F61C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D175162"/>
  <w15:chartTrackingRefBased/>
  <w15:docId w15:val="{0CC97C48-7993-3B41-9AB9-944A8619F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C79"/>
    <w:pPr>
      <w:spacing w:after="0" w:line="240" w:lineRule="auto"/>
      <w:jc w:val="both"/>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093C79"/>
    <w:pPr>
      <w:keepNext/>
      <w:keepLines/>
      <w:spacing w:before="360" w:after="80"/>
      <w:jc w:val="center"/>
      <w:outlineLvl w:val="0"/>
    </w:pPr>
    <w:rPr>
      <w:rFonts w:eastAsiaTheme="majorEastAsia"/>
      <w:b/>
      <w:bCs/>
      <w:color w:val="000000" w:themeColor="text1"/>
      <w:sz w:val="40"/>
      <w:szCs w:val="40"/>
    </w:rPr>
  </w:style>
  <w:style w:type="paragraph" w:styleId="Titre2">
    <w:name w:val="heading 2"/>
    <w:basedOn w:val="Normal"/>
    <w:next w:val="Normal"/>
    <w:link w:val="Titre2Car"/>
    <w:uiPriority w:val="9"/>
    <w:unhideWhenUsed/>
    <w:qFormat/>
    <w:rsid w:val="00093C79"/>
    <w:pPr>
      <w:keepNext/>
      <w:keepLines/>
      <w:spacing w:before="160" w:after="80"/>
      <w:outlineLvl w:val="1"/>
    </w:pPr>
    <w:rPr>
      <w:rFonts w:eastAsiaTheme="majorEastAsia"/>
      <w:b/>
      <w:bCs/>
      <w:color w:val="000000" w:themeColor="text1"/>
      <w:sz w:val="36"/>
      <w:szCs w:val="36"/>
    </w:rPr>
  </w:style>
  <w:style w:type="paragraph" w:styleId="Titre3">
    <w:name w:val="heading 3"/>
    <w:basedOn w:val="Paragraphedeliste"/>
    <w:next w:val="Normal"/>
    <w:link w:val="Titre3Car"/>
    <w:uiPriority w:val="9"/>
    <w:unhideWhenUsed/>
    <w:qFormat/>
    <w:rsid w:val="00093C79"/>
    <w:pPr>
      <w:numPr>
        <w:numId w:val="1"/>
      </w:numPr>
      <w:outlineLvl w:val="2"/>
    </w:pPr>
    <w:rPr>
      <w:rFonts w:eastAsiaTheme="minorHAnsi"/>
      <w:b/>
      <w:bCs/>
      <w:sz w:val="30"/>
      <w:szCs w:val="30"/>
    </w:rPr>
  </w:style>
  <w:style w:type="paragraph" w:styleId="Titre4">
    <w:name w:val="heading 4"/>
    <w:basedOn w:val="Normal"/>
    <w:next w:val="Normal"/>
    <w:link w:val="Titre4Car"/>
    <w:uiPriority w:val="9"/>
    <w:semiHidden/>
    <w:unhideWhenUsed/>
    <w:qFormat/>
    <w:rsid w:val="00093C7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93C7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93C7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3C7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3C7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3C7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3C79"/>
    <w:rPr>
      <w:rFonts w:ascii="Times New Roman" w:eastAsiaTheme="majorEastAsia" w:hAnsi="Times New Roman" w:cs="Times New Roman"/>
      <w:b/>
      <w:bCs/>
      <w:color w:val="000000" w:themeColor="text1"/>
      <w:kern w:val="0"/>
      <w:sz w:val="40"/>
      <w:szCs w:val="40"/>
      <w:lang w:eastAsia="fr-FR"/>
      <w14:ligatures w14:val="none"/>
    </w:rPr>
  </w:style>
  <w:style w:type="character" w:customStyle="1" w:styleId="Titre2Car">
    <w:name w:val="Titre 2 Car"/>
    <w:basedOn w:val="Policepardfaut"/>
    <w:link w:val="Titre2"/>
    <w:uiPriority w:val="9"/>
    <w:rsid w:val="00093C79"/>
    <w:rPr>
      <w:rFonts w:ascii="Times New Roman" w:eastAsiaTheme="majorEastAsia" w:hAnsi="Times New Roman" w:cs="Times New Roman"/>
      <w:b/>
      <w:bCs/>
      <w:color w:val="000000" w:themeColor="text1"/>
      <w:kern w:val="0"/>
      <w:sz w:val="36"/>
      <w:szCs w:val="36"/>
      <w:lang w:eastAsia="fr-FR"/>
      <w14:ligatures w14:val="none"/>
    </w:rPr>
  </w:style>
  <w:style w:type="character" w:customStyle="1" w:styleId="Titre3Car">
    <w:name w:val="Titre 3 Car"/>
    <w:basedOn w:val="Policepardfaut"/>
    <w:link w:val="Titre3"/>
    <w:uiPriority w:val="9"/>
    <w:rsid w:val="00093C79"/>
    <w:rPr>
      <w:rFonts w:ascii="Times New Roman" w:hAnsi="Times New Roman" w:cs="Times New Roman"/>
      <w:b/>
      <w:bCs/>
      <w:kern w:val="0"/>
      <w:sz w:val="30"/>
      <w:szCs w:val="30"/>
      <w:lang w:eastAsia="fr-FR"/>
      <w14:ligatures w14:val="none"/>
    </w:rPr>
  </w:style>
  <w:style w:type="character" w:customStyle="1" w:styleId="Titre4Car">
    <w:name w:val="Titre 4 Car"/>
    <w:basedOn w:val="Policepardfaut"/>
    <w:link w:val="Titre4"/>
    <w:uiPriority w:val="9"/>
    <w:semiHidden/>
    <w:rsid w:val="00093C7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93C7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93C7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3C7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3C7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3C79"/>
    <w:rPr>
      <w:rFonts w:eastAsiaTheme="majorEastAsia" w:cstheme="majorBidi"/>
      <w:color w:val="272727" w:themeColor="text1" w:themeTint="D8"/>
    </w:rPr>
  </w:style>
  <w:style w:type="paragraph" w:styleId="Titre">
    <w:name w:val="Title"/>
    <w:basedOn w:val="Normal"/>
    <w:next w:val="Normal"/>
    <w:link w:val="TitreCar"/>
    <w:uiPriority w:val="10"/>
    <w:qFormat/>
    <w:rsid w:val="00093C7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3C7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3C7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3C7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3C79"/>
    <w:pPr>
      <w:spacing w:before="160"/>
      <w:jc w:val="center"/>
    </w:pPr>
    <w:rPr>
      <w:i/>
      <w:iCs/>
      <w:color w:val="404040" w:themeColor="text1" w:themeTint="BF"/>
    </w:rPr>
  </w:style>
  <w:style w:type="character" w:customStyle="1" w:styleId="CitationCar">
    <w:name w:val="Citation Car"/>
    <w:basedOn w:val="Policepardfaut"/>
    <w:link w:val="Citation"/>
    <w:uiPriority w:val="29"/>
    <w:rsid w:val="00093C79"/>
    <w:rPr>
      <w:i/>
      <w:iCs/>
      <w:color w:val="404040" w:themeColor="text1" w:themeTint="BF"/>
    </w:rPr>
  </w:style>
  <w:style w:type="paragraph" w:styleId="Paragraphedeliste">
    <w:name w:val="List Paragraph"/>
    <w:basedOn w:val="Normal"/>
    <w:uiPriority w:val="34"/>
    <w:qFormat/>
    <w:rsid w:val="00093C79"/>
    <w:pPr>
      <w:ind w:left="720"/>
      <w:contextualSpacing/>
    </w:pPr>
  </w:style>
  <w:style w:type="character" w:styleId="Accentuationintense">
    <w:name w:val="Intense Emphasis"/>
    <w:basedOn w:val="Policepardfaut"/>
    <w:uiPriority w:val="21"/>
    <w:qFormat/>
    <w:rsid w:val="00093C79"/>
    <w:rPr>
      <w:i/>
      <w:iCs/>
      <w:color w:val="0F4761" w:themeColor="accent1" w:themeShade="BF"/>
    </w:rPr>
  </w:style>
  <w:style w:type="paragraph" w:styleId="Citationintense">
    <w:name w:val="Intense Quote"/>
    <w:basedOn w:val="Normal"/>
    <w:next w:val="Normal"/>
    <w:link w:val="CitationintenseCar"/>
    <w:uiPriority w:val="30"/>
    <w:qFormat/>
    <w:rsid w:val="00093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93C79"/>
    <w:rPr>
      <w:i/>
      <w:iCs/>
      <w:color w:val="0F4761" w:themeColor="accent1" w:themeShade="BF"/>
    </w:rPr>
  </w:style>
  <w:style w:type="character" w:styleId="Rfrenceintense">
    <w:name w:val="Intense Reference"/>
    <w:basedOn w:val="Policepardfaut"/>
    <w:uiPriority w:val="32"/>
    <w:qFormat/>
    <w:rsid w:val="00093C79"/>
    <w:rPr>
      <w:b/>
      <w:bCs/>
      <w:smallCaps/>
      <w:color w:val="0F4761" w:themeColor="accent1" w:themeShade="BF"/>
      <w:spacing w:val="5"/>
    </w:rPr>
  </w:style>
  <w:style w:type="paragraph" w:styleId="En-tte">
    <w:name w:val="header"/>
    <w:basedOn w:val="Normal"/>
    <w:link w:val="En-tteCar"/>
    <w:uiPriority w:val="99"/>
    <w:unhideWhenUsed/>
    <w:rsid w:val="00093C79"/>
    <w:pPr>
      <w:tabs>
        <w:tab w:val="center" w:pos="4536"/>
        <w:tab w:val="right" w:pos="9072"/>
      </w:tabs>
    </w:pPr>
  </w:style>
  <w:style w:type="character" w:customStyle="1" w:styleId="En-tteCar">
    <w:name w:val="En-tête Car"/>
    <w:basedOn w:val="Policepardfaut"/>
    <w:link w:val="En-tte"/>
    <w:uiPriority w:val="99"/>
    <w:rsid w:val="00093C79"/>
    <w:rPr>
      <w:rFonts w:ascii="Times New Roman" w:eastAsia="Times New Roman" w:hAnsi="Times New Roman" w:cs="Times New Roman"/>
      <w:kern w:val="0"/>
      <w:lang w:eastAsia="fr-FR"/>
      <w14:ligatures w14:val="none"/>
    </w:rPr>
  </w:style>
  <w:style w:type="paragraph" w:styleId="Pieddepage">
    <w:name w:val="footer"/>
    <w:basedOn w:val="Normal"/>
    <w:link w:val="PieddepageCar"/>
    <w:uiPriority w:val="99"/>
    <w:unhideWhenUsed/>
    <w:rsid w:val="00093C79"/>
    <w:pPr>
      <w:tabs>
        <w:tab w:val="center" w:pos="4536"/>
        <w:tab w:val="right" w:pos="9072"/>
      </w:tabs>
    </w:pPr>
  </w:style>
  <w:style w:type="character" w:customStyle="1" w:styleId="PieddepageCar">
    <w:name w:val="Pied de page Car"/>
    <w:basedOn w:val="Policepardfaut"/>
    <w:link w:val="Pieddepage"/>
    <w:uiPriority w:val="99"/>
    <w:rsid w:val="00093C79"/>
    <w:rPr>
      <w:rFonts w:ascii="Times New Roman" w:eastAsia="Times New Roman" w:hAnsi="Times New Roman" w:cs="Times New Roman"/>
      <w:kern w:val="0"/>
      <w:lang w:eastAsia="fr-FR"/>
      <w14:ligatures w14:val="none"/>
    </w:rPr>
  </w:style>
  <w:style w:type="character" w:customStyle="1" w:styleId="s1">
    <w:name w:val="s1"/>
    <w:basedOn w:val="Policepardfaut"/>
    <w:rsid w:val="00093C79"/>
  </w:style>
  <w:style w:type="character" w:customStyle="1" w:styleId="s2">
    <w:name w:val="s2"/>
    <w:basedOn w:val="Policepardfaut"/>
    <w:rsid w:val="00093C79"/>
  </w:style>
  <w:style w:type="character" w:customStyle="1" w:styleId="s3">
    <w:name w:val="s3"/>
    <w:basedOn w:val="Policepardfaut"/>
    <w:rsid w:val="00093C79"/>
  </w:style>
  <w:style w:type="character" w:customStyle="1" w:styleId="s5">
    <w:name w:val="s5"/>
    <w:basedOn w:val="Policepardfaut"/>
    <w:rsid w:val="00093C79"/>
  </w:style>
  <w:style w:type="character" w:styleId="Numrodepage">
    <w:name w:val="page number"/>
    <w:basedOn w:val="Policepardfaut"/>
    <w:uiPriority w:val="99"/>
    <w:semiHidden/>
    <w:unhideWhenUsed/>
    <w:rsid w:val="00093C79"/>
  </w:style>
  <w:style w:type="character" w:styleId="Marquedecommentaire">
    <w:name w:val="annotation reference"/>
    <w:basedOn w:val="Policepardfaut"/>
    <w:uiPriority w:val="99"/>
    <w:semiHidden/>
    <w:unhideWhenUsed/>
    <w:rsid w:val="00093C79"/>
    <w:rPr>
      <w:sz w:val="16"/>
      <w:szCs w:val="16"/>
    </w:rPr>
  </w:style>
  <w:style w:type="paragraph" w:customStyle="1" w:styleId="p1">
    <w:name w:val="p1"/>
    <w:basedOn w:val="Normal"/>
    <w:rsid w:val="00093C79"/>
    <w:pPr>
      <w:spacing w:before="100" w:beforeAutospacing="1" w:after="100" w:afterAutospacing="1"/>
      <w:jc w:val="left"/>
    </w:pPr>
  </w:style>
  <w:style w:type="table" w:styleId="Tableausimple3">
    <w:name w:val="Plain Table 3"/>
    <w:basedOn w:val="TableauNormal"/>
    <w:uiPriority w:val="43"/>
    <w:rsid w:val="00093C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2">
    <w:name w:val="p2"/>
    <w:basedOn w:val="Normal"/>
    <w:rsid w:val="00C51243"/>
    <w:pPr>
      <w:spacing w:before="100" w:beforeAutospacing="1" w:after="100" w:afterAutospacing="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eader" Target="header1.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8</Pages>
  <Words>2919</Words>
  <Characters>16055</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rania sadir</dc:creator>
  <cp:keywords/>
  <dc:description/>
  <cp:lastModifiedBy>rania sadir</cp:lastModifiedBy>
  <cp:revision>6</cp:revision>
  <dcterms:created xsi:type="dcterms:W3CDTF">2025-12-01T20:16:00Z</dcterms:created>
  <dcterms:modified xsi:type="dcterms:W3CDTF">2025-12-10T12:52:00Z</dcterms:modified>
</cp:coreProperties>
</file>