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1AD" w:rsidRPr="00E15524" w:rsidRDefault="00F121AD" w:rsidP="00F121AD">
      <w:pPr>
        <w:rPr>
          <w:rFonts w:ascii="Times New Roman" w:eastAsia="Times New Roman" w:hAnsi="Times New Roman" w:cs="Times New Roman"/>
          <w:color w:val="000000"/>
          <w:sz w:val="24"/>
          <w:szCs w:val="24"/>
          <w:lang w:eastAsia="en-AU"/>
        </w:rPr>
      </w:pPr>
      <w:r w:rsidRPr="00F121AD">
        <w:rPr>
          <w:rFonts w:ascii="Times New Roman" w:eastAsia="Times New Roman" w:hAnsi="Times New Roman" w:cs="Times New Roman"/>
          <w:color w:val="000000"/>
          <w:sz w:val="24"/>
          <w:szCs w:val="24"/>
          <w:lang w:eastAsia="en-AU"/>
        </w:rPr>
        <w:t>FDC</w:t>
      </w:r>
      <w:r w:rsidRPr="00E15524">
        <w:rPr>
          <w:rFonts w:ascii="Times New Roman" w:eastAsia="Times New Roman" w:hAnsi="Times New Roman" w:cs="Times New Roman"/>
          <w:color w:val="000000"/>
          <w:sz w:val="24"/>
          <w:szCs w:val="24"/>
          <w:lang w:eastAsia="en-AU"/>
        </w:rPr>
        <w:t xml:space="preserve"> </w:t>
      </w:r>
      <w:proofErr w:type="spellStart"/>
      <w:r w:rsidRPr="00E15524">
        <w:rPr>
          <w:rFonts w:ascii="Times New Roman" w:eastAsia="Times New Roman" w:hAnsi="Times New Roman" w:cs="Times New Roman"/>
          <w:color w:val="000000"/>
          <w:sz w:val="24"/>
          <w:szCs w:val="24"/>
          <w:lang w:eastAsia="en-AU"/>
        </w:rPr>
        <w:t>demersal</w:t>
      </w:r>
      <w:proofErr w:type="spellEnd"/>
      <w:r w:rsidRPr="00E15524">
        <w:rPr>
          <w:rFonts w:ascii="Times New Roman" w:eastAsia="Times New Roman" w:hAnsi="Times New Roman" w:cs="Times New Roman"/>
          <w:color w:val="000000"/>
          <w:sz w:val="24"/>
          <w:szCs w:val="24"/>
          <w:lang w:eastAsia="en-AU"/>
        </w:rPr>
        <w:t xml:space="preserve"> shallow carnivore flounders</w:t>
      </w:r>
      <w:r w:rsidR="00173B72" w:rsidRPr="00E15524">
        <w:rPr>
          <w:rFonts w:ascii="Times New Roman" w:eastAsia="Times New Roman" w:hAnsi="Times New Roman" w:cs="Times New Roman"/>
          <w:color w:val="000000"/>
          <w:sz w:val="24"/>
          <w:szCs w:val="24"/>
          <w:lang w:eastAsia="en-AU"/>
        </w:rPr>
        <w:t>, tiger</w:t>
      </w:r>
      <w:r w:rsidRPr="00E15524">
        <w:rPr>
          <w:rFonts w:ascii="Times New Roman" w:eastAsia="Times New Roman" w:hAnsi="Times New Roman" w:cs="Times New Roman"/>
          <w:color w:val="000000"/>
          <w:sz w:val="24"/>
          <w:szCs w:val="24"/>
          <w:lang w:eastAsia="en-AU"/>
        </w:rPr>
        <w:t xml:space="preserve"> flathead, Tailor</w:t>
      </w:r>
    </w:p>
    <w:p w:rsidR="00F121AD" w:rsidRPr="00E15524" w:rsidRDefault="00F121AD" w:rsidP="00F121AD">
      <w:pPr>
        <w:rPr>
          <w:rFonts w:ascii="Times New Roman" w:eastAsia="Times New Roman" w:hAnsi="Times New Roman" w:cs="Times New Roman"/>
          <w:color w:val="000000"/>
          <w:sz w:val="24"/>
          <w:szCs w:val="24"/>
          <w:lang w:eastAsia="en-AU"/>
        </w:rPr>
      </w:pPr>
    </w:p>
    <w:p w:rsidR="00F121AD" w:rsidRPr="00E15524" w:rsidRDefault="00F121AD" w:rsidP="00283FF5">
      <w:pPr>
        <w:autoSpaceDE w:val="0"/>
        <w:autoSpaceDN w:val="0"/>
        <w:adjustRightInd w:val="0"/>
        <w:spacing w:after="0" w:line="240" w:lineRule="auto"/>
        <w:rPr>
          <w:rFonts w:ascii="Times New Roman" w:eastAsia="Times New Roman" w:hAnsi="Times New Roman" w:cs="Times New Roman"/>
          <w:color w:val="000000"/>
          <w:sz w:val="24"/>
          <w:szCs w:val="24"/>
          <w:lang w:eastAsia="en-AU"/>
        </w:rPr>
      </w:pPr>
      <w:r w:rsidRPr="00E15524">
        <w:rPr>
          <w:rFonts w:ascii="Times New Roman" w:hAnsi="Times New Roman" w:cs="Times New Roman"/>
          <w:sz w:val="24"/>
          <w:szCs w:val="24"/>
        </w:rPr>
        <w:t>The diet of juvenile</w:t>
      </w:r>
      <w:r w:rsidR="00283FF5" w:rsidRPr="00E15524">
        <w:rPr>
          <w:rFonts w:ascii="Times New Roman" w:hAnsi="Times New Roman" w:cs="Times New Roman"/>
          <w:sz w:val="24"/>
          <w:szCs w:val="24"/>
        </w:rPr>
        <w:t xml:space="preserve"> </w:t>
      </w:r>
      <w:r w:rsidRPr="00E15524">
        <w:rPr>
          <w:rFonts w:ascii="Times New Roman" w:hAnsi="Times New Roman" w:cs="Times New Roman"/>
          <w:sz w:val="24"/>
          <w:szCs w:val="24"/>
        </w:rPr>
        <w:t xml:space="preserve">flounder in Swan Bay was almost entirely composed of </w:t>
      </w:r>
      <w:proofErr w:type="spellStart"/>
      <w:r w:rsidRPr="00E15524">
        <w:rPr>
          <w:rFonts w:ascii="Times New Roman" w:hAnsi="Times New Roman" w:cs="Times New Roman"/>
          <w:sz w:val="24"/>
          <w:szCs w:val="24"/>
        </w:rPr>
        <w:t>epibenthic</w:t>
      </w:r>
      <w:proofErr w:type="spellEnd"/>
      <w:r w:rsidRPr="00E15524">
        <w:rPr>
          <w:rFonts w:ascii="Times New Roman" w:hAnsi="Times New Roman" w:cs="Times New Roman"/>
          <w:sz w:val="24"/>
          <w:szCs w:val="24"/>
        </w:rPr>
        <w:t xml:space="preserve"> </w:t>
      </w:r>
      <w:proofErr w:type="spellStart"/>
      <w:r w:rsidRPr="00E15524">
        <w:rPr>
          <w:rFonts w:ascii="Times New Roman" w:hAnsi="Times New Roman" w:cs="Times New Roman"/>
          <w:sz w:val="24"/>
          <w:szCs w:val="24"/>
        </w:rPr>
        <w:t>harpacticoids</w:t>
      </w:r>
      <w:proofErr w:type="spellEnd"/>
      <w:r w:rsidRPr="00E15524">
        <w:rPr>
          <w:rFonts w:ascii="Times New Roman" w:hAnsi="Times New Roman" w:cs="Times New Roman"/>
          <w:sz w:val="24"/>
          <w:szCs w:val="24"/>
        </w:rPr>
        <w:t>. Juvenile flounder in Port</w:t>
      </w:r>
      <w:r w:rsidR="00283FF5" w:rsidRPr="00E15524">
        <w:rPr>
          <w:rFonts w:ascii="Times New Roman" w:hAnsi="Times New Roman" w:cs="Times New Roman"/>
          <w:sz w:val="24"/>
          <w:szCs w:val="24"/>
        </w:rPr>
        <w:t xml:space="preserve"> </w:t>
      </w:r>
      <w:r w:rsidRPr="00E15524">
        <w:rPr>
          <w:rFonts w:ascii="Times New Roman" w:hAnsi="Times New Roman" w:cs="Times New Roman"/>
          <w:sz w:val="24"/>
          <w:szCs w:val="24"/>
        </w:rPr>
        <w:t xml:space="preserve">Phillip Bay ate </w:t>
      </w:r>
      <w:proofErr w:type="spellStart"/>
      <w:r w:rsidRPr="00E15524">
        <w:rPr>
          <w:rFonts w:ascii="Times New Roman" w:hAnsi="Times New Roman" w:cs="Times New Roman"/>
          <w:sz w:val="24"/>
          <w:szCs w:val="24"/>
          <w:highlight w:val="yellow"/>
        </w:rPr>
        <w:t>epibenthic</w:t>
      </w:r>
      <w:proofErr w:type="spellEnd"/>
      <w:r w:rsidRPr="00E15524">
        <w:rPr>
          <w:rFonts w:ascii="Times New Roman" w:hAnsi="Times New Roman" w:cs="Times New Roman"/>
          <w:sz w:val="24"/>
          <w:szCs w:val="24"/>
          <w:highlight w:val="yellow"/>
        </w:rPr>
        <w:t xml:space="preserve"> </w:t>
      </w:r>
      <w:proofErr w:type="spellStart"/>
      <w:r w:rsidRPr="00E15524">
        <w:rPr>
          <w:rFonts w:ascii="Times New Roman" w:hAnsi="Times New Roman" w:cs="Times New Roman"/>
          <w:sz w:val="24"/>
          <w:szCs w:val="24"/>
          <w:highlight w:val="yellow"/>
        </w:rPr>
        <w:t>harpacticoids</w:t>
      </w:r>
      <w:proofErr w:type="spellEnd"/>
      <w:r w:rsidRPr="00E15524">
        <w:rPr>
          <w:rFonts w:ascii="Times New Roman" w:hAnsi="Times New Roman" w:cs="Times New Roman"/>
          <w:sz w:val="24"/>
          <w:szCs w:val="24"/>
          <w:highlight w:val="yellow"/>
        </w:rPr>
        <w:t xml:space="preserve">, </w:t>
      </w:r>
      <w:proofErr w:type="spellStart"/>
      <w:r w:rsidRPr="00E15524">
        <w:rPr>
          <w:rFonts w:ascii="Times New Roman" w:hAnsi="Times New Roman" w:cs="Times New Roman"/>
          <w:sz w:val="24"/>
          <w:szCs w:val="24"/>
          <w:highlight w:val="yellow"/>
        </w:rPr>
        <w:t>harpacticoid</w:t>
      </w:r>
      <w:proofErr w:type="spellEnd"/>
      <w:r w:rsidRPr="00E15524">
        <w:rPr>
          <w:rFonts w:ascii="Times New Roman" w:hAnsi="Times New Roman" w:cs="Times New Roman"/>
          <w:sz w:val="24"/>
          <w:szCs w:val="24"/>
        </w:rPr>
        <w:t xml:space="preserve"> </w:t>
      </w:r>
      <w:proofErr w:type="spellStart"/>
      <w:r w:rsidRPr="00E15524">
        <w:rPr>
          <w:rFonts w:ascii="Times New Roman" w:hAnsi="Times New Roman" w:cs="Times New Roman"/>
          <w:sz w:val="24"/>
          <w:szCs w:val="24"/>
          <w:highlight w:val="yellow"/>
        </w:rPr>
        <w:t>nauplii</w:t>
      </w:r>
      <w:proofErr w:type="spellEnd"/>
      <w:r w:rsidRPr="00E15524">
        <w:rPr>
          <w:rFonts w:ascii="Times New Roman" w:hAnsi="Times New Roman" w:cs="Times New Roman"/>
          <w:sz w:val="24"/>
          <w:szCs w:val="24"/>
          <w:highlight w:val="yellow"/>
        </w:rPr>
        <w:t xml:space="preserve"> and </w:t>
      </w:r>
      <w:proofErr w:type="spellStart"/>
      <w:r w:rsidRPr="00E15524">
        <w:rPr>
          <w:rFonts w:ascii="Times New Roman" w:hAnsi="Times New Roman" w:cs="Times New Roman"/>
          <w:sz w:val="24"/>
          <w:szCs w:val="24"/>
          <w:highlight w:val="yellow"/>
        </w:rPr>
        <w:t>gammaridean</w:t>
      </w:r>
      <w:proofErr w:type="spellEnd"/>
      <w:r w:rsidRPr="00E15524">
        <w:rPr>
          <w:rFonts w:ascii="Times New Roman" w:hAnsi="Times New Roman" w:cs="Times New Roman"/>
          <w:sz w:val="24"/>
          <w:szCs w:val="24"/>
          <w:highlight w:val="yellow"/>
        </w:rPr>
        <w:t xml:space="preserve"> amphipods</w:t>
      </w:r>
      <w:r w:rsidR="00283FF5" w:rsidRPr="00E15524">
        <w:rPr>
          <w:rFonts w:ascii="Times New Roman" w:hAnsi="Times New Roman" w:cs="Times New Roman"/>
          <w:sz w:val="24"/>
          <w:szCs w:val="24"/>
        </w:rPr>
        <w:t>.</w:t>
      </w:r>
    </w:p>
    <w:p w:rsidR="00634FE7" w:rsidRPr="00E15524" w:rsidRDefault="00634FE7">
      <w:pPr>
        <w:rPr>
          <w:rFonts w:ascii="Times New Roman" w:hAnsi="Times New Roman" w:cs="Times New Roman"/>
          <w:sz w:val="24"/>
          <w:szCs w:val="24"/>
        </w:rPr>
      </w:pPr>
    </w:p>
    <w:p w:rsidR="00A57272" w:rsidRPr="00E15524" w:rsidRDefault="00283FF5" w:rsidP="00A57272">
      <w:pPr>
        <w:autoSpaceDE w:val="0"/>
        <w:autoSpaceDN w:val="0"/>
        <w:adjustRightInd w:val="0"/>
        <w:spacing w:after="0" w:line="240" w:lineRule="auto"/>
        <w:rPr>
          <w:rFonts w:ascii="Times New Roman" w:hAnsi="Times New Roman" w:cs="Times New Roman"/>
          <w:color w:val="131413"/>
          <w:sz w:val="24"/>
          <w:szCs w:val="24"/>
        </w:rPr>
      </w:pPr>
      <w:r w:rsidRPr="00E15524">
        <w:rPr>
          <w:rFonts w:ascii="Times New Roman" w:hAnsi="Times New Roman" w:cs="Times New Roman"/>
          <w:color w:val="131413"/>
          <w:sz w:val="24"/>
          <w:szCs w:val="24"/>
        </w:rPr>
        <w:t xml:space="preserve">The observed </w:t>
      </w:r>
      <w:proofErr w:type="gramStart"/>
      <w:r w:rsidRPr="00E15524">
        <w:rPr>
          <w:rFonts w:ascii="Times New Roman" w:hAnsi="Times New Roman" w:cs="Times New Roman"/>
          <w:color w:val="131413"/>
          <w:sz w:val="24"/>
          <w:szCs w:val="24"/>
        </w:rPr>
        <w:t>prey were</w:t>
      </w:r>
      <w:proofErr w:type="gramEnd"/>
      <w:r w:rsidRPr="00E15524">
        <w:rPr>
          <w:rFonts w:ascii="Times New Roman" w:hAnsi="Times New Roman" w:cs="Times New Roman"/>
          <w:color w:val="131413"/>
          <w:sz w:val="24"/>
          <w:szCs w:val="24"/>
        </w:rPr>
        <w:t xml:space="preserve"> divided into five groups: </w:t>
      </w:r>
      <w:r w:rsidRPr="004473F8">
        <w:rPr>
          <w:rFonts w:ascii="Times New Roman" w:hAnsi="Times New Roman" w:cs="Times New Roman"/>
          <w:color w:val="131413"/>
          <w:sz w:val="24"/>
          <w:szCs w:val="24"/>
          <w:highlight w:val="yellow"/>
        </w:rPr>
        <w:t>crustaceans,</w:t>
      </w:r>
      <w:r w:rsidR="00E15524" w:rsidRPr="004473F8">
        <w:rPr>
          <w:rFonts w:ascii="Times New Roman" w:hAnsi="Times New Roman" w:cs="Times New Roman"/>
          <w:color w:val="131413"/>
          <w:sz w:val="24"/>
          <w:szCs w:val="24"/>
          <w:highlight w:val="yellow"/>
        </w:rPr>
        <w:t xml:space="preserve"> </w:t>
      </w:r>
      <w:r w:rsidRPr="004473F8">
        <w:rPr>
          <w:rFonts w:ascii="Times New Roman" w:hAnsi="Times New Roman" w:cs="Times New Roman"/>
          <w:color w:val="131413"/>
          <w:sz w:val="24"/>
          <w:szCs w:val="24"/>
          <w:highlight w:val="yellow"/>
        </w:rPr>
        <w:t xml:space="preserve">molluscs, </w:t>
      </w:r>
      <w:proofErr w:type="spellStart"/>
      <w:r w:rsidRPr="004473F8">
        <w:rPr>
          <w:rFonts w:ascii="Times New Roman" w:hAnsi="Times New Roman" w:cs="Times New Roman"/>
          <w:color w:val="131413"/>
          <w:sz w:val="24"/>
          <w:szCs w:val="24"/>
          <w:highlight w:val="yellow"/>
        </w:rPr>
        <w:t>bryozoa</w:t>
      </w:r>
      <w:proofErr w:type="spellEnd"/>
      <w:r w:rsidRPr="004473F8">
        <w:rPr>
          <w:rFonts w:ascii="Times New Roman" w:hAnsi="Times New Roman" w:cs="Times New Roman"/>
          <w:color w:val="131413"/>
          <w:sz w:val="24"/>
          <w:szCs w:val="24"/>
          <w:highlight w:val="yellow"/>
        </w:rPr>
        <w:t xml:space="preserve">, annelids and other </w:t>
      </w:r>
      <w:proofErr w:type="spellStart"/>
      <w:r w:rsidRPr="004473F8">
        <w:rPr>
          <w:rFonts w:ascii="Times New Roman" w:hAnsi="Times New Roman" w:cs="Times New Roman"/>
          <w:color w:val="131413"/>
          <w:sz w:val="24"/>
          <w:szCs w:val="24"/>
          <w:highlight w:val="yellow"/>
        </w:rPr>
        <w:t>taxa</w:t>
      </w:r>
      <w:proofErr w:type="spellEnd"/>
      <w:r w:rsidRPr="004473F8">
        <w:rPr>
          <w:rFonts w:ascii="Times New Roman" w:hAnsi="Times New Roman" w:cs="Times New Roman"/>
          <w:color w:val="131413"/>
          <w:sz w:val="24"/>
          <w:szCs w:val="24"/>
          <w:highlight w:val="yellow"/>
        </w:rPr>
        <w:t xml:space="preserve"> of invertebrates</w:t>
      </w:r>
      <w:r w:rsidR="00E15524" w:rsidRPr="004473F8">
        <w:rPr>
          <w:rFonts w:ascii="Times New Roman" w:hAnsi="Times New Roman" w:cs="Times New Roman"/>
          <w:color w:val="131413"/>
          <w:sz w:val="24"/>
          <w:szCs w:val="24"/>
          <w:highlight w:val="yellow"/>
        </w:rPr>
        <w:t xml:space="preserve"> </w:t>
      </w:r>
      <w:r w:rsidRPr="004473F8">
        <w:rPr>
          <w:rFonts w:ascii="Times New Roman" w:hAnsi="Times New Roman" w:cs="Times New Roman"/>
          <w:color w:val="131413"/>
          <w:sz w:val="24"/>
          <w:szCs w:val="24"/>
          <w:highlight w:val="yellow"/>
        </w:rPr>
        <w:t xml:space="preserve">(foraminifers, nematodes, </w:t>
      </w:r>
      <w:proofErr w:type="spellStart"/>
      <w:r w:rsidRPr="004473F8">
        <w:rPr>
          <w:rFonts w:ascii="Times New Roman" w:hAnsi="Times New Roman" w:cs="Times New Roman"/>
          <w:color w:val="131413"/>
          <w:sz w:val="24"/>
          <w:szCs w:val="24"/>
          <w:highlight w:val="yellow"/>
        </w:rPr>
        <w:t>plathelminthes</w:t>
      </w:r>
      <w:proofErr w:type="spellEnd"/>
      <w:r w:rsidRPr="004473F8">
        <w:rPr>
          <w:rFonts w:ascii="Times New Roman" w:hAnsi="Times New Roman" w:cs="Times New Roman"/>
          <w:color w:val="131413"/>
          <w:sz w:val="24"/>
          <w:szCs w:val="24"/>
          <w:highlight w:val="yellow"/>
        </w:rPr>
        <w:t>, sea</w:t>
      </w:r>
      <w:r w:rsidR="00E15524" w:rsidRPr="004473F8">
        <w:rPr>
          <w:rFonts w:ascii="Times New Roman" w:hAnsi="Times New Roman" w:cs="Times New Roman"/>
          <w:color w:val="131413"/>
          <w:sz w:val="24"/>
          <w:szCs w:val="24"/>
          <w:highlight w:val="yellow"/>
        </w:rPr>
        <w:t xml:space="preserve"> </w:t>
      </w:r>
      <w:r w:rsidRPr="004473F8">
        <w:rPr>
          <w:rFonts w:ascii="Times New Roman" w:hAnsi="Times New Roman" w:cs="Times New Roman"/>
          <w:color w:val="131413"/>
          <w:sz w:val="24"/>
          <w:szCs w:val="24"/>
          <w:highlight w:val="yellow"/>
        </w:rPr>
        <w:t>urchins</w:t>
      </w:r>
      <w:r w:rsidRPr="00E15524">
        <w:rPr>
          <w:rFonts w:ascii="Times New Roman" w:hAnsi="Times New Roman" w:cs="Times New Roman"/>
          <w:color w:val="131413"/>
          <w:sz w:val="24"/>
          <w:szCs w:val="24"/>
        </w:rPr>
        <w:t xml:space="preserve"> represented only by their spines and </w:t>
      </w:r>
      <w:r w:rsidRPr="004473F8">
        <w:rPr>
          <w:rFonts w:ascii="Times New Roman" w:hAnsi="Times New Roman" w:cs="Times New Roman"/>
          <w:color w:val="131413"/>
          <w:sz w:val="24"/>
          <w:szCs w:val="24"/>
          <w:highlight w:val="yellow"/>
        </w:rPr>
        <w:t>very small</w:t>
      </w:r>
      <w:r w:rsidR="00E15524" w:rsidRPr="004473F8">
        <w:rPr>
          <w:rFonts w:ascii="Times New Roman" w:hAnsi="Times New Roman" w:cs="Times New Roman"/>
          <w:color w:val="131413"/>
          <w:sz w:val="24"/>
          <w:szCs w:val="24"/>
          <w:highlight w:val="yellow"/>
        </w:rPr>
        <w:t xml:space="preserve"> </w:t>
      </w:r>
      <w:r w:rsidRPr="004473F8">
        <w:rPr>
          <w:rFonts w:ascii="Times New Roman" w:hAnsi="Times New Roman" w:cs="Times New Roman"/>
          <w:color w:val="131413"/>
          <w:sz w:val="24"/>
          <w:szCs w:val="24"/>
          <w:highlight w:val="yellow"/>
        </w:rPr>
        <w:t>fishes</w:t>
      </w:r>
      <w:r w:rsidRPr="00E15524">
        <w:rPr>
          <w:rFonts w:ascii="Times New Roman" w:hAnsi="Times New Roman" w:cs="Times New Roman"/>
          <w:color w:val="131413"/>
          <w:sz w:val="24"/>
          <w:szCs w:val="24"/>
        </w:rPr>
        <w:t xml:space="preserve">) (Table </w:t>
      </w:r>
      <w:r w:rsidRPr="00E15524">
        <w:rPr>
          <w:rFonts w:ascii="Times New Roman" w:hAnsi="Times New Roman" w:cs="Times New Roman"/>
          <w:color w:val="3A2A98"/>
          <w:sz w:val="24"/>
          <w:szCs w:val="24"/>
        </w:rPr>
        <w:t>1</w:t>
      </w:r>
      <w:r w:rsidRPr="00E15524">
        <w:rPr>
          <w:rFonts w:ascii="Times New Roman" w:hAnsi="Times New Roman" w:cs="Times New Roman"/>
          <w:color w:val="131413"/>
          <w:sz w:val="24"/>
          <w:szCs w:val="24"/>
        </w:rPr>
        <w:t>).</w:t>
      </w:r>
      <w:r w:rsidR="00A57272" w:rsidRPr="00E15524">
        <w:rPr>
          <w:rFonts w:ascii="Times New Roman" w:hAnsi="Times New Roman" w:cs="Times New Roman"/>
          <w:color w:val="131413"/>
          <w:sz w:val="24"/>
          <w:szCs w:val="24"/>
        </w:rPr>
        <w:t xml:space="preserve"> </w:t>
      </w:r>
      <w:r w:rsidR="00A57272" w:rsidRPr="004473F8">
        <w:rPr>
          <w:rFonts w:ascii="Times New Roman" w:hAnsi="Times New Roman" w:cs="Times New Roman"/>
          <w:color w:val="131413"/>
          <w:sz w:val="24"/>
          <w:szCs w:val="24"/>
          <w:highlight w:val="yellow"/>
        </w:rPr>
        <w:t>Crustaceans were the most important.</w:t>
      </w:r>
      <w:r w:rsidR="00A57272" w:rsidRPr="00E15524">
        <w:rPr>
          <w:rFonts w:ascii="Times New Roman" w:hAnsi="Times New Roman" w:cs="Times New Roman"/>
          <w:color w:val="131413"/>
          <w:sz w:val="24"/>
          <w:szCs w:val="24"/>
        </w:rPr>
        <w:t xml:space="preserve"> Among the crustaceans, the </w:t>
      </w:r>
      <w:r w:rsidR="00A57272" w:rsidRPr="004473F8">
        <w:rPr>
          <w:rFonts w:ascii="Times New Roman" w:hAnsi="Times New Roman" w:cs="Times New Roman"/>
          <w:color w:val="131413"/>
          <w:sz w:val="24"/>
          <w:szCs w:val="24"/>
          <w:highlight w:val="yellow"/>
        </w:rPr>
        <w:t>isopod</w:t>
      </w:r>
      <w:r w:rsidR="00A57272" w:rsidRPr="00E15524">
        <w:rPr>
          <w:rFonts w:ascii="Times New Roman" w:hAnsi="Times New Roman" w:cs="Times New Roman"/>
          <w:color w:val="131413"/>
          <w:sz w:val="24"/>
          <w:szCs w:val="24"/>
        </w:rPr>
        <w:t xml:space="preserve"> </w:t>
      </w:r>
      <w:proofErr w:type="spellStart"/>
      <w:r w:rsidR="00A57272" w:rsidRPr="00E15524">
        <w:rPr>
          <w:rFonts w:ascii="Times New Roman" w:hAnsi="Times New Roman" w:cs="Times New Roman"/>
          <w:color w:val="131413"/>
          <w:sz w:val="24"/>
          <w:szCs w:val="24"/>
        </w:rPr>
        <w:t>Cymodoce</w:t>
      </w:r>
      <w:proofErr w:type="spellEnd"/>
      <w:r w:rsidR="00A57272" w:rsidRPr="00E15524">
        <w:rPr>
          <w:rFonts w:ascii="Times New Roman" w:hAnsi="Times New Roman" w:cs="Times New Roman"/>
          <w:color w:val="131413"/>
          <w:sz w:val="24"/>
          <w:szCs w:val="24"/>
        </w:rPr>
        <w:t xml:space="preserve"> </w:t>
      </w:r>
      <w:r w:rsidR="00E15524">
        <w:rPr>
          <w:rFonts w:ascii="Times New Roman" w:hAnsi="Times New Roman" w:cs="Times New Roman"/>
          <w:color w:val="131413"/>
          <w:sz w:val="24"/>
          <w:szCs w:val="24"/>
        </w:rPr>
        <w:t xml:space="preserve">truncate </w:t>
      </w:r>
      <w:r w:rsidR="00A57272" w:rsidRPr="00E15524">
        <w:rPr>
          <w:rFonts w:ascii="Times New Roman" w:hAnsi="Times New Roman" w:cs="Times New Roman"/>
          <w:color w:val="131413"/>
          <w:sz w:val="24"/>
          <w:szCs w:val="24"/>
        </w:rPr>
        <w:t xml:space="preserve">had the most important contribution to the diet (% </w:t>
      </w:r>
      <w:proofErr w:type="spellStart"/>
      <w:r w:rsidR="00A57272" w:rsidRPr="00E15524">
        <w:rPr>
          <w:rFonts w:ascii="Times New Roman" w:hAnsi="Times New Roman" w:cs="Times New Roman"/>
          <w:color w:val="131413"/>
          <w:sz w:val="24"/>
          <w:szCs w:val="24"/>
        </w:rPr>
        <w:t>Cn</w:t>
      </w:r>
      <w:proofErr w:type="spellEnd"/>
      <w:r w:rsidR="00A57272" w:rsidRPr="00E15524">
        <w:rPr>
          <w:rFonts w:ascii="Times New Roman" w:hAnsi="Times New Roman" w:cs="Times New Roman"/>
          <w:color w:val="131413"/>
          <w:sz w:val="24"/>
          <w:szCs w:val="24"/>
        </w:rPr>
        <w:t xml:space="preserve">=39.7; followed by the </w:t>
      </w:r>
      <w:proofErr w:type="spellStart"/>
      <w:r w:rsidR="00A57272" w:rsidRPr="004473F8">
        <w:rPr>
          <w:rFonts w:ascii="Times New Roman" w:hAnsi="Times New Roman" w:cs="Times New Roman"/>
          <w:color w:val="131413"/>
          <w:sz w:val="24"/>
          <w:szCs w:val="24"/>
          <w:highlight w:val="yellow"/>
        </w:rPr>
        <w:t>gammarids</w:t>
      </w:r>
      <w:proofErr w:type="spellEnd"/>
      <w:r w:rsidR="00A57272" w:rsidRPr="00E15524">
        <w:rPr>
          <w:rFonts w:ascii="Times New Roman" w:hAnsi="Times New Roman" w:cs="Times New Roman"/>
          <w:color w:val="131413"/>
          <w:sz w:val="24"/>
          <w:szCs w:val="24"/>
        </w:rPr>
        <w:t xml:space="preserve"> (% </w:t>
      </w:r>
      <w:proofErr w:type="spellStart"/>
      <w:r w:rsidR="00A57272" w:rsidRPr="00E15524">
        <w:rPr>
          <w:rFonts w:ascii="Times New Roman" w:hAnsi="Times New Roman" w:cs="Times New Roman"/>
          <w:color w:val="131413"/>
          <w:sz w:val="24"/>
          <w:szCs w:val="24"/>
        </w:rPr>
        <w:t>Cn</w:t>
      </w:r>
      <w:proofErr w:type="spellEnd"/>
      <w:r w:rsidR="00A57272" w:rsidRPr="00E15524">
        <w:rPr>
          <w:rFonts w:ascii="Times New Roman" w:hAnsi="Times New Roman" w:cs="Times New Roman"/>
          <w:color w:val="131413"/>
          <w:sz w:val="24"/>
          <w:szCs w:val="24"/>
        </w:rPr>
        <w:t>=32.47; %</w:t>
      </w:r>
      <w:r w:rsidR="00E15524">
        <w:rPr>
          <w:rFonts w:ascii="Times New Roman" w:hAnsi="Times New Roman" w:cs="Times New Roman"/>
          <w:color w:val="131413"/>
          <w:sz w:val="24"/>
          <w:szCs w:val="24"/>
        </w:rPr>
        <w:t xml:space="preserve"> </w:t>
      </w:r>
      <w:r w:rsidR="00A57272" w:rsidRPr="00E15524">
        <w:rPr>
          <w:rFonts w:ascii="Times New Roman" w:hAnsi="Times New Roman" w:cs="Times New Roman"/>
          <w:color w:val="131413"/>
          <w:sz w:val="24"/>
          <w:szCs w:val="24"/>
        </w:rPr>
        <w:t xml:space="preserve">IRI=23.68) and the crabs (% </w:t>
      </w:r>
      <w:proofErr w:type="spellStart"/>
      <w:r w:rsidR="00A57272" w:rsidRPr="00E15524">
        <w:rPr>
          <w:rFonts w:ascii="Times New Roman" w:hAnsi="Times New Roman" w:cs="Times New Roman"/>
          <w:color w:val="131413"/>
          <w:sz w:val="24"/>
          <w:szCs w:val="24"/>
        </w:rPr>
        <w:t>Cn</w:t>
      </w:r>
      <w:proofErr w:type="spellEnd"/>
      <w:r w:rsidR="00A57272" w:rsidRPr="00E15524">
        <w:rPr>
          <w:rFonts w:ascii="Times New Roman" w:hAnsi="Times New Roman" w:cs="Times New Roman"/>
          <w:color w:val="131413"/>
          <w:sz w:val="24"/>
          <w:szCs w:val="24"/>
        </w:rPr>
        <w:t xml:space="preserve">=7.34; % IRI=4.55). </w:t>
      </w:r>
      <w:r w:rsidR="00A57272" w:rsidRPr="004473F8">
        <w:rPr>
          <w:rFonts w:ascii="Times New Roman" w:hAnsi="Times New Roman" w:cs="Times New Roman"/>
          <w:color w:val="131413"/>
          <w:sz w:val="24"/>
          <w:szCs w:val="24"/>
          <w:highlight w:val="yellow"/>
        </w:rPr>
        <w:t xml:space="preserve">Molluscs, </w:t>
      </w:r>
      <w:proofErr w:type="spellStart"/>
      <w:r w:rsidR="00A57272" w:rsidRPr="004473F8">
        <w:rPr>
          <w:rFonts w:ascii="Times New Roman" w:hAnsi="Times New Roman" w:cs="Times New Roman"/>
          <w:color w:val="131413"/>
          <w:sz w:val="24"/>
          <w:szCs w:val="24"/>
          <w:highlight w:val="yellow"/>
        </w:rPr>
        <w:t>bryozoa</w:t>
      </w:r>
      <w:proofErr w:type="spellEnd"/>
      <w:r w:rsidR="00A57272" w:rsidRPr="004473F8">
        <w:rPr>
          <w:rFonts w:ascii="Times New Roman" w:hAnsi="Times New Roman" w:cs="Times New Roman"/>
          <w:color w:val="131413"/>
          <w:sz w:val="24"/>
          <w:szCs w:val="24"/>
          <w:highlight w:val="yellow"/>
        </w:rPr>
        <w:t>, annelids and the other prey groups</w:t>
      </w:r>
      <w:r w:rsidR="00E15524" w:rsidRPr="004473F8">
        <w:rPr>
          <w:rFonts w:ascii="Times New Roman" w:hAnsi="Times New Roman" w:cs="Times New Roman"/>
          <w:color w:val="131413"/>
          <w:sz w:val="24"/>
          <w:szCs w:val="24"/>
          <w:highlight w:val="yellow"/>
        </w:rPr>
        <w:t xml:space="preserve"> </w:t>
      </w:r>
      <w:r w:rsidR="00A57272" w:rsidRPr="004473F8">
        <w:rPr>
          <w:rFonts w:ascii="Times New Roman" w:hAnsi="Times New Roman" w:cs="Times New Roman"/>
          <w:color w:val="131413"/>
          <w:sz w:val="24"/>
          <w:szCs w:val="24"/>
          <w:highlight w:val="yellow"/>
        </w:rPr>
        <w:t xml:space="preserve">such as sea urchins and </w:t>
      </w:r>
      <w:proofErr w:type="spellStart"/>
      <w:r w:rsidR="00A57272" w:rsidRPr="004473F8">
        <w:rPr>
          <w:rFonts w:ascii="Times New Roman" w:hAnsi="Times New Roman" w:cs="Times New Roman"/>
          <w:color w:val="131413"/>
          <w:sz w:val="24"/>
          <w:szCs w:val="24"/>
          <w:highlight w:val="yellow"/>
        </w:rPr>
        <w:t>plathelminthes</w:t>
      </w:r>
      <w:proofErr w:type="spellEnd"/>
      <w:r w:rsidR="00A57272" w:rsidRPr="004473F8">
        <w:rPr>
          <w:rFonts w:ascii="Times New Roman" w:hAnsi="Times New Roman" w:cs="Times New Roman"/>
          <w:color w:val="131413"/>
          <w:sz w:val="24"/>
          <w:szCs w:val="24"/>
          <w:highlight w:val="yellow"/>
        </w:rPr>
        <w:t>,</w:t>
      </w:r>
      <w:r w:rsidR="00A57272" w:rsidRPr="00E15524">
        <w:rPr>
          <w:rFonts w:ascii="Times New Roman" w:hAnsi="Times New Roman" w:cs="Times New Roman"/>
          <w:color w:val="131413"/>
          <w:sz w:val="24"/>
          <w:szCs w:val="24"/>
        </w:rPr>
        <w:t xml:space="preserve"> were also consumed</w:t>
      </w:r>
      <w:r w:rsidR="00E15524">
        <w:rPr>
          <w:rFonts w:ascii="Times New Roman" w:hAnsi="Times New Roman" w:cs="Times New Roman"/>
          <w:color w:val="131413"/>
          <w:sz w:val="24"/>
          <w:szCs w:val="24"/>
        </w:rPr>
        <w:t xml:space="preserve"> </w:t>
      </w:r>
      <w:r w:rsidR="00A57272" w:rsidRPr="00E15524">
        <w:rPr>
          <w:rFonts w:ascii="Times New Roman" w:hAnsi="Times New Roman" w:cs="Times New Roman"/>
          <w:color w:val="131413"/>
          <w:sz w:val="24"/>
          <w:szCs w:val="24"/>
        </w:rPr>
        <w:t>but in smaller amounts. Major</w:t>
      </w:r>
      <w:r w:rsidR="00E15524">
        <w:rPr>
          <w:rFonts w:ascii="Times New Roman" w:hAnsi="Times New Roman" w:cs="Times New Roman"/>
          <w:color w:val="131413"/>
          <w:sz w:val="24"/>
          <w:szCs w:val="24"/>
        </w:rPr>
        <w:t xml:space="preserve"> </w:t>
      </w:r>
      <w:r w:rsidR="00A57272" w:rsidRPr="00E15524">
        <w:rPr>
          <w:rFonts w:ascii="Times New Roman" w:hAnsi="Times New Roman" w:cs="Times New Roman"/>
          <w:color w:val="131413"/>
          <w:sz w:val="24"/>
          <w:szCs w:val="24"/>
        </w:rPr>
        <w:t>food groups occurred in the diet of all fish size classes. The</w:t>
      </w:r>
      <w:r w:rsidR="00E15524">
        <w:rPr>
          <w:rFonts w:ascii="Times New Roman" w:hAnsi="Times New Roman" w:cs="Times New Roman"/>
          <w:color w:val="131413"/>
          <w:sz w:val="24"/>
          <w:szCs w:val="24"/>
        </w:rPr>
        <w:t xml:space="preserve"> </w:t>
      </w:r>
      <w:r w:rsidR="00A57272" w:rsidRPr="00E15524">
        <w:rPr>
          <w:rFonts w:ascii="Times New Roman" w:hAnsi="Times New Roman" w:cs="Times New Roman"/>
          <w:color w:val="131413"/>
          <w:sz w:val="24"/>
          <w:szCs w:val="24"/>
        </w:rPr>
        <w:t>food index calculated for each sizes showed that whatever</w:t>
      </w:r>
      <w:r w:rsidR="00E15524">
        <w:rPr>
          <w:rFonts w:ascii="Times New Roman" w:hAnsi="Times New Roman" w:cs="Times New Roman"/>
          <w:color w:val="131413"/>
          <w:sz w:val="24"/>
          <w:szCs w:val="24"/>
        </w:rPr>
        <w:t xml:space="preserve"> </w:t>
      </w:r>
      <w:r w:rsidR="00A57272" w:rsidRPr="00E15524">
        <w:rPr>
          <w:rFonts w:ascii="Times New Roman" w:hAnsi="Times New Roman" w:cs="Times New Roman"/>
          <w:color w:val="131413"/>
          <w:sz w:val="24"/>
          <w:szCs w:val="24"/>
        </w:rPr>
        <w:t>the individual size of wide-eyed flounder, the diet was based</w:t>
      </w:r>
    </w:p>
    <w:p w:rsidR="00A57272" w:rsidRPr="00E15524" w:rsidRDefault="00A57272" w:rsidP="00A57272">
      <w:pPr>
        <w:autoSpaceDE w:val="0"/>
        <w:autoSpaceDN w:val="0"/>
        <w:adjustRightInd w:val="0"/>
        <w:spacing w:after="0" w:line="240" w:lineRule="auto"/>
        <w:rPr>
          <w:rFonts w:ascii="Times New Roman" w:hAnsi="Times New Roman" w:cs="Times New Roman"/>
          <w:color w:val="131413"/>
          <w:sz w:val="24"/>
          <w:szCs w:val="24"/>
        </w:rPr>
      </w:pPr>
      <w:proofErr w:type="gramStart"/>
      <w:r w:rsidRPr="00E15524">
        <w:rPr>
          <w:rFonts w:ascii="Times New Roman" w:hAnsi="Times New Roman" w:cs="Times New Roman"/>
          <w:color w:val="131413"/>
          <w:sz w:val="24"/>
          <w:szCs w:val="24"/>
        </w:rPr>
        <w:t>mainly</w:t>
      </w:r>
      <w:proofErr w:type="gramEnd"/>
      <w:r w:rsidRPr="00E15524">
        <w:rPr>
          <w:rFonts w:ascii="Times New Roman" w:hAnsi="Times New Roman" w:cs="Times New Roman"/>
          <w:color w:val="131413"/>
          <w:sz w:val="24"/>
          <w:szCs w:val="24"/>
        </w:rPr>
        <w:t xml:space="preserve"> on </w:t>
      </w:r>
      <w:r w:rsidRPr="004473F8">
        <w:rPr>
          <w:rFonts w:ascii="Times New Roman" w:hAnsi="Times New Roman" w:cs="Times New Roman"/>
          <w:color w:val="131413"/>
          <w:sz w:val="24"/>
          <w:szCs w:val="24"/>
          <w:highlight w:val="yellow"/>
        </w:rPr>
        <w:t>crustaceans</w:t>
      </w:r>
      <w:r w:rsidRPr="00E15524">
        <w:rPr>
          <w:rFonts w:ascii="Times New Roman" w:hAnsi="Times New Roman" w:cs="Times New Roman"/>
          <w:color w:val="131413"/>
          <w:sz w:val="24"/>
          <w:szCs w:val="24"/>
        </w:rPr>
        <w:t xml:space="preserve"> (% IRI=98.83, 98.54 and 97.44 in</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the juveniles, individuals of medium size and adults, respectively),</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with no significant differences between them (χ2</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 xml:space="preserve">test=2.52), followed in </w:t>
      </w:r>
      <w:r w:rsidRPr="004473F8">
        <w:rPr>
          <w:rFonts w:ascii="Times New Roman" w:hAnsi="Times New Roman" w:cs="Times New Roman"/>
          <w:color w:val="131413"/>
          <w:sz w:val="24"/>
          <w:szCs w:val="24"/>
          <w:highlight w:val="yellow"/>
        </w:rPr>
        <w:t>decreasing importance by molluscs</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 IRI=0.646, 0.562 and 1.027 in the juveniles, individuals</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 xml:space="preserve">of medium size and adults, respectively), </w:t>
      </w:r>
      <w:proofErr w:type="spellStart"/>
      <w:r w:rsidRPr="004473F8">
        <w:rPr>
          <w:rFonts w:ascii="Times New Roman" w:hAnsi="Times New Roman" w:cs="Times New Roman"/>
          <w:color w:val="131413"/>
          <w:sz w:val="24"/>
          <w:szCs w:val="24"/>
          <w:highlight w:val="yellow"/>
        </w:rPr>
        <w:t>bryozoa</w:t>
      </w:r>
      <w:proofErr w:type="spellEnd"/>
      <w:r w:rsidRPr="004473F8">
        <w:rPr>
          <w:rFonts w:ascii="Times New Roman" w:hAnsi="Times New Roman" w:cs="Times New Roman"/>
          <w:color w:val="131413"/>
          <w:sz w:val="24"/>
          <w:szCs w:val="24"/>
          <w:highlight w:val="yellow"/>
        </w:rPr>
        <w:t>, annelids</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 xml:space="preserve">and the other prey (Fig. </w:t>
      </w:r>
      <w:r w:rsidRPr="00E15524">
        <w:rPr>
          <w:rFonts w:ascii="Times New Roman" w:hAnsi="Times New Roman" w:cs="Times New Roman"/>
          <w:color w:val="3A2A98"/>
          <w:sz w:val="24"/>
          <w:szCs w:val="24"/>
        </w:rPr>
        <w:t>6</w:t>
      </w:r>
      <w:r w:rsidRPr="00E15524">
        <w:rPr>
          <w:rFonts w:ascii="Times New Roman" w:hAnsi="Times New Roman" w:cs="Times New Roman"/>
          <w:color w:val="131413"/>
          <w:sz w:val="24"/>
          <w:szCs w:val="24"/>
        </w:rPr>
        <w:t xml:space="preserve">, Table </w:t>
      </w:r>
      <w:r w:rsidRPr="00E15524">
        <w:rPr>
          <w:rFonts w:ascii="Times New Roman" w:hAnsi="Times New Roman" w:cs="Times New Roman"/>
          <w:color w:val="3A2A98"/>
          <w:sz w:val="24"/>
          <w:szCs w:val="24"/>
        </w:rPr>
        <w:t>3</w:t>
      </w:r>
      <w:r w:rsidRPr="00E15524">
        <w:rPr>
          <w:rFonts w:ascii="Times New Roman" w:hAnsi="Times New Roman" w:cs="Times New Roman"/>
          <w:color w:val="131413"/>
          <w:sz w:val="24"/>
          <w:szCs w:val="24"/>
        </w:rPr>
        <w:t>).</w:t>
      </w:r>
      <w:r w:rsidR="00E15524">
        <w:rPr>
          <w:rFonts w:ascii="Times New Roman" w:hAnsi="Times New Roman" w:cs="Times New Roman"/>
          <w:color w:val="131413"/>
          <w:sz w:val="24"/>
          <w:szCs w:val="24"/>
        </w:rPr>
        <w:t xml:space="preserve"> </w:t>
      </w:r>
      <w:r w:rsidRPr="004473F8">
        <w:rPr>
          <w:rFonts w:ascii="Times New Roman" w:hAnsi="Times New Roman" w:cs="Times New Roman"/>
          <w:color w:val="131413"/>
          <w:sz w:val="24"/>
          <w:szCs w:val="24"/>
          <w:highlight w:val="yellow"/>
        </w:rPr>
        <w:t xml:space="preserve">Crabs and </w:t>
      </w:r>
      <w:proofErr w:type="spellStart"/>
      <w:r w:rsidRPr="004473F8">
        <w:rPr>
          <w:rFonts w:ascii="Times New Roman" w:hAnsi="Times New Roman" w:cs="Times New Roman"/>
          <w:color w:val="131413"/>
          <w:sz w:val="24"/>
          <w:szCs w:val="24"/>
          <w:highlight w:val="yellow"/>
        </w:rPr>
        <w:t>gammarids</w:t>
      </w:r>
      <w:proofErr w:type="spellEnd"/>
      <w:r w:rsidRPr="00E15524">
        <w:rPr>
          <w:rFonts w:ascii="Times New Roman" w:hAnsi="Times New Roman" w:cs="Times New Roman"/>
          <w:color w:val="131413"/>
          <w:sz w:val="24"/>
          <w:szCs w:val="24"/>
        </w:rPr>
        <w:t xml:space="preserve"> were important prey items consumed</w:t>
      </w:r>
    </w:p>
    <w:p w:rsidR="004473F8" w:rsidRDefault="00A57272" w:rsidP="00E15524">
      <w:pPr>
        <w:autoSpaceDE w:val="0"/>
        <w:autoSpaceDN w:val="0"/>
        <w:adjustRightInd w:val="0"/>
        <w:spacing w:after="0" w:line="240" w:lineRule="auto"/>
        <w:rPr>
          <w:rFonts w:ascii="Times New Roman" w:hAnsi="Times New Roman" w:cs="Times New Roman"/>
          <w:color w:val="131413"/>
          <w:sz w:val="24"/>
          <w:szCs w:val="24"/>
        </w:rPr>
      </w:pPr>
      <w:proofErr w:type="gramStart"/>
      <w:r w:rsidRPr="00E15524">
        <w:rPr>
          <w:rFonts w:ascii="Times New Roman" w:hAnsi="Times New Roman" w:cs="Times New Roman"/>
          <w:color w:val="131413"/>
          <w:sz w:val="24"/>
          <w:szCs w:val="24"/>
        </w:rPr>
        <w:t>by</w:t>
      </w:r>
      <w:proofErr w:type="gramEnd"/>
      <w:r w:rsidRPr="00E15524">
        <w:rPr>
          <w:rFonts w:ascii="Times New Roman" w:hAnsi="Times New Roman" w:cs="Times New Roman"/>
          <w:color w:val="131413"/>
          <w:sz w:val="24"/>
          <w:szCs w:val="24"/>
        </w:rPr>
        <w:t xml:space="preserve"> the juveniles class (% N=7.35 and 39.96 respectively),</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while their numerical abundance decreased for the</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bigger individuals (% N=4.17 and 30.38 respectively). The</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 xml:space="preserve">latter ingested </w:t>
      </w:r>
      <w:r w:rsidR="004473F8">
        <w:rPr>
          <w:rFonts w:ascii="Times New Roman" w:hAnsi="Times New Roman" w:cs="Times New Roman"/>
          <w:color w:val="131413"/>
          <w:sz w:val="24"/>
          <w:szCs w:val="24"/>
        </w:rPr>
        <w:t>r</w:t>
      </w:r>
      <w:r w:rsidR="004473F8" w:rsidRPr="00E15524">
        <w:rPr>
          <w:rFonts w:ascii="Times New Roman" w:hAnsi="Times New Roman" w:cs="Times New Roman"/>
          <w:color w:val="131413"/>
          <w:sz w:val="24"/>
          <w:szCs w:val="24"/>
        </w:rPr>
        <w:t>espectively, counter</w:t>
      </w:r>
      <w:r w:rsidR="004473F8">
        <w:rPr>
          <w:rFonts w:ascii="Times New Roman" w:hAnsi="Times New Roman" w:cs="Times New Roman"/>
          <w:color w:val="131413"/>
          <w:sz w:val="24"/>
          <w:szCs w:val="24"/>
        </w:rPr>
        <w:t xml:space="preserve"> </w:t>
      </w:r>
      <w:r w:rsidR="004473F8" w:rsidRPr="00E15524">
        <w:rPr>
          <w:rFonts w:ascii="Times New Roman" w:hAnsi="Times New Roman" w:cs="Times New Roman"/>
          <w:color w:val="131413"/>
          <w:sz w:val="24"/>
          <w:szCs w:val="24"/>
        </w:rPr>
        <w:t xml:space="preserve">% N=31.94, 0.88 and 1.10 for the small individuals </w:t>
      </w:r>
      <w:r w:rsidRPr="00E15524">
        <w:rPr>
          <w:rFonts w:ascii="Times New Roman" w:hAnsi="Times New Roman" w:cs="Times New Roman"/>
          <w:color w:val="131413"/>
          <w:sz w:val="24"/>
          <w:szCs w:val="24"/>
        </w:rPr>
        <w:t xml:space="preserve">more isopods </w:t>
      </w:r>
      <w:proofErr w:type="spellStart"/>
      <w:r w:rsidRPr="00E15524">
        <w:rPr>
          <w:rFonts w:ascii="Times New Roman" w:hAnsi="Times New Roman" w:cs="Times New Roman"/>
          <w:color w:val="131413"/>
          <w:sz w:val="24"/>
          <w:szCs w:val="24"/>
        </w:rPr>
        <w:t>Cymodoce</w:t>
      </w:r>
      <w:proofErr w:type="spellEnd"/>
      <w:r w:rsidRPr="00E15524">
        <w:rPr>
          <w:rFonts w:ascii="Times New Roman" w:hAnsi="Times New Roman" w:cs="Times New Roman"/>
          <w:color w:val="131413"/>
          <w:sz w:val="24"/>
          <w:szCs w:val="24"/>
        </w:rPr>
        <w:t xml:space="preserve"> </w:t>
      </w:r>
      <w:proofErr w:type="spellStart"/>
      <w:r w:rsidRPr="00E15524">
        <w:rPr>
          <w:rFonts w:ascii="Times New Roman" w:hAnsi="Times New Roman" w:cs="Times New Roman"/>
          <w:color w:val="131413"/>
          <w:sz w:val="24"/>
          <w:szCs w:val="24"/>
        </w:rPr>
        <w:t>truncata</w:t>
      </w:r>
      <w:proofErr w:type="spellEnd"/>
      <w:r w:rsidRPr="00E15524">
        <w:rPr>
          <w:rFonts w:ascii="Times New Roman" w:hAnsi="Times New Roman" w:cs="Times New Roman"/>
          <w:color w:val="131413"/>
          <w:sz w:val="24"/>
          <w:szCs w:val="24"/>
        </w:rPr>
        <w:t>, annelids</w:t>
      </w:r>
      <w:r w:rsidR="00E15524">
        <w:rPr>
          <w:rFonts w:ascii="Times New Roman" w:hAnsi="Times New Roman" w:cs="Times New Roman"/>
          <w:color w:val="131413"/>
          <w:sz w:val="24"/>
          <w:szCs w:val="24"/>
        </w:rPr>
        <w:t xml:space="preserve"> </w:t>
      </w:r>
      <w:r w:rsidRPr="00E15524">
        <w:rPr>
          <w:rFonts w:ascii="Times New Roman" w:hAnsi="Times New Roman" w:cs="Times New Roman"/>
          <w:color w:val="131413"/>
          <w:sz w:val="24"/>
          <w:szCs w:val="24"/>
        </w:rPr>
        <w:t xml:space="preserve">and </w:t>
      </w:r>
      <w:proofErr w:type="spellStart"/>
      <w:r w:rsidRPr="00E15524">
        <w:rPr>
          <w:rFonts w:ascii="Times New Roman" w:hAnsi="Times New Roman" w:cs="Times New Roman"/>
          <w:color w:val="131413"/>
          <w:sz w:val="24"/>
          <w:szCs w:val="24"/>
        </w:rPr>
        <w:t>bryozoa</w:t>
      </w:r>
      <w:proofErr w:type="spellEnd"/>
      <w:r w:rsidRPr="00E15524">
        <w:rPr>
          <w:rFonts w:ascii="Times New Roman" w:hAnsi="Times New Roman" w:cs="Times New Roman"/>
          <w:color w:val="131413"/>
          <w:sz w:val="24"/>
          <w:szCs w:val="24"/>
        </w:rPr>
        <w:t xml:space="preserve"> (%N=45.19, 1.65 and 1.74)</w:t>
      </w:r>
      <w:r w:rsidR="004473F8">
        <w:rPr>
          <w:rFonts w:ascii="Times New Roman" w:hAnsi="Times New Roman" w:cs="Times New Roman"/>
          <w:color w:val="131413"/>
          <w:sz w:val="24"/>
          <w:szCs w:val="24"/>
        </w:rPr>
        <w:t>.</w:t>
      </w:r>
      <w:r w:rsidR="00E15524">
        <w:rPr>
          <w:rFonts w:ascii="Times New Roman" w:hAnsi="Times New Roman" w:cs="Times New Roman"/>
          <w:color w:val="131413"/>
          <w:sz w:val="24"/>
          <w:szCs w:val="24"/>
        </w:rPr>
        <w:t xml:space="preserve"> </w:t>
      </w:r>
    </w:p>
    <w:p w:rsidR="00A57272" w:rsidRDefault="00A57272" w:rsidP="00E15524">
      <w:pPr>
        <w:autoSpaceDE w:val="0"/>
        <w:autoSpaceDN w:val="0"/>
        <w:adjustRightInd w:val="0"/>
        <w:spacing w:after="0" w:line="240" w:lineRule="auto"/>
        <w:rPr>
          <w:rFonts w:ascii="Times New Roman" w:hAnsi="Times New Roman" w:cs="Times New Roman"/>
          <w:b/>
          <w:sz w:val="24"/>
          <w:szCs w:val="24"/>
        </w:rPr>
      </w:pPr>
      <w:r w:rsidRPr="00E15524">
        <w:rPr>
          <w:rFonts w:ascii="Times New Roman" w:hAnsi="Times New Roman" w:cs="Times New Roman"/>
          <w:b/>
          <w:noProof/>
          <w:sz w:val="24"/>
          <w:szCs w:val="24"/>
          <w:lang w:eastAsia="en-AU"/>
        </w:rPr>
        <w:drawing>
          <wp:inline distT="0" distB="0" distL="0" distR="0">
            <wp:extent cx="2971800" cy="37346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975279" cy="3739062"/>
                    </a:xfrm>
                    <a:prstGeom prst="rect">
                      <a:avLst/>
                    </a:prstGeom>
                    <a:noFill/>
                    <a:ln w="9525">
                      <a:noFill/>
                      <a:miter lim="800000"/>
                      <a:headEnd/>
                      <a:tailEnd/>
                    </a:ln>
                  </pic:spPr>
                </pic:pic>
              </a:graphicData>
            </a:graphic>
          </wp:inline>
        </w:drawing>
      </w:r>
    </w:p>
    <w:p w:rsidR="004473F8" w:rsidRPr="00E15524" w:rsidRDefault="004473F8" w:rsidP="00E15524">
      <w:pPr>
        <w:autoSpaceDE w:val="0"/>
        <w:autoSpaceDN w:val="0"/>
        <w:adjustRightInd w:val="0"/>
        <w:spacing w:after="0" w:line="240" w:lineRule="auto"/>
        <w:rPr>
          <w:rFonts w:ascii="Times New Roman" w:hAnsi="Times New Roman" w:cs="Times New Roman"/>
          <w:b/>
          <w:sz w:val="24"/>
          <w:szCs w:val="24"/>
        </w:rPr>
      </w:pPr>
    </w:p>
    <w:p w:rsidR="005C380A" w:rsidRPr="00E15524" w:rsidRDefault="005C380A" w:rsidP="005C380A">
      <w:pPr>
        <w:autoSpaceDE w:val="0"/>
        <w:autoSpaceDN w:val="0"/>
        <w:adjustRightInd w:val="0"/>
        <w:spacing w:after="0" w:line="240" w:lineRule="auto"/>
        <w:rPr>
          <w:rFonts w:ascii="Times New Roman" w:hAnsi="Times New Roman" w:cs="Times New Roman"/>
          <w:sz w:val="24"/>
          <w:szCs w:val="24"/>
        </w:rPr>
      </w:pPr>
      <w:r w:rsidRPr="00E15524">
        <w:rPr>
          <w:rFonts w:ascii="Times New Roman" w:hAnsi="Times New Roman" w:cs="Times New Roman"/>
          <w:sz w:val="24"/>
          <w:szCs w:val="24"/>
        </w:rPr>
        <w:lastRenderedPageBreak/>
        <w:t>Overall, summer flounder stomach contents from both</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years showed a consistent shift from crustacean prey to fish</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 xml:space="preserve">prey with increasing predator length (Figure 2). </w:t>
      </w:r>
      <w:proofErr w:type="spellStart"/>
      <w:r w:rsidRPr="00E15524">
        <w:rPr>
          <w:rFonts w:ascii="Times New Roman" w:hAnsi="Times New Roman" w:cs="Times New Roman"/>
          <w:sz w:val="24"/>
          <w:szCs w:val="24"/>
          <w:highlight w:val="yellow"/>
        </w:rPr>
        <w:t>Mysid</w:t>
      </w:r>
      <w:proofErr w:type="spellEnd"/>
      <w:r w:rsidRPr="00E15524">
        <w:rPr>
          <w:rFonts w:ascii="Times New Roman" w:hAnsi="Times New Roman" w:cs="Times New Roman"/>
          <w:sz w:val="24"/>
          <w:szCs w:val="24"/>
          <w:highlight w:val="yellow"/>
        </w:rPr>
        <w:t xml:space="preserve"> shrimp</w:t>
      </w:r>
    </w:p>
    <w:p w:rsidR="005C380A" w:rsidRPr="00E15524" w:rsidRDefault="005C380A" w:rsidP="005C380A">
      <w:pPr>
        <w:autoSpaceDE w:val="0"/>
        <w:autoSpaceDN w:val="0"/>
        <w:adjustRightInd w:val="0"/>
        <w:spacing w:after="0" w:line="240" w:lineRule="auto"/>
        <w:rPr>
          <w:rFonts w:ascii="Times New Roman" w:hAnsi="Times New Roman" w:cs="Times New Roman"/>
          <w:sz w:val="24"/>
          <w:szCs w:val="24"/>
        </w:rPr>
      </w:pPr>
      <w:proofErr w:type="gramStart"/>
      <w:r w:rsidRPr="00E15524">
        <w:rPr>
          <w:rFonts w:ascii="Times New Roman" w:hAnsi="Times New Roman" w:cs="Times New Roman"/>
          <w:sz w:val="24"/>
          <w:szCs w:val="24"/>
        </w:rPr>
        <w:t>were</w:t>
      </w:r>
      <w:proofErr w:type="gramEnd"/>
      <w:r w:rsidRPr="00E15524">
        <w:rPr>
          <w:rFonts w:ascii="Times New Roman" w:hAnsi="Times New Roman" w:cs="Times New Roman"/>
          <w:sz w:val="24"/>
          <w:szCs w:val="24"/>
        </w:rPr>
        <w:t xml:space="preserve"> the dominant prey item (contributing up to 86% of the diet</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 xml:space="preserve">by weight) </w:t>
      </w:r>
      <w:r w:rsidRPr="00E15524">
        <w:rPr>
          <w:rFonts w:ascii="Times New Roman" w:hAnsi="Times New Roman" w:cs="Times New Roman"/>
          <w:sz w:val="24"/>
          <w:szCs w:val="24"/>
          <w:highlight w:val="yellow"/>
        </w:rPr>
        <w:t>for small summer flounder</w:t>
      </w:r>
      <w:r w:rsidRPr="00E15524">
        <w:rPr>
          <w:rFonts w:ascii="Times New Roman" w:hAnsi="Times New Roman" w:cs="Times New Roman"/>
          <w:sz w:val="24"/>
          <w:szCs w:val="24"/>
        </w:rPr>
        <w:t>, whereas larger individuals</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had diverse diets that included greater percentages of bay</w:t>
      </w:r>
      <w:r w:rsidR="00E15524">
        <w:rPr>
          <w:rFonts w:ascii="Times New Roman" w:hAnsi="Times New Roman" w:cs="Times New Roman"/>
          <w:sz w:val="24"/>
          <w:szCs w:val="24"/>
        </w:rPr>
        <w:t xml:space="preserve"> </w:t>
      </w:r>
      <w:r w:rsidRPr="00E15524">
        <w:rPr>
          <w:rFonts w:ascii="Times New Roman" w:hAnsi="Times New Roman" w:cs="Times New Roman"/>
          <w:sz w:val="24"/>
          <w:szCs w:val="24"/>
          <w:highlight w:val="yellow"/>
        </w:rPr>
        <w:t>anchovy, weakfish, spot, and other fishes</w:t>
      </w:r>
      <w:r w:rsidRPr="00E15524">
        <w:rPr>
          <w:rFonts w:ascii="Times New Roman" w:hAnsi="Times New Roman" w:cs="Times New Roman"/>
          <w:sz w:val="24"/>
          <w:szCs w:val="24"/>
        </w:rPr>
        <w:t>. Fish prey (mostly</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bay anchovy) comprised a greater proportion of the diet in</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 xml:space="preserve">2006 than in 2007 by an average of 21% (range </w:t>
      </w:r>
      <w:r w:rsidRPr="00E15524">
        <w:rPr>
          <w:rFonts w:ascii="Times New Roman" w:eastAsia="MTSY" w:hAnsi="Times New Roman" w:cs="Times New Roman"/>
          <w:sz w:val="24"/>
          <w:szCs w:val="24"/>
        </w:rPr>
        <w:t xml:space="preserve">= </w:t>
      </w:r>
      <w:r w:rsidRPr="00E15524">
        <w:rPr>
          <w:rFonts w:ascii="Times New Roman" w:hAnsi="Times New Roman" w:cs="Times New Roman"/>
          <w:sz w:val="24"/>
          <w:szCs w:val="24"/>
        </w:rPr>
        <w:t>7–40%) for</w:t>
      </w:r>
    </w:p>
    <w:p w:rsidR="005C380A" w:rsidRPr="00E15524" w:rsidRDefault="005C380A" w:rsidP="00E15524">
      <w:pPr>
        <w:autoSpaceDE w:val="0"/>
        <w:autoSpaceDN w:val="0"/>
        <w:adjustRightInd w:val="0"/>
        <w:spacing w:after="0" w:line="240" w:lineRule="auto"/>
        <w:rPr>
          <w:rFonts w:ascii="Times New Roman" w:hAnsi="Times New Roman" w:cs="Times New Roman"/>
          <w:sz w:val="24"/>
          <w:szCs w:val="24"/>
        </w:rPr>
      </w:pPr>
      <w:proofErr w:type="gramStart"/>
      <w:r w:rsidRPr="00E15524">
        <w:rPr>
          <w:rFonts w:ascii="Times New Roman" w:hAnsi="Times New Roman" w:cs="Times New Roman"/>
          <w:sz w:val="24"/>
          <w:szCs w:val="24"/>
        </w:rPr>
        <w:t>each</w:t>
      </w:r>
      <w:proofErr w:type="gramEnd"/>
      <w:r w:rsidRPr="00E15524">
        <w:rPr>
          <w:rFonts w:ascii="Times New Roman" w:hAnsi="Times New Roman" w:cs="Times New Roman"/>
          <w:sz w:val="24"/>
          <w:szCs w:val="24"/>
        </w:rPr>
        <w:t xml:space="preserve"> month and size-class but most notably for medium-sized summer flounder (Figure 2). </w:t>
      </w:r>
      <w:proofErr w:type="gramStart"/>
      <w:r w:rsidRPr="00E15524">
        <w:rPr>
          <w:rFonts w:ascii="Times New Roman" w:hAnsi="Times New Roman" w:cs="Times New Roman"/>
          <w:sz w:val="24"/>
          <w:szCs w:val="24"/>
        </w:rPr>
        <w:t>The contributions of individual</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prey species to the diets varied by month.</w:t>
      </w:r>
      <w:proofErr w:type="gramEnd"/>
      <w:r w:rsidRPr="00E15524">
        <w:rPr>
          <w:rFonts w:ascii="Times New Roman" w:hAnsi="Times New Roman" w:cs="Times New Roman"/>
          <w:sz w:val="24"/>
          <w:szCs w:val="24"/>
        </w:rPr>
        <w:t xml:space="preserve"> For example, </w:t>
      </w:r>
      <w:proofErr w:type="spellStart"/>
      <w:r w:rsidRPr="00E15524">
        <w:rPr>
          <w:rFonts w:ascii="Times New Roman" w:hAnsi="Times New Roman" w:cs="Times New Roman"/>
          <w:sz w:val="24"/>
          <w:szCs w:val="24"/>
        </w:rPr>
        <w:t>sevenspine</w:t>
      </w:r>
      <w:proofErr w:type="spellEnd"/>
      <w:r w:rsidR="00E15524">
        <w:rPr>
          <w:rFonts w:ascii="Times New Roman" w:hAnsi="Times New Roman" w:cs="Times New Roman"/>
          <w:sz w:val="24"/>
          <w:szCs w:val="24"/>
        </w:rPr>
        <w:t xml:space="preserve"> </w:t>
      </w:r>
      <w:r w:rsidRPr="00E15524">
        <w:rPr>
          <w:rFonts w:ascii="Times New Roman" w:hAnsi="Times New Roman" w:cs="Times New Roman"/>
          <w:sz w:val="24"/>
          <w:szCs w:val="24"/>
          <w:highlight w:val="yellow"/>
        </w:rPr>
        <w:t>bay shrimp</w:t>
      </w:r>
      <w:r w:rsidRPr="00E15524">
        <w:rPr>
          <w:rFonts w:ascii="Times New Roman" w:hAnsi="Times New Roman" w:cs="Times New Roman"/>
          <w:sz w:val="24"/>
          <w:szCs w:val="24"/>
        </w:rPr>
        <w:t xml:space="preserve"> were particularly important in the diets</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 xml:space="preserve">of </w:t>
      </w:r>
      <w:r w:rsidRPr="00E15524">
        <w:rPr>
          <w:rFonts w:ascii="Times New Roman" w:hAnsi="Times New Roman" w:cs="Times New Roman"/>
          <w:sz w:val="24"/>
          <w:szCs w:val="24"/>
          <w:highlight w:val="yellow"/>
        </w:rPr>
        <w:t>medium-sized</w:t>
      </w:r>
      <w:r w:rsidRPr="00E15524">
        <w:rPr>
          <w:rFonts w:ascii="Times New Roman" w:hAnsi="Times New Roman" w:cs="Times New Roman"/>
          <w:sz w:val="24"/>
          <w:szCs w:val="24"/>
        </w:rPr>
        <w:t xml:space="preserve"> summer flounder in late winter and spring</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 xml:space="preserve">(March and May), whereas </w:t>
      </w:r>
      <w:proofErr w:type="spellStart"/>
      <w:r w:rsidRPr="00E15524">
        <w:rPr>
          <w:rFonts w:ascii="Times New Roman" w:hAnsi="Times New Roman" w:cs="Times New Roman"/>
          <w:sz w:val="24"/>
          <w:szCs w:val="24"/>
          <w:highlight w:val="yellow"/>
        </w:rPr>
        <w:t>mysid</w:t>
      </w:r>
      <w:proofErr w:type="spellEnd"/>
      <w:r w:rsidRPr="00E15524">
        <w:rPr>
          <w:rFonts w:ascii="Times New Roman" w:hAnsi="Times New Roman" w:cs="Times New Roman"/>
          <w:sz w:val="24"/>
          <w:szCs w:val="24"/>
          <w:highlight w:val="yellow"/>
        </w:rPr>
        <w:t xml:space="preserve"> shrimp</w:t>
      </w:r>
      <w:r w:rsidRPr="00E15524">
        <w:rPr>
          <w:rFonts w:ascii="Times New Roman" w:hAnsi="Times New Roman" w:cs="Times New Roman"/>
          <w:sz w:val="24"/>
          <w:szCs w:val="24"/>
        </w:rPr>
        <w:t xml:space="preserve"> increased in the diets</w:t>
      </w:r>
      <w:r w:rsidR="00E15524">
        <w:rPr>
          <w:rFonts w:ascii="Times New Roman" w:hAnsi="Times New Roman" w:cs="Times New Roman"/>
          <w:sz w:val="24"/>
          <w:szCs w:val="24"/>
        </w:rPr>
        <w:t xml:space="preserve"> </w:t>
      </w:r>
      <w:r w:rsidRPr="00E15524">
        <w:rPr>
          <w:rFonts w:ascii="Times New Roman" w:hAnsi="Times New Roman" w:cs="Times New Roman"/>
          <w:sz w:val="24"/>
          <w:szCs w:val="24"/>
        </w:rPr>
        <w:t>of medium-sized summer flounder during summer and fall</w:t>
      </w:r>
      <w:r w:rsidR="00E15524">
        <w:rPr>
          <w:rFonts w:ascii="Times New Roman" w:hAnsi="Times New Roman" w:cs="Times New Roman"/>
          <w:sz w:val="24"/>
          <w:szCs w:val="24"/>
        </w:rPr>
        <w:t>.</w:t>
      </w:r>
    </w:p>
    <w:p w:rsidR="005C380A" w:rsidRPr="00E15524" w:rsidRDefault="005C380A" w:rsidP="005C380A">
      <w:pPr>
        <w:rPr>
          <w:rFonts w:ascii="Times New Roman" w:hAnsi="Times New Roman" w:cs="Times New Roman"/>
          <w:b/>
          <w:sz w:val="24"/>
          <w:szCs w:val="24"/>
        </w:rPr>
      </w:pPr>
      <w:r w:rsidRPr="00E15524">
        <w:rPr>
          <w:rFonts w:ascii="Times New Roman" w:hAnsi="Times New Roman" w:cs="Times New Roman"/>
          <w:b/>
          <w:noProof/>
          <w:sz w:val="24"/>
          <w:szCs w:val="24"/>
          <w:lang w:eastAsia="en-AU"/>
        </w:rPr>
        <w:drawing>
          <wp:inline distT="0" distB="0" distL="0" distR="0">
            <wp:extent cx="5731510" cy="309715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3097151"/>
                    </a:xfrm>
                    <a:prstGeom prst="rect">
                      <a:avLst/>
                    </a:prstGeom>
                    <a:noFill/>
                    <a:ln w="9525">
                      <a:noFill/>
                      <a:miter lim="800000"/>
                      <a:headEnd/>
                      <a:tailEnd/>
                    </a:ln>
                  </pic:spPr>
                </pic:pic>
              </a:graphicData>
            </a:graphic>
          </wp:inline>
        </w:drawing>
      </w:r>
    </w:p>
    <w:p w:rsidR="00E15524" w:rsidRPr="00E15524" w:rsidRDefault="00E15524" w:rsidP="005C380A">
      <w:pPr>
        <w:rPr>
          <w:rFonts w:ascii="Times New Roman" w:hAnsi="Times New Roman" w:cs="Times New Roman"/>
          <w:b/>
          <w:sz w:val="24"/>
          <w:szCs w:val="24"/>
        </w:rPr>
      </w:pPr>
      <w:r w:rsidRPr="00E15524">
        <w:rPr>
          <w:rFonts w:ascii="Times New Roman" w:hAnsi="Times New Roman" w:cs="Times New Roman"/>
          <w:b/>
          <w:noProof/>
          <w:sz w:val="24"/>
          <w:szCs w:val="24"/>
          <w:lang w:eastAsia="en-AU"/>
        </w:rPr>
        <w:drawing>
          <wp:inline distT="0" distB="0" distL="0" distR="0">
            <wp:extent cx="5731510" cy="258156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2581561"/>
                    </a:xfrm>
                    <a:prstGeom prst="rect">
                      <a:avLst/>
                    </a:prstGeom>
                    <a:noFill/>
                    <a:ln w="9525">
                      <a:noFill/>
                      <a:miter lim="800000"/>
                      <a:headEnd/>
                      <a:tailEnd/>
                    </a:ln>
                  </pic:spPr>
                </pic:pic>
              </a:graphicData>
            </a:graphic>
          </wp:inline>
        </w:drawing>
      </w:r>
    </w:p>
    <w:p w:rsidR="00E15524" w:rsidRPr="00E15524" w:rsidRDefault="00E15524" w:rsidP="00E15524">
      <w:pPr>
        <w:autoSpaceDE w:val="0"/>
        <w:autoSpaceDN w:val="0"/>
        <w:adjustRightInd w:val="0"/>
        <w:spacing w:after="0" w:line="240" w:lineRule="auto"/>
        <w:rPr>
          <w:rFonts w:ascii="Times New Roman" w:hAnsi="Times New Roman" w:cs="Times New Roman"/>
          <w:color w:val="231F20"/>
          <w:sz w:val="24"/>
          <w:szCs w:val="24"/>
          <w:highlight w:val="yellow"/>
        </w:rPr>
      </w:pPr>
      <w:r w:rsidRPr="00E15524">
        <w:rPr>
          <w:rFonts w:ascii="Times New Roman" w:hAnsi="Times New Roman" w:cs="Times New Roman"/>
          <w:color w:val="231F20"/>
          <w:sz w:val="24"/>
          <w:szCs w:val="24"/>
        </w:rPr>
        <w:t xml:space="preserve">In total, 294 prey items, belonging to 14 </w:t>
      </w:r>
      <w:proofErr w:type="spellStart"/>
      <w:r w:rsidRPr="00E15524">
        <w:rPr>
          <w:rFonts w:ascii="Times New Roman" w:hAnsi="Times New Roman" w:cs="Times New Roman"/>
          <w:color w:val="231F20"/>
          <w:sz w:val="24"/>
          <w:szCs w:val="24"/>
        </w:rPr>
        <w:t>taxa</w:t>
      </w:r>
      <w:proofErr w:type="spellEnd"/>
      <w:r w:rsidRPr="00E15524">
        <w:rPr>
          <w:rFonts w:ascii="Times New Roman" w:hAnsi="Times New Roman" w:cs="Times New Roman"/>
          <w:color w:val="231F20"/>
          <w:sz w:val="24"/>
          <w:szCs w:val="24"/>
        </w:rPr>
        <w:t>, were identified,</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plus unidentified eggs and unidentified organic matter. Fish</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were the most frequent (%F ¼ 52.5), abundant (%N ¼ 75.4),</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had the highest biomass (%W ¼ 90.3) and the highest values</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 xml:space="preserve">of the </w:t>
      </w:r>
      <w:proofErr w:type="spellStart"/>
      <w:r w:rsidRPr="00E15524">
        <w:rPr>
          <w:rFonts w:ascii="Times New Roman" w:hAnsi="Times New Roman" w:cs="Times New Roman"/>
          <w:color w:val="231F20"/>
          <w:sz w:val="24"/>
          <w:szCs w:val="24"/>
        </w:rPr>
        <w:t>Ip</w:t>
      </w:r>
      <w:proofErr w:type="spellEnd"/>
      <w:r w:rsidRPr="00E15524">
        <w:rPr>
          <w:rFonts w:ascii="Times New Roman" w:hAnsi="Times New Roman" w:cs="Times New Roman"/>
          <w:color w:val="231F20"/>
          <w:sz w:val="24"/>
          <w:szCs w:val="24"/>
        </w:rPr>
        <w:t>. Of the identified fish, the most important prey were</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 xml:space="preserve">the </w:t>
      </w:r>
      <w:r w:rsidRPr="00E15524">
        <w:rPr>
          <w:rFonts w:ascii="Times New Roman" w:hAnsi="Times New Roman" w:cs="Times New Roman"/>
          <w:color w:val="231F20"/>
          <w:sz w:val="24"/>
          <w:szCs w:val="24"/>
          <w:highlight w:val="yellow"/>
        </w:rPr>
        <w:t>tonguefish</w:t>
      </w:r>
      <w:r w:rsidRPr="00E15524">
        <w:rPr>
          <w:rFonts w:ascii="Times New Roman" w:hAnsi="Times New Roman" w:cs="Times New Roman"/>
          <w:color w:val="231F20"/>
          <w:sz w:val="24"/>
          <w:szCs w:val="24"/>
        </w:rPr>
        <w:t xml:space="preserve"> </w:t>
      </w:r>
      <w:r w:rsidRPr="00E15524">
        <w:rPr>
          <w:rFonts w:ascii="Times New Roman" w:hAnsi="Times New Roman" w:cs="Times New Roman"/>
          <w:i/>
          <w:color w:val="231F20"/>
          <w:sz w:val="24"/>
          <w:szCs w:val="24"/>
        </w:rPr>
        <w:t>(</w:t>
      </w:r>
      <w:proofErr w:type="spellStart"/>
      <w:r w:rsidRPr="00E15524">
        <w:rPr>
          <w:rFonts w:ascii="Times New Roman" w:eastAsia="AdvTT02e3867f.I" w:hAnsi="Times New Roman" w:cs="Times New Roman"/>
          <w:i/>
          <w:color w:val="231F20"/>
          <w:sz w:val="24"/>
          <w:szCs w:val="24"/>
        </w:rPr>
        <w:t>Symphurus</w:t>
      </w:r>
      <w:proofErr w:type="spellEnd"/>
      <w:r w:rsidRPr="00E15524">
        <w:rPr>
          <w:rFonts w:ascii="Times New Roman" w:eastAsia="AdvTT02e3867f.I" w:hAnsi="Times New Roman" w:cs="Times New Roman"/>
          <w:color w:val="231F20"/>
          <w:sz w:val="24"/>
          <w:szCs w:val="24"/>
        </w:rPr>
        <w:t xml:space="preserve"> </w:t>
      </w:r>
      <w:r w:rsidRPr="00E15524">
        <w:rPr>
          <w:rFonts w:ascii="Times New Roman" w:hAnsi="Times New Roman" w:cs="Times New Roman"/>
          <w:color w:val="231F20"/>
          <w:sz w:val="24"/>
          <w:szCs w:val="24"/>
        </w:rPr>
        <w:t>sp.), which also predominated in</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terms of percentage by weight, frequency of occurrence and</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abundance, followed by the midshipman (</w:t>
      </w:r>
      <w:proofErr w:type="spellStart"/>
      <w:r w:rsidRPr="00E15524">
        <w:rPr>
          <w:rFonts w:ascii="Times New Roman" w:eastAsia="AdvTT02e3867f.I" w:hAnsi="Times New Roman" w:cs="Times New Roman"/>
          <w:i/>
          <w:color w:val="231F20"/>
          <w:sz w:val="24"/>
          <w:szCs w:val="24"/>
          <w:highlight w:val="yellow"/>
        </w:rPr>
        <w:t>Porichthys</w:t>
      </w:r>
      <w:proofErr w:type="spellEnd"/>
      <w:r w:rsidRPr="00E15524">
        <w:rPr>
          <w:rFonts w:ascii="Times New Roman" w:eastAsia="AdvTT02e3867f.I" w:hAnsi="Times New Roman" w:cs="Times New Roman"/>
          <w:color w:val="231F20"/>
          <w:sz w:val="24"/>
          <w:szCs w:val="24"/>
        </w:rPr>
        <w:t xml:space="preserve"> </w:t>
      </w:r>
      <w:r w:rsidRPr="00E15524">
        <w:rPr>
          <w:rFonts w:ascii="Times New Roman" w:hAnsi="Times New Roman" w:cs="Times New Roman"/>
          <w:color w:val="231F20"/>
          <w:sz w:val="24"/>
          <w:szCs w:val="24"/>
        </w:rPr>
        <w:t>sp.) and</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highlight w:val="yellow"/>
        </w:rPr>
        <w:t>moray eels</w:t>
      </w:r>
      <w:r w:rsidRPr="00E15524">
        <w:rPr>
          <w:rFonts w:ascii="Times New Roman" w:hAnsi="Times New Roman" w:cs="Times New Roman"/>
          <w:color w:val="231F20"/>
          <w:sz w:val="24"/>
          <w:szCs w:val="24"/>
        </w:rPr>
        <w:t xml:space="preserve"> (</w:t>
      </w:r>
      <w:proofErr w:type="spellStart"/>
      <w:r w:rsidRPr="00E15524">
        <w:rPr>
          <w:rFonts w:ascii="Times New Roman" w:hAnsi="Times New Roman" w:cs="Times New Roman"/>
          <w:color w:val="231F20"/>
          <w:sz w:val="24"/>
          <w:szCs w:val="24"/>
        </w:rPr>
        <w:t>Muraenidae</w:t>
      </w:r>
      <w:proofErr w:type="spellEnd"/>
      <w:r w:rsidRPr="00E15524">
        <w:rPr>
          <w:rFonts w:ascii="Times New Roman" w:hAnsi="Times New Roman" w:cs="Times New Roman"/>
          <w:color w:val="231F20"/>
          <w:sz w:val="24"/>
          <w:szCs w:val="24"/>
        </w:rPr>
        <w:t>). Other fish prey of the families</w:t>
      </w:r>
      <w:r>
        <w:rPr>
          <w:rFonts w:ascii="Times New Roman" w:hAnsi="Times New Roman" w:cs="Times New Roman"/>
          <w:color w:val="231F20"/>
          <w:sz w:val="24"/>
          <w:szCs w:val="24"/>
        </w:rPr>
        <w:t xml:space="preserve"> </w:t>
      </w:r>
      <w:proofErr w:type="spellStart"/>
      <w:r w:rsidRPr="00E15524">
        <w:rPr>
          <w:rFonts w:ascii="Times New Roman" w:hAnsi="Times New Roman" w:cs="Times New Roman"/>
          <w:color w:val="231F20"/>
          <w:sz w:val="24"/>
          <w:szCs w:val="24"/>
          <w:highlight w:val="yellow"/>
        </w:rPr>
        <w:t>Engraulidae</w:t>
      </w:r>
      <w:proofErr w:type="spellEnd"/>
      <w:r w:rsidRPr="00E15524">
        <w:rPr>
          <w:rFonts w:ascii="Times New Roman" w:hAnsi="Times New Roman" w:cs="Times New Roman"/>
          <w:color w:val="231F20"/>
          <w:sz w:val="24"/>
          <w:szCs w:val="24"/>
          <w:highlight w:val="yellow"/>
        </w:rPr>
        <w:t xml:space="preserve">, </w:t>
      </w:r>
      <w:proofErr w:type="spellStart"/>
      <w:r w:rsidRPr="00E15524">
        <w:rPr>
          <w:rFonts w:ascii="Times New Roman" w:hAnsi="Times New Roman" w:cs="Times New Roman"/>
          <w:color w:val="231F20"/>
          <w:sz w:val="24"/>
          <w:szCs w:val="24"/>
          <w:highlight w:val="yellow"/>
        </w:rPr>
        <w:t>Sciaenidae</w:t>
      </w:r>
      <w:proofErr w:type="spellEnd"/>
      <w:r w:rsidRPr="00E15524">
        <w:rPr>
          <w:rFonts w:ascii="Times New Roman" w:hAnsi="Times New Roman" w:cs="Times New Roman"/>
          <w:color w:val="231F20"/>
          <w:sz w:val="24"/>
          <w:szCs w:val="24"/>
          <w:highlight w:val="yellow"/>
        </w:rPr>
        <w:t xml:space="preserve">, </w:t>
      </w:r>
      <w:proofErr w:type="spellStart"/>
      <w:r w:rsidRPr="00E15524">
        <w:rPr>
          <w:rFonts w:ascii="Times New Roman" w:hAnsi="Times New Roman" w:cs="Times New Roman"/>
          <w:color w:val="231F20"/>
          <w:sz w:val="24"/>
          <w:szCs w:val="24"/>
          <w:highlight w:val="yellow"/>
        </w:rPr>
        <w:t>Trichiuridae</w:t>
      </w:r>
      <w:proofErr w:type="spellEnd"/>
      <w:r w:rsidRPr="00E15524">
        <w:rPr>
          <w:rFonts w:ascii="Times New Roman" w:hAnsi="Times New Roman" w:cs="Times New Roman"/>
          <w:color w:val="231F20"/>
          <w:sz w:val="24"/>
          <w:szCs w:val="24"/>
          <w:highlight w:val="yellow"/>
        </w:rPr>
        <w:t xml:space="preserve"> and </w:t>
      </w:r>
      <w:proofErr w:type="spellStart"/>
      <w:r w:rsidRPr="00E15524">
        <w:rPr>
          <w:rFonts w:ascii="Times New Roman" w:hAnsi="Times New Roman" w:cs="Times New Roman"/>
          <w:color w:val="231F20"/>
          <w:sz w:val="24"/>
          <w:szCs w:val="24"/>
          <w:highlight w:val="yellow"/>
        </w:rPr>
        <w:t>Haemulidae</w:t>
      </w:r>
      <w:proofErr w:type="spellEnd"/>
      <w:r w:rsidRPr="00E15524">
        <w:rPr>
          <w:rFonts w:ascii="Times New Roman" w:hAnsi="Times New Roman" w:cs="Times New Roman"/>
          <w:color w:val="231F20"/>
          <w:sz w:val="24"/>
          <w:szCs w:val="24"/>
        </w:rPr>
        <w:t xml:space="preserve"> were</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occasionally recorded. Of the invertebrates, the most important</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 xml:space="preserve">prey according to the all indices and the </w:t>
      </w:r>
      <w:proofErr w:type="spellStart"/>
      <w:r w:rsidRPr="00E15524">
        <w:rPr>
          <w:rFonts w:ascii="Times New Roman" w:hAnsi="Times New Roman" w:cs="Times New Roman"/>
          <w:color w:val="231F20"/>
          <w:sz w:val="24"/>
          <w:szCs w:val="24"/>
        </w:rPr>
        <w:t>Ip</w:t>
      </w:r>
      <w:proofErr w:type="spellEnd"/>
      <w:r w:rsidRPr="00E15524">
        <w:rPr>
          <w:rFonts w:ascii="Times New Roman" w:hAnsi="Times New Roman" w:cs="Times New Roman"/>
          <w:color w:val="231F20"/>
          <w:sz w:val="24"/>
          <w:szCs w:val="24"/>
        </w:rPr>
        <w:t>, was the common</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octopus (</w:t>
      </w:r>
      <w:r w:rsidRPr="004473F8">
        <w:rPr>
          <w:rFonts w:ascii="Times New Roman" w:eastAsia="AdvTT02e3867f.I" w:hAnsi="Times New Roman" w:cs="Times New Roman"/>
          <w:color w:val="231F20"/>
          <w:sz w:val="24"/>
          <w:szCs w:val="24"/>
          <w:highlight w:val="yellow"/>
        </w:rPr>
        <w:t xml:space="preserve">Octopus </w:t>
      </w:r>
      <w:proofErr w:type="spellStart"/>
      <w:r w:rsidRPr="004473F8">
        <w:rPr>
          <w:rFonts w:ascii="Times New Roman" w:eastAsia="AdvTT02e3867f.I" w:hAnsi="Times New Roman" w:cs="Times New Roman"/>
          <w:color w:val="231F20"/>
          <w:sz w:val="24"/>
          <w:szCs w:val="24"/>
          <w:highlight w:val="yellow"/>
        </w:rPr>
        <w:t>vulgaris</w:t>
      </w:r>
      <w:proofErr w:type="spellEnd"/>
      <w:r w:rsidRPr="00E15524">
        <w:rPr>
          <w:rFonts w:ascii="Times New Roman" w:hAnsi="Times New Roman" w:cs="Times New Roman"/>
          <w:color w:val="231F20"/>
          <w:sz w:val="24"/>
          <w:szCs w:val="24"/>
        </w:rPr>
        <w:t>), although its importance was much</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 xml:space="preserve">lower </w:t>
      </w:r>
      <w:proofErr w:type="spellStart"/>
      <w:r w:rsidRPr="00E15524">
        <w:rPr>
          <w:rFonts w:ascii="Times New Roman" w:hAnsi="Times New Roman" w:cs="Times New Roman"/>
          <w:color w:val="231F20"/>
          <w:sz w:val="24"/>
          <w:szCs w:val="24"/>
        </w:rPr>
        <w:t>that</w:t>
      </w:r>
      <w:proofErr w:type="spellEnd"/>
      <w:r w:rsidRPr="00E15524">
        <w:rPr>
          <w:rFonts w:ascii="Times New Roman" w:hAnsi="Times New Roman" w:cs="Times New Roman"/>
          <w:color w:val="231F20"/>
          <w:sz w:val="24"/>
          <w:szCs w:val="24"/>
        </w:rPr>
        <w:t xml:space="preserve"> that of the fish. The </w:t>
      </w:r>
      <w:r w:rsidRPr="00E15524">
        <w:rPr>
          <w:rFonts w:ascii="Times New Roman" w:hAnsi="Times New Roman" w:cs="Times New Roman"/>
          <w:color w:val="231F20"/>
          <w:sz w:val="24"/>
          <w:szCs w:val="24"/>
          <w:highlight w:val="yellow"/>
        </w:rPr>
        <w:t>mantis shrimp</w:t>
      </w:r>
      <w:r w:rsidRPr="00E15524">
        <w:rPr>
          <w:rFonts w:ascii="Times New Roman" w:hAnsi="Times New Roman" w:cs="Times New Roman"/>
          <w:color w:val="231F20"/>
          <w:sz w:val="24"/>
          <w:szCs w:val="24"/>
        </w:rPr>
        <w:t xml:space="preserve"> (</w:t>
      </w:r>
      <w:proofErr w:type="spellStart"/>
      <w:r w:rsidRPr="00E15524">
        <w:rPr>
          <w:rFonts w:ascii="Times New Roman" w:eastAsia="AdvTT02e3867f.I" w:hAnsi="Times New Roman" w:cs="Times New Roman"/>
          <w:color w:val="231F20"/>
          <w:sz w:val="24"/>
          <w:szCs w:val="24"/>
        </w:rPr>
        <w:t>Squilla</w:t>
      </w:r>
      <w:proofErr w:type="spellEnd"/>
      <w:r w:rsidRPr="00E15524">
        <w:rPr>
          <w:rFonts w:ascii="Times New Roman" w:eastAsia="AdvTT02e3867f.I" w:hAnsi="Times New Roman" w:cs="Times New Roman"/>
          <w:color w:val="231F20"/>
          <w:sz w:val="24"/>
          <w:szCs w:val="24"/>
        </w:rPr>
        <w:t xml:space="preserve"> </w:t>
      </w:r>
      <w:r w:rsidRPr="00E15524">
        <w:rPr>
          <w:rFonts w:ascii="Times New Roman" w:hAnsi="Times New Roman" w:cs="Times New Roman"/>
          <w:color w:val="231F20"/>
          <w:sz w:val="24"/>
          <w:szCs w:val="24"/>
        </w:rPr>
        <w:t>sp.) was</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also a quite important prey item; its importance was higher</w:t>
      </w:r>
      <w:r>
        <w:rPr>
          <w:rFonts w:ascii="Times New Roman" w:hAnsi="Times New Roman" w:cs="Times New Roman"/>
          <w:color w:val="231F20"/>
          <w:sz w:val="24"/>
          <w:szCs w:val="24"/>
        </w:rPr>
        <w:t xml:space="preserve"> </w:t>
      </w:r>
      <w:proofErr w:type="spellStart"/>
      <w:r w:rsidRPr="00E15524">
        <w:rPr>
          <w:rFonts w:ascii="Times New Roman" w:hAnsi="Times New Roman" w:cs="Times New Roman"/>
          <w:color w:val="231F20"/>
          <w:sz w:val="24"/>
          <w:szCs w:val="24"/>
        </w:rPr>
        <w:t>that</w:t>
      </w:r>
      <w:proofErr w:type="spellEnd"/>
      <w:r w:rsidRPr="00E15524">
        <w:rPr>
          <w:rFonts w:ascii="Times New Roman" w:hAnsi="Times New Roman" w:cs="Times New Roman"/>
          <w:color w:val="231F20"/>
          <w:sz w:val="24"/>
          <w:szCs w:val="24"/>
        </w:rPr>
        <w:t xml:space="preserve"> that of some fish. The remaining invertebrates (</w:t>
      </w:r>
      <w:r w:rsidRPr="00E15524">
        <w:rPr>
          <w:rFonts w:ascii="Times New Roman" w:hAnsi="Times New Roman" w:cs="Times New Roman"/>
          <w:color w:val="231F20"/>
          <w:sz w:val="24"/>
          <w:szCs w:val="24"/>
          <w:highlight w:val="yellow"/>
        </w:rPr>
        <w:t>hermit</w:t>
      </w:r>
    </w:p>
    <w:p w:rsidR="00E15524" w:rsidRDefault="00E15524" w:rsidP="00E15524">
      <w:pPr>
        <w:autoSpaceDE w:val="0"/>
        <w:autoSpaceDN w:val="0"/>
        <w:adjustRightInd w:val="0"/>
        <w:spacing w:after="0" w:line="240" w:lineRule="auto"/>
        <w:rPr>
          <w:rFonts w:ascii="Times New Roman" w:hAnsi="Times New Roman" w:cs="Times New Roman"/>
          <w:color w:val="231F20"/>
          <w:sz w:val="24"/>
          <w:szCs w:val="24"/>
        </w:rPr>
      </w:pPr>
      <w:proofErr w:type="gramStart"/>
      <w:r w:rsidRPr="00E15524">
        <w:rPr>
          <w:rFonts w:ascii="Times New Roman" w:hAnsi="Times New Roman" w:cs="Times New Roman"/>
          <w:color w:val="231F20"/>
          <w:sz w:val="24"/>
          <w:szCs w:val="24"/>
          <w:highlight w:val="yellow"/>
        </w:rPr>
        <w:t>crabs</w:t>
      </w:r>
      <w:proofErr w:type="gramEnd"/>
      <w:r w:rsidRPr="00E15524">
        <w:rPr>
          <w:rFonts w:ascii="Times New Roman" w:hAnsi="Times New Roman" w:cs="Times New Roman"/>
          <w:color w:val="231F20"/>
          <w:sz w:val="24"/>
          <w:szCs w:val="24"/>
          <w:highlight w:val="yellow"/>
        </w:rPr>
        <w:t xml:space="preserve">, shrimps, </w:t>
      </w:r>
      <w:proofErr w:type="spellStart"/>
      <w:r w:rsidRPr="00E15524">
        <w:rPr>
          <w:rFonts w:ascii="Times New Roman" w:hAnsi="Times New Roman" w:cs="Times New Roman"/>
          <w:color w:val="231F20"/>
          <w:sz w:val="24"/>
          <w:szCs w:val="24"/>
          <w:highlight w:val="yellow"/>
        </w:rPr>
        <w:t>polychaetes</w:t>
      </w:r>
      <w:proofErr w:type="spellEnd"/>
      <w:r w:rsidRPr="00E15524">
        <w:rPr>
          <w:rFonts w:ascii="Times New Roman" w:hAnsi="Times New Roman" w:cs="Times New Roman"/>
          <w:color w:val="231F20"/>
          <w:sz w:val="24"/>
          <w:szCs w:val="24"/>
          <w:highlight w:val="yellow"/>
        </w:rPr>
        <w:t xml:space="preserve"> and swimming crabs</w:t>
      </w:r>
      <w:r w:rsidRPr="00E15524">
        <w:rPr>
          <w:rFonts w:ascii="Times New Roman" w:hAnsi="Times New Roman" w:cs="Times New Roman"/>
          <w:color w:val="231F20"/>
          <w:sz w:val="24"/>
          <w:szCs w:val="24"/>
        </w:rPr>
        <w:t>) showed very</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 xml:space="preserve">low values of all indices and the </w:t>
      </w:r>
      <w:proofErr w:type="spellStart"/>
      <w:r w:rsidRPr="00E15524">
        <w:rPr>
          <w:rFonts w:ascii="Times New Roman" w:hAnsi="Times New Roman" w:cs="Times New Roman"/>
          <w:color w:val="231F20"/>
          <w:sz w:val="24"/>
          <w:szCs w:val="24"/>
        </w:rPr>
        <w:t>Ip</w:t>
      </w:r>
      <w:proofErr w:type="spellEnd"/>
      <w:r w:rsidRPr="00E15524">
        <w:rPr>
          <w:rFonts w:ascii="Times New Roman" w:hAnsi="Times New Roman" w:cs="Times New Roman"/>
          <w:color w:val="231F20"/>
          <w:sz w:val="24"/>
          <w:szCs w:val="24"/>
        </w:rPr>
        <w:t xml:space="preserve"> and were recorded only</w:t>
      </w:r>
      <w:r>
        <w:rPr>
          <w:rFonts w:ascii="Times New Roman" w:hAnsi="Times New Roman" w:cs="Times New Roman"/>
          <w:color w:val="231F20"/>
          <w:sz w:val="24"/>
          <w:szCs w:val="24"/>
        </w:rPr>
        <w:t xml:space="preserve"> </w:t>
      </w:r>
      <w:r w:rsidRPr="00E15524">
        <w:rPr>
          <w:rFonts w:ascii="Times New Roman" w:hAnsi="Times New Roman" w:cs="Times New Roman"/>
          <w:color w:val="231F20"/>
          <w:sz w:val="24"/>
          <w:szCs w:val="24"/>
        </w:rPr>
        <w:t>occasionally</w:t>
      </w:r>
      <w:r>
        <w:rPr>
          <w:rFonts w:ascii="Times New Roman" w:hAnsi="Times New Roman" w:cs="Times New Roman"/>
          <w:color w:val="231F20"/>
          <w:sz w:val="24"/>
          <w:szCs w:val="24"/>
        </w:rPr>
        <w:t xml:space="preserve">. </w:t>
      </w:r>
    </w:p>
    <w:p w:rsidR="004473F8" w:rsidRDefault="004473F8" w:rsidP="00E15524">
      <w:pPr>
        <w:autoSpaceDE w:val="0"/>
        <w:autoSpaceDN w:val="0"/>
        <w:adjustRightInd w:val="0"/>
        <w:spacing w:after="0" w:line="240" w:lineRule="auto"/>
        <w:rPr>
          <w:rFonts w:ascii="Times New Roman" w:hAnsi="Times New Roman" w:cs="Times New Roman"/>
          <w:color w:val="231F20"/>
          <w:sz w:val="24"/>
          <w:szCs w:val="24"/>
        </w:rPr>
      </w:pPr>
    </w:p>
    <w:p w:rsidR="00EE2D3C" w:rsidRPr="00EE2D3C" w:rsidRDefault="00EE2D3C" w:rsidP="00EE2D3C">
      <w:pPr>
        <w:pStyle w:val="dof-rteelement-p"/>
        <w:rPr>
          <w:lang w:val="en-US"/>
        </w:rPr>
      </w:pPr>
      <w:r w:rsidRPr="00EE2D3C">
        <w:rPr>
          <w:b/>
          <w:lang w:val="en-US"/>
        </w:rPr>
        <w:t>Young tailor</w:t>
      </w:r>
      <w:r w:rsidRPr="00EE2D3C">
        <w:rPr>
          <w:lang w:val="en-US"/>
        </w:rPr>
        <w:t>, up to about 30 cm, feed on small bait fish (such as whitebait) and crustaceans. They’re sometimes called ‘choppers’ for the way they bite prey into pieces before eating it. Usually, the tail is bitten off first to disable the prey, with the remains eaten by others in the school. Feeding frenzies on schools of baitfish have been seen close to shore.</w:t>
      </w:r>
    </w:p>
    <w:p w:rsidR="00EE2D3C" w:rsidRPr="00EE2D3C" w:rsidRDefault="00EE2D3C" w:rsidP="00EE2D3C">
      <w:pPr>
        <w:pStyle w:val="dof-rteelement-p"/>
        <w:rPr>
          <w:lang w:val="en-US"/>
        </w:rPr>
      </w:pPr>
      <w:r w:rsidRPr="00EE2D3C">
        <w:rPr>
          <w:b/>
          <w:lang w:val="en-US"/>
        </w:rPr>
        <w:t>Adult tailor</w:t>
      </w:r>
      <w:r w:rsidRPr="00EE2D3C">
        <w:rPr>
          <w:lang w:val="en-US"/>
        </w:rPr>
        <w:t xml:space="preserve"> prey on sea mullet, yellow-eye mullet, whiting, garfish, </w:t>
      </w:r>
      <w:proofErr w:type="spellStart"/>
      <w:r w:rsidRPr="00EE2D3C">
        <w:rPr>
          <w:lang w:val="en-US"/>
        </w:rPr>
        <w:t>mulies</w:t>
      </w:r>
      <w:proofErr w:type="spellEnd"/>
      <w:r w:rsidRPr="00EE2D3C">
        <w:rPr>
          <w:lang w:val="en-US"/>
        </w:rPr>
        <w:t xml:space="preserve"> and blue mackerel. They also eat other tailor, if small or injured. </w:t>
      </w:r>
    </w:p>
    <w:p w:rsidR="00EE2D3C" w:rsidRDefault="00EE2D3C" w:rsidP="00E15524">
      <w:pPr>
        <w:autoSpaceDE w:val="0"/>
        <w:autoSpaceDN w:val="0"/>
        <w:adjustRightInd w:val="0"/>
        <w:spacing w:after="0" w:line="240" w:lineRule="auto"/>
        <w:rPr>
          <w:rFonts w:ascii="Times New Roman" w:hAnsi="Times New Roman" w:cs="Times New Roman"/>
          <w:color w:val="231F20"/>
          <w:sz w:val="24"/>
          <w:szCs w:val="24"/>
        </w:rPr>
      </w:pPr>
    </w:p>
    <w:p w:rsidR="00EE2D3C" w:rsidRDefault="00EE2D3C" w:rsidP="00E15524">
      <w:pPr>
        <w:autoSpaceDE w:val="0"/>
        <w:autoSpaceDN w:val="0"/>
        <w:adjustRightInd w:val="0"/>
        <w:spacing w:after="0" w:line="240" w:lineRule="auto"/>
        <w:rPr>
          <w:rFonts w:ascii="Times New Roman" w:hAnsi="Times New Roman" w:cs="Times New Roman"/>
          <w:color w:val="231F20"/>
          <w:sz w:val="24"/>
          <w:szCs w:val="24"/>
        </w:rPr>
      </w:pPr>
    </w:p>
    <w:p w:rsidR="00EE2D3C" w:rsidRDefault="00EE2D3C" w:rsidP="00E15524">
      <w:pPr>
        <w:autoSpaceDE w:val="0"/>
        <w:autoSpaceDN w:val="0"/>
        <w:adjustRightInd w:val="0"/>
        <w:spacing w:after="0" w:line="240" w:lineRule="auto"/>
        <w:rPr>
          <w:rFonts w:ascii="Times New Roman" w:hAnsi="Times New Roman" w:cs="Times New Roman"/>
          <w:color w:val="231F20"/>
          <w:sz w:val="24"/>
          <w:szCs w:val="24"/>
        </w:rPr>
      </w:pPr>
    </w:p>
    <w:p w:rsidR="004473F8" w:rsidRDefault="004473F8" w:rsidP="00E15524">
      <w:pPr>
        <w:autoSpaceDE w:val="0"/>
        <w:autoSpaceDN w:val="0"/>
        <w:adjustRightInd w:val="0"/>
        <w:spacing w:after="0" w:line="240" w:lineRule="auto"/>
        <w:rPr>
          <w:rFonts w:ascii="Times New Roman" w:hAnsi="Times New Roman" w:cs="Times New Roman"/>
          <w:color w:val="231F20"/>
          <w:sz w:val="24"/>
          <w:szCs w:val="24"/>
        </w:rPr>
      </w:pPr>
      <w:proofErr w:type="gramStart"/>
      <w:r>
        <w:rPr>
          <w:rFonts w:ascii="Times New Roman" w:hAnsi="Times New Roman" w:cs="Times New Roman"/>
          <w:color w:val="231F20"/>
          <w:sz w:val="24"/>
          <w:szCs w:val="24"/>
        </w:rPr>
        <w:t>juveniles</w:t>
      </w:r>
      <w:proofErr w:type="gramEnd"/>
      <w:r w:rsidR="00FF7A58">
        <w:rPr>
          <w:rFonts w:ascii="Times New Roman" w:hAnsi="Times New Roman" w:cs="Times New Roman"/>
          <w:color w:val="231F20"/>
          <w:sz w:val="24"/>
          <w:szCs w:val="24"/>
        </w:rPr>
        <w:t xml:space="preserve"> 1,2,3</w:t>
      </w:r>
    </w:p>
    <w:tbl>
      <w:tblPr>
        <w:tblStyle w:val="TableGrid"/>
        <w:tblW w:w="0" w:type="auto"/>
        <w:tblLook w:val="04A0"/>
      </w:tblPr>
      <w:tblGrid>
        <w:gridCol w:w="4621"/>
        <w:gridCol w:w="4621"/>
      </w:tblGrid>
      <w:tr w:rsidR="004473F8" w:rsidTr="004473F8">
        <w:tc>
          <w:tcPr>
            <w:tcW w:w="4621" w:type="dxa"/>
            <w:tcBorders>
              <w:top w:val="single" w:sz="4" w:space="0" w:color="auto"/>
              <w:left w:val="single" w:sz="4" w:space="0" w:color="auto"/>
              <w:bottom w:val="single" w:sz="4" w:space="0" w:color="auto"/>
              <w:right w:val="single" w:sz="4" w:space="0" w:color="auto"/>
            </w:tcBorders>
            <w:hideMark/>
          </w:tcPr>
          <w:p w:rsidR="004473F8" w:rsidRDefault="004473F8">
            <w:pP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prey item</w:t>
            </w:r>
          </w:p>
        </w:tc>
        <w:tc>
          <w:tcPr>
            <w:tcW w:w="4621" w:type="dxa"/>
            <w:tcBorders>
              <w:top w:val="single" w:sz="4" w:space="0" w:color="auto"/>
              <w:left w:val="single" w:sz="4" w:space="0" w:color="auto"/>
              <w:bottom w:val="single" w:sz="4" w:space="0" w:color="auto"/>
              <w:right w:val="single" w:sz="4" w:space="0" w:color="auto"/>
            </w:tcBorders>
            <w:hideMark/>
          </w:tcPr>
          <w:p w:rsidR="004473F8" w:rsidRDefault="004473F8">
            <w:pP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probability of consuming</w:t>
            </w:r>
          </w:p>
        </w:tc>
      </w:tr>
      <w:tr w:rsidR="004473F8" w:rsidTr="004473F8">
        <w:tc>
          <w:tcPr>
            <w:tcW w:w="4621" w:type="dxa"/>
            <w:tcBorders>
              <w:top w:val="single" w:sz="4" w:space="0" w:color="auto"/>
              <w:left w:val="single" w:sz="4" w:space="0" w:color="auto"/>
              <w:bottom w:val="single" w:sz="4" w:space="0" w:color="auto"/>
              <w:right w:val="single" w:sz="4" w:space="0" w:color="auto"/>
            </w:tcBorders>
            <w:hideMark/>
          </w:tcPr>
          <w:p w:rsidR="004473F8" w:rsidRDefault="004473F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ZMI </w:t>
            </w:r>
            <w:proofErr w:type="spellStart"/>
            <w:r>
              <w:rPr>
                <w:rFonts w:ascii="Times New Roman" w:hAnsi="Times New Roman" w:cs="Times New Roman"/>
                <w:color w:val="000000"/>
                <w:sz w:val="24"/>
                <w:szCs w:val="24"/>
              </w:rPr>
              <w:t>Microzooplankton</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4473F8" w:rsidRDefault="004473F8">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4473F8" w:rsidTr="004473F8">
        <w:tc>
          <w:tcPr>
            <w:tcW w:w="4621" w:type="dxa"/>
            <w:tcBorders>
              <w:top w:val="single" w:sz="4" w:space="0" w:color="auto"/>
              <w:left w:val="single" w:sz="4" w:space="0" w:color="auto"/>
              <w:bottom w:val="single" w:sz="4" w:space="0" w:color="auto"/>
              <w:right w:val="single" w:sz="4" w:space="0" w:color="auto"/>
            </w:tcBorders>
            <w:hideMark/>
          </w:tcPr>
          <w:p w:rsidR="004473F8" w:rsidRDefault="004473F8">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Borders>
              <w:top w:val="single" w:sz="4" w:space="0" w:color="auto"/>
              <w:left w:val="single" w:sz="4" w:space="0" w:color="auto"/>
              <w:bottom w:val="single" w:sz="4" w:space="0" w:color="auto"/>
              <w:right w:val="single" w:sz="4" w:space="0" w:color="auto"/>
            </w:tcBorders>
            <w:hideMark/>
          </w:tcPr>
          <w:p w:rsidR="004473F8" w:rsidRDefault="004473F8">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EE2D3C" w:rsidTr="00EE2D3C">
        <w:trPr>
          <w:trHeight w:val="273"/>
        </w:trPr>
        <w:tc>
          <w:tcPr>
            <w:tcW w:w="4621" w:type="dxa"/>
            <w:tcBorders>
              <w:top w:val="single" w:sz="4" w:space="0" w:color="auto"/>
              <w:left w:val="single" w:sz="4" w:space="0" w:color="auto"/>
              <w:bottom w:val="single" w:sz="4" w:space="0" w:color="auto"/>
              <w:right w:val="single" w:sz="4" w:space="0" w:color="auto"/>
            </w:tcBorders>
            <w:hideMark/>
          </w:tcPr>
          <w:p w:rsidR="00EE2D3C" w:rsidRDefault="00EE2D3C">
            <w:pPr>
              <w:rPr>
                <w:rFonts w:ascii="Times New Roman" w:hAnsi="Times New Roman" w:cs="Times New Roman"/>
                <w:color w:val="000000"/>
                <w:sz w:val="24"/>
                <w:szCs w:val="24"/>
              </w:rPr>
            </w:pPr>
            <w:r>
              <w:rPr>
                <w:rFonts w:ascii="Times New Roman" w:hAnsi="Times New Roman" w:cs="Times New Roman"/>
                <w:color w:val="000000"/>
                <w:sz w:val="24"/>
                <w:szCs w:val="24"/>
              </w:rPr>
              <w:t>SAR sardines</w:t>
            </w:r>
          </w:p>
        </w:tc>
        <w:tc>
          <w:tcPr>
            <w:tcW w:w="4621" w:type="dxa"/>
            <w:tcBorders>
              <w:top w:val="single" w:sz="4" w:space="0" w:color="auto"/>
              <w:left w:val="single" w:sz="4" w:space="0" w:color="auto"/>
              <w:bottom w:val="single" w:sz="4" w:space="0" w:color="auto"/>
              <w:right w:val="single" w:sz="4" w:space="0" w:color="auto"/>
            </w:tcBorders>
            <w:hideMark/>
          </w:tcPr>
          <w:p w:rsidR="00EE2D3C" w:rsidRDefault="00EE2D3C">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bl>
    <w:p w:rsidR="004473F8" w:rsidRDefault="004473F8" w:rsidP="00E15524">
      <w:pPr>
        <w:autoSpaceDE w:val="0"/>
        <w:autoSpaceDN w:val="0"/>
        <w:adjustRightInd w:val="0"/>
        <w:spacing w:after="0" w:line="240" w:lineRule="auto"/>
        <w:rPr>
          <w:rFonts w:ascii="Times New Roman" w:hAnsi="Times New Roman" w:cs="Times New Roman"/>
          <w:color w:val="231F20"/>
          <w:sz w:val="24"/>
          <w:szCs w:val="24"/>
        </w:rPr>
      </w:pPr>
    </w:p>
    <w:p w:rsidR="00E15524" w:rsidRPr="00A54DED" w:rsidRDefault="00A54DED" w:rsidP="00E1552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small</w:t>
      </w:r>
      <w:proofErr w:type="gramEnd"/>
      <w:r w:rsidR="00FF7A58">
        <w:rPr>
          <w:rFonts w:ascii="Times New Roman" w:hAnsi="Times New Roman" w:cs="Times New Roman"/>
          <w:sz w:val="24"/>
          <w:szCs w:val="24"/>
        </w:rPr>
        <w:t xml:space="preserve"> 4,5</w:t>
      </w:r>
    </w:p>
    <w:tbl>
      <w:tblPr>
        <w:tblStyle w:val="TableGrid"/>
        <w:tblW w:w="0" w:type="auto"/>
        <w:tblLook w:val="04A0"/>
      </w:tblPr>
      <w:tblGrid>
        <w:gridCol w:w="4621"/>
        <w:gridCol w:w="4621"/>
      </w:tblGrid>
      <w:tr w:rsidR="00A54DED" w:rsidTr="00173B72">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prey item</w:t>
            </w:r>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probability of consuming</w:t>
            </w:r>
          </w:p>
        </w:tc>
      </w:tr>
      <w:tr w:rsidR="00A54DED" w:rsidTr="00173B72">
        <w:tc>
          <w:tcPr>
            <w:tcW w:w="4621" w:type="dxa"/>
            <w:tcBorders>
              <w:top w:val="single" w:sz="4" w:space="0" w:color="auto"/>
              <w:left w:val="single" w:sz="4" w:space="0" w:color="auto"/>
              <w:bottom w:val="single" w:sz="4" w:space="0" w:color="auto"/>
              <w:right w:val="single" w:sz="4" w:space="0" w:color="auto"/>
            </w:tcBorders>
            <w:hideMark/>
          </w:tcPr>
          <w:p w:rsidR="00A54DED" w:rsidRPr="00550EEC" w:rsidRDefault="00A54DED" w:rsidP="00173B72">
            <w:pPr>
              <w:rPr>
                <w:rFonts w:ascii="Times New Roman" w:hAnsi="Times New Roman" w:cs="Times New Roman"/>
                <w:color w:val="000000"/>
                <w:sz w:val="24"/>
                <w:szCs w:val="24"/>
              </w:rPr>
            </w:pPr>
            <w:r w:rsidRPr="00550EEC">
              <w:rPr>
                <w:rFonts w:ascii="Times New Roman" w:hAnsi="Times New Roman" w:cs="Times New Roman"/>
                <w:color w:val="000000"/>
                <w:sz w:val="24"/>
                <w:szCs w:val="24"/>
              </w:rPr>
              <w:t xml:space="preserve">BC </w:t>
            </w:r>
            <w:proofErr w:type="spellStart"/>
            <w:r w:rsidRPr="00550EEC">
              <w:rPr>
                <w:rFonts w:ascii="Times New Roman" w:hAnsi="Times New Roman" w:cs="Times New Roman"/>
                <w:color w:val="000000"/>
                <w:sz w:val="24"/>
                <w:szCs w:val="24"/>
              </w:rPr>
              <w:t>polychaetes</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A54DED" w:rsidTr="00173B72">
        <w:tc>
          <w:tcPr>
            <w:tcW w:w="4621" w:type="dxa"/>
            <w:tcBorders>
              <w:top w:val="single" w:sz="4" w:space="0" w:color="auto"/>
              <w:left w:val="single" w:sz="4" w:space="0" w:color="auto"/>
              <w:bottom w:val="single" w:sz="4" w:space="0" w:color="auto"/>
              <w:right w:val="single" w:sz="4" w:space="0" w:color="auto"/>
            </w:tcBorders>
            <w:hideMark/>
          </w:tcPr>
          <w:p w:rsidR="00A54DED" w:rsidRPr="00550EEC" w:rsidRDefault="00A54DED" w:rsidP="00173B72">
            <w:pPr>
              <w:rPr>
                <w:rFonts w:ascii="Times New Roman" w:hAnsi="Times New Roman" w:cs="Times New Roman"/>
                <w:color w:val="000000"/>
                <w:sz w:val="24"/>
                <w:szCs w:val="24"/>
              </w:rPr>
            </w:pPr>
            <w:r w:rsidRPr="00550EEC">
              <w:rPr>
                <w:rFonts w:ascii="Times New Roman" w:hAnsi="Times New Roman" w:cs="Times New Roman"/>
                <w:color w:val="000000"/>
                <w:sz w:val="24"/>
                <w:szCs w:val="24"/>
              </w:rPr>
              <w:t>BD echinoderms</w:t>
            </w:r>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A54DED" w:rsidTr="00173B72">
        <w:trPr>
          <w:trHeight w:val="338"/>
        </w:trPr>
        <w:tc>
          <w:tcPr>
            <w:tcW w:w="4621" w:type="dxa"/>
            <w:tcBorders>
              <w:top w:val="single" w:sz="4" w:space="0" w:color="auto"/>
              <w:left w:val="single" w:sz="4" w:space="0" w:color="auto"/>
              <w:bottom w:val="single" w:sz="4" w:space="0" w:color="auto"/>
              <w:right w:val="single" w:sz="4" w:space="0" w:color="auto"/>
            </w:tcBorders>
            <w:hideMark/>
          </w:tcPr>
          <w:p w:rsidR="00A54DED" w:rsidRPr="00550EEC" w:rsidRDefault="00A54DED" w:rsidP="00173B72">
            <w:pPr>
              <w:rPr>
                <w:rFonts w:ascii="Times New Roman" w:hAnsi="Times New Roman" w:cs="Times New Roman"/>
                <w:color w:val="000000"/>
                <w:sz w:val="24"/>
                <w:szCs w:val="24"/>
              </w:rPr>
            </w:pPr>
            <w:r w:rsidRPr="00550EEC">
              <w:rPr>
                <w:rFonts w:ascii="Times New Roman" w:hAnsi="Times New Roman" w:cs="Times New Roman"/>
                <w:color w:val="000000"/>
                <w:sz w:val="24"/>
                <w:szCs w:val="24"/>
              </w:rPr>
              <w:t xml:space="preserve">MAZ </w:t>
            </w:r>
            <w:proofErr w:type="spellStart"/>
            <w:r w:rsidRPr="00550EEC">
              <w:rPr>
                <w:rFonts w:ascii="Times New Roman" w:hAnsi="Times New Roman" w:cs="Times New Roman"/>
                <w:color w:val="000000"/>
                <w:sz w:val="24"/>
                <w:szCs w:val="24"/>
              </w:rPr>
              <w:t>Macrozoobenthos</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w:t>
            </w:r>
            <w:r w:rsidR="00C07242">
              <w:rPr>
                <w:rFonts w:ascii="Times New Roman" w:eastAsia="Times New Roman" w:hAnsi="Times New Roman" w:cs="Times New Roman"/>
                <w:color w:val="000000"/>
                <w:sz w:val="24"/>
                <w:szCs w:val="24"/>
                <w:lang w:eastAsia="en-AU"/>
              </w:rPr>
              <w:t>2</w:t>
            </w:r>
          </w:p>
        </w:tc>
      </w:tr>
      <w:tr w:rsidR="00A54DED" w:rsidTr="00173B72">
        <w:tc>
          <w:tcPr>
            <w:tcW w:w="4621" w:type="dxa"/>
            <w:tcBorders>
              <w:top w:val="single" w:sz="4" w:space="0" w:color="auto"/>
              <w:left w:val="single" w:sz="4" w:space="0" w:color="auto"/>
              <w:bottom w:val="single" w:sz="4" w:space="0" w:color="auto"/>
              <w:right w:val="single" w:sz="4" w:space="0" w:color="auto"/>
            </w:tcBorders>
            <w:hideMark/>
          </w:tcPr>
          <w:p w:rsidR="00A54DED" w:rsidRPr="00550EEC" w:rsidRDefault="00A54DED" w:rsidP="00173B72">
            <w:pPr>
              <w:rPr>
                <w:rFonts w:ascii="Times New Roman" w:hAnsi="Times New Roman" w:cs="Times New Roman"/>
                <w:color w:val="000000"/>
                <w:sz w:val="24"/>
                <w:szCs w:val="24"/>
              </w:rPr>
            </w:pPr>
            <w:r w:rsidRPr="00550EEC">
              <w:rPr>
                <w:rFonts w:ascii="Times New Roman" w:hAnsi="Times New Roman" w:cs="Times New Roman"/>
                <w:color w:val="000000"/>
                <w:sz w:val="24"/>
                <w:szCs w:val="24"/>
              </w:rPr>
              <w:t xml:space="preserve">BG benthic grazer </w:t>
            </w:r>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A54DED" w:rsidTr="00173B72">
        <w:trPr>
          <w:trHeight w:val="276"/>
        </w:trPr>
        <w:tc>
          <w:tcPr>
            <w:tcW w:w="4621" w:type="dxa"/>
            <w:tcBorders>
              <w:top w:val="single" w:sz="4" w:space="0" w:color="auto"/>
              <w:left w:val="single" w:sz="4" w:space="0" w:color="auto"/>
              <w:bottom w:val="single" w:sz="4" w:space="0" w:color="auto"/>
              <w:right w:val="single" w:sz="4" w:space="0" w:color="auto"/>
            </w:tcBorders>
            <w:hideMark/>
          </w:tcPr>
          <w:p w:rsidR="00A54DED" w:rsidRPr="00550EEC" w:rsidRDefault="00A54DED" w:rsidP="00173B72">
            <w:pPr>
              <w:rPr>
                <w:rFonts w:ascii="Times New Roman" w:hAnsi="Times New Roman" w:cs="Times New Roman"/>
                <w:color w:val="000000"/>
                <w:sz w:val="24"/>
                <w:szCs w:val="24"/>
              </w:rPr>
            </w:pPr>
            <w:r w:rsidRPr="00550EEC">
              <w:rPr>
                <w:rFonts w:ascii="Times New Roman" w:hAnsi="Times New Roman" w:cs="Times New Roman"/>
                <w:color w:val="000000"/>
                <w:sz w:val="24"/>
                <w:szCs w:val="24"/>
              </w:rPr>
              <w:t>BFF mussels, scallops oysters</w:t>
            </w:r>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A54DED" w:rsidTr="00173B72">
        <w:trPr>
          <w:trHeight w:val="276"/>
        </w:trPr>
        <w:tc>
          <w:tcPr>
            <w:tcW w:w="4621" w:type="dxa"/>
            <w:tcBorders>
              <w:top w:val="single" w:sz="4" w:space="0" w:color="auto"/>
              <w:left w:val="single" w:sz="4" w:space="0" w:color="auto"/>
              <w:bottom w:val="single" w:sz="4" w:space="0" w:color="auto"/>
              <w:right w:val="single" w:sz="4" w:space="0" w:color="auto"/>
            </w:tcBorders>
            <w:hideMark/>
          </w:tcPr>
          <w:p w:rsidR="00A54DED" w:rsidRPr="00550EEC" w:rsidRDefault="00A54DED" w:rsidP="00173B72">
            <w:pPr>
              <w:rPr>
                <w:rFonts w:ascii="Times New Roman" w:hAnsi="Times New Roman" w:cs="Times New Roman"/>
                <w:color w:val="000000"/>
                <w:sz w:val="24"/>
                <w:szCs w:val="24"/>
              </w:rPr>
            </w:pPr>
            <w:r w:rsidRPr="00550EEC">
              <w:rPr>
                <w:rFonts w:ascii="Times New Roman" w:hAnsi="Times New Roman" w:cs="Times New Roman"/>
                <w:color w:val="000000"/>
                <w:sz w:val="24"/>
                <w:szCs w:val="24"/>
              </w:rPr>
              <w:t>ZME zooplankton</w:t>
            </w:r>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EE2D3C" w:rsidTr="00173B72">
        <w:trPr>
          <w:trHeight w:val="276"/>
        </w:trPr>
        <w:tc>
          <w:tcPr>
            <w:tcW w:w="4621" w:type="dxa"/>
            <w:tcBorders>
              <w:top w:val="single" w:sz="4" w:space="0" w:color="auto"/>
              <w:left w:val="single" w:sz="4" w:space="0" w:color="auto"/>
              <w:bottom w:val="single" w:sz="4" w:space="0" w:color="auto"/>
              <w:right w:val="single" w:sz="4" w:space="0" w:color="auto"/>
            </w:tcBorders>
            <w:hideMark/>
          </w:tcPr>
          <w:p w:rsidR="00EE2D3C" w:rsidRPr="00550EEC" w:rsidRDefault="00EE2D3C" w:rsidP="00173B72">
            <w:pPr>
              <w:rPr>
                <w:rFonts w:ascii="Times New Roman" w:hAnsi="Times New Roman" w:cs="Times New Roman"/>
                <w:color w:val="000000"/>
                <w:sz w:val="24"/>
                <w:szCs w:val="24"/>
              </w:rPr>
            </w:pPr>
            <w:r w:rsidRPr="00550EEC">
              <w:rPr>
                <w:rFonts w:ascii="Times New Roman" w:hAnsi="Times New Roman" w:cs="Times New Roman"/>
                <w:color w:val="000000"/>
                <w:sz w:val="24"/>
                <w:szCs w:val="24"/>
              </w:rPr>
              <w:t>SAR sardines</w:t>
            </w:r>
          </w:p>
        </w:tc>
        <w:tc>
          <w:tcPr>
            <w:tcW w:w="4621" w:type="dxa"/>
            <w:tcBorders>
              <w:top w:val="single" w:sz="4" w:space="0" w:color="auto"/>
              <w:left w:val="single" w:sz="4" w:space="0" w:color="auto"/>
              <w:bottom w:val="single" w:sz="4" w:space="0" w:color="auto"/>
              <w:right w:val="single" w:sz="4" w:space="0" w:color="auto"/>
            </w:tcBorders>
            <w:hideMark/>
          </w:tcPr>
          <w:p w:rsidR="00EE2D3C" w:rsidRDefault="00EE2D3C"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bl>
    <w:p w:rsidR="006E66D5" w:rsidRDefault="006E66D5" w:rsidP="00A54DED">
      <w:pPr>
        <w:autoSpaceDE w:val="0"/>
        <w:autoSpaceDN w:val="0"/>
        <w:adjustRightInd w:val="0"/>
        <w:spacing w:after="0" w:line="240" w:lineRule="auto"/>
        <w:rPr>
          <w:rFonts w:ascii="Times New Roman" w:hAnsi="Times New Roman" w:cs="Times New Roman"/>
          <w:sz w:val="24"/>
          <w:szCs w:val="24"/>
        </w:rPr>
      </w:pPr>
    </w:p>
    <w:p w:rsidR="00A54DED" w:rsidRDefault="00A54DED" w:rsidP="00A54DE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medium</w:t>
      </w:r>
      <w:proofErr w:type="gramEnd"/>
      <w:r w:rsidR="00FF7A58">
        <w:rPr>
          <w:rFonts w:ascii="Times New Roman" w:hAnsi="Times New Roman" w:cs="Times New Roman"/>
          <w:sz w:val="24"/>
          <w:szCs w:val="24"/>
        </w:rPr>
        <w:t xml:space="preserve"> 6,7</w:t>
      </w:r>
    </w:p>
    <w:tbl>
      <w:tblPr>
        <w:tblStyle w:val="TableGrid"/>
        <w:tblW w:w="0" w:type="auto"/>
        <w:tblLook w:val="04A0"/>
      </w:tblPr>
      <w:tblGrid>
        <w:gridCol w:w="4621"/>
        <w:gridCol w:w="4621"/>
      </w:tblGrid>
      <w:tr w:rsidR="00A54DED" w:rsidTr="00173B72">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prey item</w:t>
            </w:r>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probability of consuming</w:t>
            </w:r>
          </w:p>
        </w:tc>
      </w:tr>
      <w:tr w:rsidR="00C07242" w:rsidTr="00173B72">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BC </w:t>
            </w:r>
            <w:proofErr w:type="spellStart"/>
            <w:r>
              <w:rPr>
                <w:rFonts w:ascii="Times New Roman" w:hAnsi="Times New Roman" w:cs="Times New Roman"/>
                <w:color w:val="000000"/>
                <w:sz w:val="24"/>
                <w:szCs w:val="24"/>
              </w:rPr>
              <w:t>polychaetes</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07242" w:rsidTr="00173B72">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BD echinoderms</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07242" w:rsidTr="00173B72">
        <w:trPr>
          <w:trHeight w:val="338"/>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MAZ </w:t>
            </w:r>
            <w:proofErr w:type="spellStart"/>
            <w:r>
              <w:rPr>
                <w:rFonts w:ascii="Times New Roman" w:hAnsi="Times New Roman" w:cs="Times New Roman"/>
                <w:color w:val="000000"/>
                <w:sz w:val="24"/>
                <w:szCs w:val="24"/>
              </w:rPr>
              <w:t>Macrozoobenthos</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C07242" w:rsidTr="00173B72">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BG benthic grazer </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C07242" w:rsidTr="00173B72">
        <w:trPr>
          <w:trHeight w:val="276"/>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BFF mussels, scallops oysters</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C07242" w:rsidTr="00173B72">
        <w:trPr>
          <w:trHeight w:val="276"/>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07242" w:rsidTr="00C07242">
        <w:trPr>
          <w:trHeight w:val="329"/>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SAR sardines</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07242" w:rsidTr="00C07242">
        <w:trPr>
          <w:trHeight w:val="329"/>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FDC</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r w:rsidR="00BD3B31" w:rsidTr="00C07242">
        <w:trPr>
          <w:trHeight w:val="329"/>
        </w:trPr>
        <w:tc>
          <w:tcPr>
            <w:tcW w:w="4621" w:type="dxa"/>
            <w:tcBorders>
              <w:top w:val="single" w:sz="4" w:space="0" w:color="auto"/>
              <w:left w:val="single" w:sz="4" w:space="0" w:color="auto"/>
              <w:bottom w:val="single" w:sz="4" w:space="0" w:color="auto"/>
              <w:right w:val="single" w:sz="4" w:space="0" w:color="auto"/>
            </w:tcBorders>
            <w:hideMark/>
          </w:tcPr>
          <w:p w:rsidR="00BD3B31" w:rsidRDefault="00BD3B31" w:rsidP="00BD3B31">
            <w:pPr>
              <w:rPr>
                <w:rFonts w:ascii="Times New Roman" w:hAnsi="Times New Roman" w:cs="Times New Roman"/>
                <w:color w:val="000000"/>
                <w:sz w:val="24"/>
                <w:szCs w:val="24"/>
              </w:rPr>
            </w:pPr>
            <w:r>
              <w:rPr>
                <w:rFonts w:ascii="Times New Roman" w:hAnsi="Times New Roman" w:cs="Times New Roman"/>
                <w:color w:val="000000"/>
                <w:sz w:val="24"/>
                <w:szCs w:val="24"/>
              </w:rPr>
              <w:t>FDC</w:t>
            </w:r>
          </w:p>
        </w:tc>
        <w:tc>
          <w:tcPr>
            <w:tcW w:w="4621" w:type="dxa"/>
            <w:tcBorders>
              <w:top w:val="single" w:sz="4" w:space="0" w:color="auto"/>
              <w:left w:val="single" w:sz="4" w:space="0" w:color="auto"/>
              <w:bottom w:val="single" w:sz="4" w:space="0" w:color="auto"/>
              <w:right w:val="single" w:sz="4" w:space="0" w:color="auto"/>
            </w:tcBorders>
            <w:hideMark/>
          </w:tcPr>
          <w:p w:rsidR="00BD3B31" w:rsidRDefault="00BD3B31" w:rsidP="00BD3B31">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r w:rsidR="00BD3B31" w:rsidTr="00C07242">
        <w:trPr>
          <w:trHeight w:val="329"/>
        </w:trPr>
        <w:tc>
          <w:tcPr>
            <w:tcW w:w="4621" w:type="dxa"/>
            <w:tcBorders>
              <w:top w:val="single" w:sz="4" w:space="0" w:color="auto"/>
              <w:left w:val="single" w:sz="4" w:space="0" w:color="auto"/>
              <w:bottom w:val="single" w:sz="4" w:space="0" w:color="auto"/>
              <w:right w:val="single" w:sz="4" w:space="0" w:color="auto"/>
            </w:tcBorders>
            <w:hideMark/>
          </w:tcPr>
          <w:p w:rsidR="00BD3B31" w:rsidRDefault="00BD3B31" w:rsidP="00BD3B31">
            <w:pPr>
              <w:rPr>
                <w:rFonts w:ascii="Times New Roman" w:hAnsi="Times New Roman" w:cs="Times New Roman"/>
                <w:color w:val="000000"/>
                <w:sz w:val="24"/>
                <w:szCs w:val="24"/>
              </w:rPr>
            </w:pPr>
            <w:r>
              <w:rPr>
                <w:rFonts w:ascii="Times New Roman" w:hAnsi="Times New Roman" w:cs="Times New Roman"/>
                <w:color w:val="000000"/>
                <w:sz w:val="24"/>
                <w:szCs w:val="24"/>
              </w:rPr>
              <w:t>FSR small reef fish</w:t>
            </w:r>
          </w:p>
        </w:tc>
        <w:tc>
          <w:tcPr>
            <w:tcW w:w="4621" w:type="dxa"/>
            <w:tcBorders>
              <w:top w:val="single" w:sz="4" w:space="0" w:color="auto"/>
              <w:left w:val="single" w:sz="4" w:space="0" w:color="auto"/>
              <w:bottom w:val="single" w:sz="4" w:space="0" w:color="auto"/>
              <w:right w:val="single" w:sz="4" w:space="0" w:color="auto"/>
            </w:tcBorders>
            <w:hideMark/>
          </w:tcPr>
          <w:p w:rsidR="00BD3B31" w:rsidRDefault="00BD3B31" w:rsidP="00BD3B31">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r w:rsidR="00BD3B31" w:rsidTr="00C07242">
        <w:trPr>
          <w:trHeight w:val="329"/>
        </w:trPr>
        <w:tc>
          <w:tcPr>
            <w:tcW w:w="4621" w:type="dxa"/>
            <w:tcBorders>
              <w:top w:val="single" w:sz="4" w:space="0" w:color="auto"/>
              <w:left w:val="single" w:sz="4" w:space="0" w:color="auto"/>
              <w:bottom w:val="single" w:sz="4" w:space="0" w:color="auto"/>
              <w:right w:val="single" w:sz="4" w:space="0" w:color="auto"/>
            </w:tcBorders>
            <w:hideMark/>
          </w:tcPr>
          <w:p w:rsidR="00BD3B31" w:rsidRDefault="00BD3B31" w:rsidP="00BD3B31">
            <w:pPr>
              <w:rPr>
                <w:rFonts w:ascii="Times New Roman" w:hAnsi="Times New Roman" w:cs="Times New Roman"/>
                <w:color w:val="000000"/>
                <w:sz w:val="24"/>
                <w:szCs w:val="24"/>
              </w:rPr>
            </w:pPr>
            <w:r>
              <w:rPr>
                <w:rFonts w:ascii="Times New Roman" w:hAnsi="Times New Roman" w:cs="Times New Roman"/>
                <w:color w:val="000000"/>
                <w:sz w:val="24"/>
                <w:szCs w:val="24"/>
              </w:rPr>
              <w:t>FLR large reef fish (small, juveniles of these)</w:t>
            </w:r>
          </w:p>
        </w:tc>
        <w:tc>
          <w:tcPr>
            <w:tcW w:w="4621" w:type="dxa"/>
            <w:tcBorders>
              <w:top w:val="single" w:sz="4" w:space="0" w:color="auto"/>
              <w:left w:val="single" w:sz="4" w:space="0" w:color="auto"/>
              <w:bottom w:val="single" w:sz="4" w:space="0" w:color="auto"/>
              <w:right w:val="single" w:sz="4" w:space="0" w:color="auto"/>
            </w:tcBorders>
            <w:hideMark/>
          </w:tcPr>
          <w:p w:rsidR="00BD3B31" w:rsidRDefault="00BD3B31" w:rsidP="00BD3B31">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bl>
    <w:p w:rsidR="00A54DED" w:rsidRPr="00A54DED" w:rsidRDefault="00A54DED" w:rsidP="00A54DED">
      <w:pPr>
        <w:autoSpaceDE w:val="0"/>
        <w:autoSpaceDN w:val="0"/>
        <w:adjustRightInd w:val="0"/>
        <w:spacing w:after="0" w:line="240" w:lineRule="auto"/>
        <w:rPr>
          <w:rFonts w:ascii="Times New Roman" w:hAnsi="Times New Roman" w:cs="Times New Roman"/>
          <w:sz w:val="24"/>
          <w:szCs w:val="24"/>
        </w:rPr>
      </w:pPr>
    </w:p>
    <w:p w:rsidR="00A54DED" w:rsidRPr="00A54DED" w:rsidRDefault="00A54DED" w:rsidP="00A54DE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large</w:t>
      </w:r>
      <w:proofErr w:type="gramEnd"/>
      <w:r w:rsidR="00FF7A58">
        <w:rPr>
          <w:rFonts w:ascii="Times New Roman" w:hAnsi="Times New Roman" w:cs="Times New Roman"/>
          <w:sz w:val="24"/>
          <w:szCs w:val="24"/>
        </w:rPr>
        <w:t xml:space="preserve"> 8,9,10</w:t>
      </w:r>
    </w:p>
    <w:tbl>
      <w:tblPr>
        <w:tblStyle w:val="TableGrid"/>
        <w:tblW w:w="0" w:type="auto"/>
        <w:tblLook w:val="04A0"/>
      </w:tblPr>
      <w:tblGrid>
        <w:gridCol w:w="4621"/>
        <w:gridCol w:w="4621"/>
      </w:tblGrid>
      <w:tr w:rsidR="00A54DED" w:rsidTr="00173B72">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prey item</w:t>
            </w:r>
          </w:p>
        </w:tc>
        <w:tc>
          <w:tcPr>
            <w:tcW w:w="4621" w:type="dxa"/>
            <w:tcBorders>
              <w:top w:val="single" w:sz="4" w:space="0" w:color="auto"/>
              <w:left w:val="single" w:sz="4" w:space="0" w:color="auto"/>
              <w:bottom w:val="single" w:sz="4" w:space="0" w:color="auto"/>
              <w:right w:val="single" w:sz="4" w:space="0" w:color="auto"/>
            </w:tcBorders>
            <w:hideMark/>
          </w:tcPr>
          <w:p w:rsidR="00A54DED" w:rsidRDefault="00A54DED" w:rsidP="00173B72">
            <w:pPr>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probability of consuming</w:t>
            </w:r>
          </w:p>
        </w:tc>
      </w:tr>
      <w:tr w:rsidR="00C07242" w:rsidTr="00173B72">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BC </w:t>
            </w:r>
            <w:proofErr w:type="spellStart"/>
            <w:r>
              <w:rPr>
                <w:rFonts w:ascii="Times New Roman" w:hAnsi="Times New Roman" w:cs="Times New Roman"/>
                <w:color w:val="000000"/>
                <w:sz w:val="24"/>
                <w:szCs w:val="24"/>
              </w:rPr>
              <w:t>polychaetes</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r w:rsidR="00C07242" w:rsidTr="00173B72">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BD echinoderms</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07242" w:rsidTr="00173B72">
        <w:trPr>
          <w:trHeight w:val="338"/>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MAZ </w:t>
            </w:r>
            <w:proofErr w:type="spellStart"/>
            <w:r>
              <w:rPr>
                <w:rFonts w:ascii="Times New Roman" w:hAnsi="Times New Roman" w:cs="Times New Roman"/>
                <w:color w:val="000000"/>
                <w:sz w:val="24"/>
                <w:szCs w:val="24"/>
              </w:rPr>
              <w:t>Macrozoobenthos</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07242" w:rsidTr="00173B72">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BG benthic grazer </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07242" w:rsidTr="00173B72">
        <w:trPr>
          <w:trHeight w:val="276"/>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BFF mussels, scallops oysters</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C07242" w:rsidTr="00173B72">
        <w:trPr>
          <w:trHeight w:val="276"/>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ZME zooplankton</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C0724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0.05</w:t>
            </w:r>
          </w:p>
        </w:tc>
      </w:tr>
      <w:tr w:rsidR="00C07242" w:rsidTr="00173B72">
        <w:trPr>
          <w:trHeight w:val="276"/>
        </w:trPr>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SAR sardines</w:t>
            </w:r>
          </w:p>
        </w:tc>
        <w:tc>
          <w:tcPr>
            <w:tcW w:w="4621" w:type="dxa"/>
            <w:tcBorders>
              <w:top w:val="single" w:sz="4" w:space="0" w:color="auto"/>
              <w:left w:val="single" w:sz="4" w:space="0" w:color="auto"/>
              <w:bottom w:val="single" w:sz="4" w:space="0" w:color="auto"/>
              <w:right w:val="single" w:sz="4" w:space="0" w:color="auto"/>
            </w:tcBorders>
            <w:hideMark/>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C07242" w:rsidTr="00173B72">
        <w:trPr>
          <w:trHeight w:val="276"/>
        </w:trPr>
        <w:tc>
          <w:tcPr>
            <w:tcW w:w="4621" w:type="dxa"/>
            <w:tcBorders>
              <w:top w:val="single" w:sz="4" w:space="0" w:color="auto"/>
              <w:left w:val="single" w:sz="4" w:space="0" w:color="auto"/>
              <w:bottom w:val="single" w:sz="4" w:space="0" w:color="auto"/>
              <w:right w:val="single" w:sz="4" w:space="0" w:color="auto"/>
            </w:tcBorders>
          </w:tcPr>
          <w:p w:rsidR="00C07242" w:rsidRDefault="00C07242" w:rsidP="00173B72">
            <w:pPr>
              <w:rPr>
                <w:rFonts w:ascii="Times New Roman" w:hAnsi="Times New Roman" w:cs="Times New Roman"/>
                <w:color w:val="000000"/>
                <w:sz w:val="24"/>
                <w:szCs w:val="24"/>
              </w:rPr>
            </w:pPr>
            <w:r>
              <w:rPr>
                <w:rFonts w:ascii="Times New Roman" w:hAnsi="Times New Roman" w:cs="Times New Roman"/>
                <w:color w:val="000000"/>
                <w:sz w:val="24"/>
                <w:szCs w:val="24"/>
              </w:rPr>
              <w:t>FDC</w:t>
            </w:r>
          </w:p>
        </w:tc>
        <w:tc>
          <w:tcPr>
            <w:tcW w:w="4621" w:type="dxa"/>
            <w:tcBorders>
              <w:top w:val="single" w:sz="4" w:space="0" w:color="auto"/>
              <w:left w:val="single" w:sz="4" w:space="0" w:color="auto"/>
              <w:bottom w:val="single" w:sz="4" w:space="0" w:color="auto"/>
              <w:right w:val="single" w:sz="4" w:space="0" w:color="auto"/>
            </w:tcBorders>
          </w:tcPr>
          <w:p w:rsidR="00C07242" w:rsidRDefault="00C0724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0.2</w:t>
            </w:r>
          </w:p>
        </w:tc>
      </w:tr>
      <w:tr w:rsidR="00711D52" w:rsidTr="00173B72">
        <w:trPr>
          <w:trHeight w:val="276"/>
        </w:trPr>
        <w:tc>
          <w:tcPr>
            <w:tcW w:w="4621" w:type="dxa"/>
            <w:tcBorders>
              <w:top w:val="single" w:sz="4" w:space="0" w:color="auto"/>
              <w:left w:val="single" w:sz="4" w:space="0" w:color="auto"/>
              <w:bottom w:val="single" w:sz="4" w:space="0" w:color="auto"/>
              <w:right w:val="single" w:sz="4" w:space="0" w:color="auto"/>
            </w:tcBorders>
          </w:tcPr>
          <w:p w:rsidR="00711D52" w:rsidRDefault="00711D52" w:rsidP="00173B72">
            <w:pPr>
              <w:rPr>
                <w:rFonts w:ascii="Times New Roman" w:hAnsi="Times New Roman" w:cs="Times New Roman"/>
                <w:color w:val="000000"/>
                <w:sz w:val="24"/>
                <w:szCs w:val="24"/>
              </w:rPr>
            </w:pPr>
            <w:r>
              <w:rPr>
                <w:rFonts w:ascii="Times New Roman" w:hAnsi="Times New Roman" w:cs="Times New Roman"/>
                <w:color w:val="000000"/>
                <w:sz w:val="24"/>
                <w:szCs w:val="24"/>
              </w:rPr>
              <w:t>FSR small reef fish</w:t>
            </w:r>
          </w:p>
        </w:tc>
        <w:tc>
          <w:tcPr>
            <w:tcW w:w="4621" w:type="dxa"/>
            <w:tcBorders>
              <w:top w:val="single" w:sz="4" w:space="0" w:color="auto"/>
              <w:left w:val="single" w:sz="4" w:space="0" w:color="auto"/>
              <w:bottom w:val="single" w:sz="4" w:space="0" w:color="auto"/>
              <w:right w:val="single" w:sz="4" w:space="0" w:color="auto"/>
            </w:tcBorders>
          </w:tcPr>
          <w:p w:rsidR="00711D52" w:rsidRDefault="00711D5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r w:rsidR="00711D52" w:rsidTr="00173B72">
        <w:trPr>
          <w:trHeight w:val="276"/>
        </w:trPr>
        <w:tc>
          <w:tcPr>
            <w:tcW w:w="4621" w:type="dxa"/>
            <w:tcBorders>
              <w:top w:val="single" w:sz="4" w:space="0" w:color="auto"/>
              <w:left w:val="single" w:sz="4" w:space="0" w:color="auto"/>
              <w:bottom w:val="single" w:sz="4" w:space="0" w:color="auto"/>
              <w:right w:val="single" w:sz="4" w:space="0" w:color="auto"/>
            </w:tcBorders>
          </w:tcPr>
          <w:p w:rsidR="00711D52" w:rsidRDefault="00711D52" w:rsidP="00173B72">
            <w:pPr>
              <w:rPr>
                <w:rFonts w:ascii="Times New Roman" w:hAnsi="Times New Roman" w:cs="Times New Roman"/>
                <w:color w:val="000000"/>
                <w:sz w:val="24"/>
                <w:szCs w:val="24"/>
              </w:rPr>
            </w:pPr>
            <w:r>
              <w:rPr>
                <w:rFonts w:ascii="Times New Roman" w:hAnsi="Times New Roman" w:cs="Times New Roman"/>
                <w:color w:val="000000"/>
                <w:sz w:val="24"/>
                <w:szCs w:val="24"/>
              </w:rPr>
              <w:t>FLR large reef fish (small, juveniles of these)</w:t>
            </w:r>
          </w:p>
        </w:tc>
        <w:tc>
          <w:tcPr>
            <w:tcW w:w="4621" w:type="dxa"/>
            <w:tcBorders>
              <w:top w:val="single" w:sz="4" w:space="0" w:color="auto"/>
              <w:left w:val="single" w:sz="4" w:space="0" w:color="auto"/>
              <w:bottom w:val="single" w:sz="4" w:space="0" w:color="auto"/>
              <w:right w:val="single" w:sz="4" w:space="0" w:color="auto"/>
            </w:tcBorders>
          </w:tcPr>
          <w:p w:rsidR="00711D52" w:rsidRDefault="00711D52" w:rsidP="00173B72">
            <w:pP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0.1</w:t>
            </w:r>
          </w:p>
        </w:tc>
      </w:tr>
    </w:tbl>
    <w:p w:rsidR="00173B72" w:rsidRDefault="00173B72" w:rsidP="00E15524">
      <w:pPr>
        <w:autoSpaceDE w:val="0"/>
        <w:autoSpaceDN w:val="0"/>
        <w:adjustRightInd w:val="0"/>
        <w:spacing w:after="0" w:line="240" w:lineRule="auto"/>
        <w:rPr>
          <w:rFonts w:ascii="Times New Roman" w:hAnsi="Times New Roman" w:cs="Times New Roman"/>
          <w:b/>
          <w:sz w:val="24"/>
          <w:szCs w:val="24"/>
        </w:rPr>
      </w:pPr>
    </w:p>
    <w:p w:rsidR="00173B72" w:rsidRDefault="00173B72" w:rsidP="00173B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Flathead: </w:t>
      </w:r>
      <w:r>
        <w:rPr>
          <w:rFonts w:ascii="Times New Roman" w:hAnsi="Times New Roman" w:cs="Times New Roman"/>
          <w:sz w:val="24"/>
          <w:szCs w:val="24"/>
        </w:rPr>
        <w:t xml:space="preserve">Out of 581 stomachs of </w:t>
      </w:r>
      <w:r>
        <w:rPr>
          <w:rFonts w:ascii="Times New Roman" w:hAnsi="Times New Roman" w:cs="Times New Roman"/>
          <w:i/>
          <w:iCs/>
          <w:sz w:val="24"/>
          <w:szCs w:val="24"/>
        </w:rPr>
        <w:t xml:space="preserve">G. </w:t>
      </w:r>
      <w:proofErr w:type="spellStart"/>
      <w:r>
        <w:rPr>
          <w:rFonts w:ascii="Times New Roman" w:hAnsi="Times New Roman" w:cs="Times New Roman"/>
          <w:i/>
          <w:iCs/>
          <w:sz w:val="24"/>
          <w:szCs w:val="24"/>
        </w:rPr>
        <w:t>suppositus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(total length: 143-280 mm)</w:t>
      </w:r>
      <w:r w:rsidR="00711D52">
        <w:rPr>
          <w:rFonts w:ascii="Times New Roman" w:hAnsi="Times New Roman" w:cs="Times New Roman"/>
          <w:sz w:val="24"/>
          <w:szCs w:val="24"/>
        </w:rPr>
        <w:t xml:space="preserve"> </w:t>
      </w:r>
      <w:r>
        <w:rPr>
          <w:rFonts w:ascii="Times New Roman" w:hAnsi="Times New Roman" w:cs="Times New Roman"/>
          <w:sz w:val="24"/>
          <w:szCs w:val="24"/>
        </w:rPr>
        <w:t xml:space="preserve">analysed, a total of 21 prey types were identified. </w:t>
      </w:r>
      <w:r w:rsidRPr="00711D52">
        <w:rPr>
          <w:rFonts w:ascii="Times New Roman" w:hAnsi="Times New Roman" w:cs="Times New Roman"/>
          <w:sz w:val="24"/>
          <w:szCs w:val="24"/>
          <w:highlight w:val="yellow"/>
        </w:rPr>
        <w:t>Crustaceans</w:t>
      </w:r>
      <w:r w:rsidR="00711D52">
        <w:rPr>
          <w:rFonts w:ascii="Times New Roman" w:hAnsi="Times New Roman" w:cs="Times New Roman"/>
          <w:sz w:val="24"/>
          <w:szCs w:val="24"/>
        </w:rPr>
        <w:t xml:space="preserve"> </w:t>
      </w:r>
      <w:r>
        <w:rPr>
          <w:rFonts w:ascii="Times New Roman" w:hAnsi="Times New Roman" w:cs="Times New Roman"/>
          <w:sz w:val="24"/>
          <w:szCs w:val="24"/>
        </w:rPr>
        <w:t xml:space="preserve">(%IRI= 86.9) and </w:t>
      </w:r>
      <w:r w:rsidRPr="00711D52">
        <w:rPr>
          <w:rFonts w:ascii="Times New Roman" w:hAnsi="Times New Roman" w:cs="Times New Roman"/>
          <w:sz w:val="24"/>
          <w:szCs w:val="24"/>
          <w:highlight w:val="yellow"/>
        </w:rPr>
        <w:t>fishes</w:t>
      </w:r>
      <w:r>
        <w:rPr>
          <w:rFonts w:ascii="Times New Roman" w:hAnsi="Times New Roman" w:cs="Times New Roman"/>
          <w:sz w:val="24"/>
          <w:szCs w:val="24"/>
        </w:rPr>
        <w:t xml:space="preserve"> (%IRI=12.9) were the most important food</w:t>
      </w:r>
      <w:r w:rsidR="00711D52">
        <w:rPr>
          <w:rFonts w:ascii="Times New Roman" w:hAnsi="Times New Roman" w:cs="Times New Roman"/>
          <w:sz w:val="24"/>
          <w:szCs w:val="24"/>
        </w:rPr>
        <w:t xml:space="preserve"> </w:t>
      </w:r>
      <w:r>
        <w:rPr>
          <w:rFonts w:ascii="Times New Roman" w:hAnsi="Times New Roman" w:cs="Times New Roman"/>
          <w:sz w:val="24"/>
          <w:szCs w:val="24"/>
        </w:rPr>
        <w:t xml:space="preserve">categories of </w:t>
      </w:r>
      <w:r>
        <w:rPr>
          <w:rFonts w:ascii="Times New Roman" w:hAnsi="Times New Roman" w:cs="Times New Roman"/>
          <w:i/>
          <w:iCs/>
          <w:sz w:val="24"/>
          <w:szCs w:val="24"/>
        </w:rPr>
        <w:t xml:space="preserve">G. </w:t>
      </w:r>
      <w:proofErr w:type="spellStart"/>
      <w:r>
        <w:rPr>
          <w:rFonts w:ascii="Times New Roman" w:hAnsi="Times New Roman" w:cs="Times New Roman"/>
          <w:i/>
          <w:iCs/>
          <w:sz w:val="24"/>
          <w:szCs w:val="24"/>
        </w:rPr>
        <w:t>suppositus</w:t>
      </w:r>
      <w:proofErr w:type="spellEnd"/>
      <w:r>
        <w:rPr>
          <w:rFonts w:ascii="Times New Roman" w:hAnsi="Times New Roman" w:cs="Times New Roman"/>
          <w:i/>
          <w:iCs/>
          <w:sz w:val="24"/>
          <w:szCs w:val="24"/>
        </w:rPr>
        <w:t xml:space="preserve">. </w:t>
      </w:r>
      <w:r w:rsidRPr="00711D52">
        <w:rPr>
          <w:rFonts w:ascii="Times New Roman" w:hAnsi="Times New Roman" w:cs="Times New Roman"/>
          <w:sz w:val="24"/>
          <w:szCs w:val="24"/>
          <w:highlight w:val="yellow"/>
        </w:rPr>
        <w:t>Molluscs, sea urchins and detritus</w:t>
      </w:r>
      <w:r w:rsidR="00711D52">
        <w:rPr>
          <w:rFonts w:ascii="Times New Roman" w:hAnsi="Times New Roman" w:cs="Times New Roman"/>
          <w:sz w:val="24"/>
          <w:szCs w:val="24"/>
        </w:rPr>
        <w:t xml:space="preserve"> </w:t>
      </w:r>
      <w:r>
        <w:rPr>
          <w:rFonts w:ascii="Times New Roman" w:hAnsi="Times New Roman" w:cs="Times New Roman"/>
          <w:sz w:val="24"/>
          <w:szCs w:val="24"/>
        </w:rPr>
        <w:t xml:space="preserve">were insignificant in the diet. Among the crustaceans, %IRI values for </w:t>
      </w:r>
      <w:r w:rsidRPr="00711D52">
        <w:rPr>
          <w:rFonts w:ascii="Times New Roman" w:hAnsi="Times New Roman" w:cs="Times New Roman"/>
          <w:sz w:val="24"/>
          <w:szCs w:val="24"/>
          <w:highlight w:val="yellow"/>
        </w:rPr>
        <w:t>benthic crabs</w:t>
      </w:r>
      <w:r>
        <w:rPr>
          <w:rFonts w:ascii="Times New Roman" w:hAnsi="Times New Roman" w:cs="Times New Roman"/>
          <w:sz w:val="24"/>
          <w:szCs w:val="24"/>
        </w:rPr>
        <w:t xml:space="preserve"> (39.6) 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choprai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(31.8) were higher. </w:t>
      </w:r>
      <w:proofErr w:type="spellStart"/>
      <w:r w:rsidRPr="00711D52">
        <w:rPr>
          <w:rFonts w:ascii="Times New Roman" w:hAnsi="Times New Roman" w:cs="Times New Roman"/>
          <w:sz w:val="24"/>
          <w:szCs w:val="24"/>
          <w:highlight w:val="yellow"/>
        </w:rPr>
        <w:t>Penaeid</w:t>
      </w:r>
      <w:proofErr w:type="spellEnd"/>
      <w:r w:rsidRPr="00711D52">
        <w:rPr>
          <w:rFonts w:ascii="Times New Roman" w:hAnsi="Times New Roman" w:cs="Times New Roman"/>
          <w:sz w:val="24"/>
          <w:szCs w:val="24"/>
          <w:highlight w:val="yellow"/>
        </w:rPr>
        <w:t xml:space="preserve"> prawns</w:t>
      </w:r>
      <w:r>
        <w:rPr>
          <w:rFonts w:ascii="Times New Roman" w:hAnsi="Times New Roman" w:cs="Times New Roman"/>
          <w:sz w:val="24"/>
          <w:szCs w:val="24"/>
        </w:rPr>
        <w:t xml:space="preserve"> (8.1) and </w:t>
      </w:r>
      <w:r>
        <w:rPr>
          <w:rFonts w:ascii="Times New Roman" w:hAnsi="Times New Roman" w:cs="Times New Roman"/>
          <w:i/>
          <w:iCs/>
          <w:sz w:val="24"/>
          <w:szCs w:val="24"/>
        </w:rPr>
        <w:t xml:space="preserve">A. </w:t>
      </w:r>
      <w:proofErr w:type="spellStart"/>
      <w:r>
        <w:rPr>
          <w:rFonts w:ascii="Times New Roman" w:hAnsi="Times New Roman" w:cs="Times New Roman"/>
          <w:i/>
          <w:iCs/>
          <w:sz w:val="24"/>
          <w:szCs w:val="24"/>
        </w:rPr>
        <w:t>indicus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(5.1)</w:t>
      </w:r>
      <w:r w:rsidR="00711D52">
        <w:rPr>
          <w:rFonts w:ascii="Times New Roman" w:hAnsi="Times New Roman" w:cs="Times New Roman"/>
          <w:sz w:val="24"/>
          <w:szCs w:val="24"/>
        </w:rPr>
        <w:t xml:space="preserve"> </w:t>
      </w:r>
      <w:r>
        <w:rPr>
          <w:rFonts w:ascii="Times New Roman" w:hAnsi="Times New Roman" w:cs="Times New Roman"/>
          <w:sz w:val="24"/>
          <w:szCs w:val="24"/>
        </w:rPr>
        <w:t xml:space="preserve">were the next in dominance among the crustaceans. </w:t>
      </w:r>
      <w:proofErr w:type="spellStart"/>
      <w:r>
        <w:rPr>
          <w:rFonts w:ascii="Times New Roman" w:hAnsi="Times New Roman" w:cs="Times New Roman"/>
          <w:sz w:val="24"/>
          <w:szCs w:val="24"/>
        </w:rPr>
        <w:t>Penaeid</w:t>
      </w:r>
      <w:proofErr w:type="spellEnd"/>
      <w:r>
        <w:rPr>
          <w:rFonts w:ascii="Times New Roman" w:hAnsi="Times New Roman" w:cs="Times New Roman"/>
          <w:sz w:val="24"/>
          <w:szCs w:val="24"/>
        </w:rPr>
        <w:t xml:space="preserve"> prawns such</w:t>
      </w:r>
      <w:r w:rsidR="00711D52">
        <w:rPr>
          <w:rFonts w:ascii="Times New Roman" w:hAnsi="Times New Roman" w:cs="Times New Roman"/>
          <w:sz w:val="24"/>
          <w:szCs w:val="24"/>
        </w:rPr>
        <w:t xml:space="preserve"> </w:t>
      </w:r>
      <w:r>
        <w:rPr>
          <w:rFonts w:ascii="Times New Roman" w:hAnsi="Times New Roman" w:cs="Times New Roman"/>
          <w:sz w:val="24"/>
          <w:szCs w:val="24"/>
        </w:rPr>
        <w:t xml:space="preserve">as </w:t>
      </w:r>
      <w:proofErr w:type="spellStart"/>
      <w:r>
        <w:rPr>
          <w:rFonts w:ascii="Times New Roman" w:hAnsi="Times New Roman" w:cs="Times New Roman"/>
          <w:i/>
          <w:iCs/>
          <w:sz w:val="24"/>
          <w:szCs w:val="24"/>
        </w:rPr>
        <w:t>Metapenaeus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spp, </w:t>
      </w:r>
      <w:proofErr w:type="spellStart"/>
      <w:r>
        <w:rPr>
          <w:rFonts w:ascii="Times New Roman" w:hAnsi="Times New Roman" w:cs="Times New Roman"/>
          <w:i/>
          <w:iCs/>
          <w:sz w:val="24"/>
          <w:szCs w:val="24"/>
        </w:rPr>
        <w:t>Trachypenaeus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spp and other crustaceans like </w:t>
      </w:r>
      <w:proofErr w:type="spellStart"/>
      <w:r>
        <w:rPr>
          <w:rFonts w:ascii="Times New Roman" w:hAnsi="Times New Roman" w:cs="Times New Roman"/>
          <w:i/>
          <w:iCs/>
          <w:sz w:val="24"/>
          <w:szCs w:val="24"/>
        </w:rPr>
        <w:t>Hippa</w:t>
      </w:r>
      <w:proofErr w:type="spellEnd"/>
      <w:r w:rsidR="00711D52">
        <w:rPr>
          <w:rFonts w:ascii="Times New Roman" w:hAnsi="Times New Roman" w:cs="Times New Roman"/>
          <w:i/>
          <w:iCs/>
          <w:sz w:val="24"/>
          <w:szCs w:val="24"/>
        </w:rPr>
        <w:t xml:space="preserve"> </w:t>
      </w:r>
      <w:r>
        <w:rPr>
          <w:rFonts w:ascii="Times New Roman" w:hAnsi="Times New Roman" w:cs="Times New Roman"/>
          <w:sz w:val="24"/>
          <w:szCs w:val="24"/>
        </w:rPr>
        <w:t xml:space="preserve">spp and </w:t>
      </w:r>
      <w:proofErr w:type="spellStart"/>
      <w:r>
        <w:rPr>
          <w:rFonts w:ascii="Times New Roman" w:hAnsi="Times New Roman" w:cs="Times New Roman"/>
          <w:i/>
          <w:iCs/>
          <w:sz w:val="24"/>
          <w:szCs w:val="24"/>
        </w:rPr>
        <w:t>Oratosquilla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nepa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were also present. Among the fishes, unidentified</w:t>
      </w:r>
      <w:r w:rsidR="00711D52">
        <w:rPr>
          <w:rFonts w:ascii="Times New Roman" w:hAnsi="Times New Roman" w:cs="Times New Roman"/>
          <w:sz w:val="24"/>
          <w:szCs w:val="24"/>
        </w:rPr>
        <w:t xml:space="preserve"> </w:t>
      </w:r>
      <w:r>
        <w:rPr>
          <w:rFonts w:ascii="Times New Roman" w:hAnsi="Times New Roman" w:cs="Times New Roman"/>
          <w:sz w:val="24"/>
          <w:szCs w:val="24"/>
        </w:rPr>
        <w:t xml:space="preserve">fishes (11.8) were dominant followed by </w:t>
      </w:r>
      <w:r>
        <w:rPr>
          <w:rFonts w:ascii="Times New Roman" w:hAnsi="Times New Roman" w:cs="Times New Roman"/>
          <w:i/>
          <w:iCs/>
          <w:sz w:val="24"/>
          <w:szCs w:val="24"/>
        </w:rPr>
        <w:t xml:space="preserve">N. </w:t>
      </w:r>
      <w:proofErr w:type="spellStart"/>
      <w:r>
        <w:rPr>
          <w:rFonts w:ascii="Times New Roman" w:hAnsi="Times New Roman" w:cs="Times New Roman"/>
          <w:i/>
          <w:iCs/>
          <w:sz w:val="24"/>
          <w:szCs w:val="24"/>
        </w:rPr>
        <w:t>mesoprion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 </w:t>
      </w:r>
      <w:proofErr w:type="spellStart"/>
      <w:r>
        <w:rPr>
          <w:rFonts w:ascii="Times New Roman" w:hAnsi="Times New Roman" w:cs="Times New Roman"/>
          <w:i/>
          <w:iCs/>
          <w:sz w:val="24"/>
          <w:szCs w:val="24"/>
        </w:rPr>
        <w:t>suppositus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Saurida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spp, </w:t>
      </w:r>
      <w:proofErr w:type="spellStart"/>
      <w:r>
        <w:rPr>
          <w:rFonts w:ascii="Times New Roman" w:hAnsi="Times New Roman" w:cs="Times New Roman"/>
          <w:i/>
          <w:iCs/>
          <w:sz w:val="24"/>
          <w:szCs w:val="24"/>
        </w:rPr>
        <w:t>Trichiurus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spp, </w:t>
      </w:r>
      <w:proofErr w:type="spellStart"/>
      <w:r>
        <w:rPr>
          <w:rFonts w:ascii="Times New Roman" w:hAnsi="Times New Roman" w:cs="Times New Roman"/>
          <w:i/>
          <w:iCs/>
          <w:sz w:val="24"/>
          <w:szCs w:val="24"/>
        </w:rPr>
        <w:t>Cynoglossus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macrostomus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Stolephorus</w:t>
      </w:r>
      <w:proofErr w:type="spellEnd"/>
      <w:r w:rsidR="00711D52">
        <w:rPr>
          <w:rFonts w:ascii="Times New Roman" w:hAnsi="Times New Roman" w:cs="Times New Roman"/>
          <w:i/>
          <w:iCs/>
          <w:sz w:val="24"/>
          <w:szCs w:val="24"/>
        </w:rPr>
        <w:t xml:space="preserve"> </w:t>
      </w:r>
      <w:r>
        <w:rPr>
          <w:rFonts w:ascii="Times New Roman" w:hAnsi="Times New Roman" w:cs="Times New Roman"/>
          <w:sz w:val="24"/>
          <w:szCs w:val="24"/>
        </w:rPr>
        <w:t xml:space="preserve">spp and </w:t>
      </w:r>
      <w:proofErr w:type="spellStart"/>
      <w:r>
        <w:rPr>
          <w:rFonts w:ascii="Times New Roman" w:hAnsi="Times New Roman" w:cs="Times New Roman"/>
          <w:i/>
          <w:iCs/>
          <w:sz w:val="24"/>
          <w:szCs w:val="24"/>
        </w:rPr>
        <w:t>Leiognathus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bindus</w:t>
      </w:r>
      <w:proofErr w:type="spellEnd"/>
      <w:r>
        <w:rPr>
          <w:rFonts w:ascii="Times New Roman" w:hAnsi="Times New Roman" w:cs="Times New Roman"/>
          <w:sz w:val="24"/>
          <w:szCs w:val="24"/>
        </w:rPr>
        <w:t>.</w:t>
      </w:r>
    </w:p>
    <w:p w:rsidR="00173B72" w:rsidRDefault="00173B72" w:rsidP="00173B72">
      <w:pPr>
        <w:autoSpaceDE w:val="0"/>
        <w:autoSpaceDN w:val="0"/>
        <w:adjustRightInd w:val="0"/>
        <w:spacing w:after="0" w:line="240" w:lineRule="auto"/>
        <w:rPr>
          <w:rFonts w:ascii="Times New Roman" w:hAnsi="Times New Roman" w:cs="Times New Roman"/>
          <w:b/>
          <w:sz w:val="24"/>
          <w:szCs w:val="24"/>
        </w:rPr>
      </w:pPr>
    </w:p>
    <w:p w:rsidR="00173B72" w:rsidRPr="00E15524" w:rsidRDefault="00173B72" w:rsidP="00E15524">
      <w:pPr>
        <w:autoSpaceDE w:val="0"/>
        <w:autoSpaceDN w:val="0"/>
        <w:adjustRightInd w:val="0"/>
        <w:spacing w:after="0" w:line="240" w:lineRule="auto"/>
        <w:rPr>
          <w:rFonts w:ascii="Times New Roman" w:hAnsi="Times New Roman" w:cs="Times New Roman"/>
          <w:b/>
          <w:sz w:val="24"/>
          <w:szCs w:val="24"/>
        </w:rPr>
      </w:pPr>
    </w:p>
    <w:p w:rsidR="00283FF5" w:rsidRPr="00E15524" w:rsidRDefault="00283FF5">
      <w:pPr>
        <w:rPr>
          <w:rFonts w:ascii="Times New Roman" w:hAnsi="Times New Roman" w:cs="Times New Roman"/>
          <w:sz w:val="24"/>
          <w:szCs w:val="24"/>
        </w:rPr>
      </w:pPr>
      <w:r w:rsidRPr="00E15524">
        <w:rPr>
          <w:rFonts w:ascii="Times New Roman" w:hAnsi="Times New Roman" w:cs="Times New Roman"/>
          <w:sz w:val="24"/>
          <w:szCs w:val="24"/>
        </w:rPr>
        <w:t>References</w:t>
      </w:r>
    </w:p>
    <w:p w:rsidR="00F121AD" w:rsidRPr="00E15524" w:rsidRDefault="00991303" w:rsidP="00283FF5">
      <w:pPr>
        <w:rPr>
          <w:rFonts w:ascii="Times New Roman" w:hAnsi="Times New Roman" w:cs="Times New Roman"/>
          <w:sz w:val="24"/>
          <w:szCs w:val="24"/>
          <w:lang w:eastAsia="en-AU"/>
        </w:rPr>
      </w:pPr>
      <w:hyperlink r:id="rId7" w:history="1">
        <w:proofErr w:type="gramStart"/>
        <w:r w:rsidR="00283FF5" w:rsidRPr="00E15524">
          <w:rPr>
            <w:rFonts w:ascii="Times New Roman" w:hAnsi="Times New Roman" w:cs="Times New Roman"/>
            <w:bCs/>
            <w:sz w:val="24"/>
            <w:szCs w:val="24"/>
            <w:lang w:eastAsia="en-AU"/>
          </w:rPr>
          <w:t xml:space="preserve">Spatial variation in feeding, prey distribution and food limitation of juvenile flounder </w:t>
        </w:r>
        <w:proofErr w:type="spellStart"/>
        <w:r w:rsidR="00283FF5" w:rsidRPr="00E15524">
          <w:rPr>
            <w:rFonts w:ascii="Times New Roman" w:hAnsi="Times New Roman" w:cs="Times New Roman"/>
            <w:bCs/>
            <w:sz w:val="24"/>
            <w:szCs w:val="24"/>
            <w:lang w:eastAsia="en-AU"/>
          </w:rPr>
          <w:t>Rhombosolea</w:t>
        </w:r>
        <w:proofErr w:type="spellEnd"/>
        <w:r w:rsidR="00283FF5" w:rsidRPr="00E15524">
          <w:rPr>
            <w:rFonts w:ascii="Times New Roman" w:hAnsi="Times New Roman" w:cs="Times New Roman"/>
            <w:bCs/>
            <w:sz w:val="24"/>
            <w:szCs w:val="24"/>
            <w:lang w:eastAsia="en-AU"/>
          </w:rPr>
          <w:t xml:space="preserve"> </w:t>
        </w:r>
        <w:proofErr w:type="spellStart"/>
        <w:r w:rsidR="00283FF5" w:rsidRPr="00E15524">
          <w:rPr>
            <w:rFonts w:ascii="Times New Roman" w:hAnsi="Times New Roman" w:cs="Times New Roman"/>
            <w:bCs/>
            <w:sz w:val="24"/>
            <w:szCs w:val="24"/>
            <w:lang w:eastAsia="en-AU"/>
          </w:rPr>
          <w:t>tapirina</w:t>
        </w:r>
        <w:proofErr w:type="spellEnd"/>
        <w:r w:rsidR="00283FF5" w:rsidRPr="00E15524">
          <w:rPr>
            <w:rFonts w:ascii="Times New Roman" w:hAnsi="Times New Roman" w:cs="Times New Roman"/>
            <w:bCs/>
            <w:sz w:val="24"/>
            <w:szCs w:val="24"/>
            <w:lang w:eastAsia="en-AU"/>
          </w:rPr>
          <w:t xml:space="preserve"> Gunther.1987.</w:t>
        </w:r>
        <w:proofErr w:type="gramEnd"/>
        <w:r w:rsidR="00283FF5" w:rsidRPr="00E15524">
          <w:rPr>
            <w:rFonts w:ascii="Times New Roman" w:hAnsi="Times New Roman" w:cs="Times New Roman"/>
            <w:bCs/>
            <w:sz w:val="24"/>
            <w:szCs w:val="24"/>
            <w:lang w:eastAsia="en-AU"/>
          </w:rPr>
          <w:t xml:space="preserve"> </w:t>
        </w:r>
      </w:hyperlink>
      <w:proofErr w:type="gramStart"/>
      <w:r w:rsidR="00283FF5" w:rsidRPr="00E15524">
        <w:rPr>
          <w:rFonts w:ascii="Times New Roman" w:hAnsi="Times New Roman" w:cs="Times New Roman"/>
          <w:sz w:val="24"/>
          <w:szCs w:val="24"/>
          <w:lang w:eastAsia="en-AU"/>
        </w:rPr>
        <w:t>Shaw, M; Jenkins, GP.</w:t>
      </w:r>
      <w:proofErr w:type="gramEnd"/>
      <w:r w:rsidR="00283FF5" w:rsidRPr="00E15524">
        <w:rPr>
          <w:rFonts w:ascii="Times New Roman" w:hAnsi="Times New Roman" w:cs="Times New Roman"/>
          <w:sz w:val="24"/>
          <w:szCs w:val="24"/>
          <w:lang w:eastAsia="en-AU"/>
        </w:rPr>
        <w:t xml:space="preserve"> Journal of Experimental Marine Biology and Ecology</w:t>
      </w:r>
      <w:proofErr w:type="gramStart"/>
      <w:r w:rsidR="00283FF5" w:rsidRPr="00E15524">
        <w:rPr>
          <w:rFonts w:ascii="Times New Roman" w:hAnsi="Times New Roman" w:cs="Times New Roman"/>
          <w:sz w:val="24"/>
          <w:szCs w:val="24"/>
          <w:lang w:eastAsia="en-AU"/>
        </w:rPr>
        <w:t>  volume</w:t>
      </w:r>
      <w:proofErr w:type="gramEnd"/>
      <w:r w:rsidR="00283FF5" w:rsidRPr="00E15524">
        <w:rPr>
          <w:rFonts w:ascii="Times New Roman" w:hAnsi="Times New Roman" w:cs="Times New Roman"/>
          <w:sz w:val="24"/>
          <w:szCs w:val="24"/>
          <w:lang w:eastAsia="en-AU"/>
        </w:rPr>
        <w:t xml:space="preserve">: </w:t>
      </w:r>
      <w:r w:rsidR="00283FF5" w:rsidRPr="00E15524">
        <w:rPr>
          <w:rFonts w:ascii="Times New Roman" w:hAnsi="Times New Roman" w:cs="Times New Roman"/>
          <w:bCs/>
          <w:sz w:val="24"/>
          <w:szCs w:val="24"/>
          <w:lang w:eastAsia="en-AU"/>
        </w:rPr>
        <w:t>165</w:t>
      </w:r>
      <w:r w:rsidR="00283FF5" w:rsidRPr="00E15524">
        <w:rPr>
          <w:rFonts w:ascii="Times New Roman" w:hAnsi="Times New Roman" w:cs="Times New Roman"/>
          <w:sz w:val="24"/>
          <w:szCs w:val="24"/>
          <w:lang w:eastAsia="en-AU"/>
        </w:rPr>
        <w:t xml:space="preserve">   issue: </w:t>
      </w:r>
      <w:r w:rsidR="00283FF5" w:rsidRPr="00E15524">
        <w:rPr>
          <w:rFonts w:ascii="Times New Roman" w:hAnsi="Times New Roman" w:cs="Times New Roman"/>
          <w:bCs/>
          <w:sz w:val="24"/>
          <w:szCs w:val="24"/>
          <w:lang w:eastAsia="en-AU"/>
        </w:rPr>
        <w:t>1</w:t>
      </w:r>
      <w:r w:rsidR="00283FF5" w:rsidRPr="00E15524">
        <w:rPr>
          <w:rFonts w:ascii="Times New Roman" w:hAnsi="Times New Roman" w:cs="Times New Roman"/>
          <w:sz w:val="24"/>
          <w:szCs w:val="24"/>
          <w:lang w:eastAsia="en-AU"/>
        </w:rPr>
        <w:t xml:space="preserve">   pages: </w:t>
      </w:r>
      <w:r w:rsidR="00283FF5" w:rsidRPr="00E15524">
        <w:rPr>
          <w:rFonts w:ascii="Times New Roman" w:hAnsi="Times New Roman" w:cs="Times New Roman"/>
          <w:bCs/>
          <w:sz w:val="24"/>
          <w:szCs w:val="24"/>
          <w:lang w:eastAsia="en-AU"/>
        </w:rPr>
        <w:t>1-21</w:t>
      </w:r>
      <w:r w:rsidR="00283FF5" w:rsidRPr="00E15524">
        <w:rPr>
          <w:rFonts w:ascii="Times New Roman" w:hAnsi="Times New Roman" w:cs="Times New Roman"/>
          <w:sz w:val="24"/>
          <w:szCs w:val="24"/>
          <w:lang w:eastAsia="en-AU"/>
        </w:rPr>
        <w:t xml:space="preserve">   </w:t>
      </w:r>
    </w:p>
    <w:p w:rsidR="00F121AD" w:rsidRPr="00F121AD" w:rsidRDefault="00A57272" w:rsidP="00A57272">
      <w:pPr>
        <w:autoSpaceDE w:val="0"/>
        <w:autoSpaceDN w:val="0"/>
        <w:adjustRightInd w:val="0"/>
        <w:spacing w:after="0" w:line="240" w:lineRule="auto"/>
        <w:rPr>
          <w:rFonts w:ascii="Times New Roman" w:eastAsia="Times New Roman" w:hAnsi="Times New Roman" w:cs="Times New Roman"/>
          <w:color w:val="333333"/>
          <w:sz w:val="24"/>
          <w:szCs w:val="24"/>
          <w:lang w:eastAsia="en-AU"/>
        </w:rPr>
      </w:pPr>
      <w:proofErr w:type="gramStart"/>
      <w:r w:rsidRPr="00E15524">
        <w:rPr>
          <w:rFonts w:ascii="Times New Roman" w:hAnsi="Times New Roman" w:cs="Times New Roman"/>
          <w:color w:val="131413"/>
          <w:sz w:val="24"/>
          <w:szCs w:val="24"/>
        </w:rPr>
        <w:t xml:space="preserve">Diet composition and feeding habits of the wide-eyed flounder, </w:t>
      </w:r>
      <w:proofErr w:type="spellStart"/>
      <w:r w:rsidRPr="00E15524">
        <w:rPr>
          <w:rFonts w:ascii="Times New Roman" w:hAnsi="Times New Roman" w:cs="Times New Roman"/>
          <w:i/>
          <w:color w:val="131413"/>
          <w:sz w:val="24"/>
          <w:szCs w:val="24"/>
        </w:rPr>
        <w:t>Bothus</w:t>
      </w:r>
      <w:proofErr w:type="spellEnd"/>
      <w:r w:rsidRPr="00E15524">
        <w:rPr>
          <w:rFonts w:ascii="Times New Roman" w:hAnsi="Times New Roman" w:cs="Times New Roman"/>
          <w:i/>
          <w:color w:val="131413"/>
          <w:sz w:val="24"/>
          <w:szCs w:val="24"/>
        </w:rPr>
        <w:t xml:space="preserve"> </w:t>
      </w:r>
      <w:proofErr w:type="spellStart"/>
      <w:r w:rsidRPr="00E15524">
        <w:rPr>
          <w:rFonts w:ascii="Times New Roman" w:hAnsi="Times New Roman" w:cs="Times New Roman"/>
          <w:i/>
          <w:color w:val="131413"/>
          <w:sz w:val="24"/>
          <w:szCs w:val="24"/>
        </w:rPr>
        <w:t>podas</w:t>
      </w:r>
      <w:proofErr w:type="spellEnd"/>
      <w:r w:rsidRPr="00E15524">
        <w:rPr>
          <w:rFonts w:ascii="Times New Roman" w:hAnsi="Times New Roman" w:cs="Times New Roman"/>
          <w:color w:val="131413"/>
          <w:sz w:val="24"/>
          <w:szCs w:val="24"/>
        </w:rPr>
        <w:t xml:space="preserve">, in the Gulf of </w:t>
      </w:r>
      <w:proofErr w:type="spellStart"/>
      <w:r w:rsidRPr="00E15524">
        <w:rPr>
          <w:rFonts w:ascii="Times New Roman" w:hAnsi="Times New Roman" w:cs="Times New Roman"/>
          <w:color w:val="131413"/>
          <w:sz w:val="24"/>
          <w:szCs w:val="24"/>
        </w:rPr>
        <w:t>Gabes</w:t>
      </w:r>
      <w:proofErr w:type="spellEnd"/>
      <w:r w:rsidRPr="00E15524">
        <w:rPr>
          <w:rFonts w:ascii="Times New Roman" w:hAnsi="Times New Roman" w:cs="Times New Roman"/>
          <w:color w:val="131413"/>
          <w:sz w:val="24"/>
          <w:szCs w:val="24"/>
        </w:rPr>
        <w:t xml:space="preserve"> (Tunisia).</w:t>
      </w:r>
      <w:proofErr w:type="gramEnd"/>
      <w:r w:rsidRPr="00E15524">
        <w:rPr>
          <w:rFonts w:ascii="Times New Roman" w:hAnsi="Times New Roman" w:cs="Times New Roman"/>
          <w:color w:val="131413"/>
          <w:sz w:val="24"/>
          <w:szCs w:val="24"/>
        </w:rPr>
        <w:t xml:space="preserve"> </w:t>
      </w:r>
      <w:proofErr w:type="spellStart"/>
      <w:r w:rsidRPr="00E15524">
        <w:rPr>
          <w:rFonts w:ascii="Times New Roman" w:hAnsi="Times New Roman" w:cs="Times New Roman"/>
          <w:color w:val="131413"/>
          <w:sz w:val="24"/>
          <w:szCs w:val="24"/>
        </w:rPr>
        <w:t>Souhir</w:t>
      </w:r>
      <w:proofErr w:type="spellEnd"/>
      <w:r w:rsidRPr="00E15524">
        <w:rPr>
          <w:rFonts w:ascii="Times New Roman" w:hAnsi="Times New Roman" w:cs="Times New Roman"/>
          <w:color w:val="131413"/>
          <w:sz w:val="24"/>
          <w:szCs w:val="24"/>
        </w:rPr>
        <w:t xml:space="preserve"> </w:t>
      </w:r>
      <w:proofErr w:type="spellStart"/>
      <w:r w:rsidRPr="00E15524">
        <w:rPr>
          <w:rFonts w:ascii="Times New Roman" w:hAnsi="Times New Roman" w:cs="Times New Roman"/>
          <w:color w:val="131413"/>
          <w:sz w:val="24"/>
          <w:szCs w:val="24"/>
        </w:rPr>
        <w:t>Abid</w:t>
      </w:r>
      <w:proofErr w:type="spellEnd"/>
      <w:r w:rsidRPr="00E15524">
        <w:rPr>
          <w:rFonts w:ascii="Times New Roman" w:hAnsi="Times New Roman" w:cs="Times New Roman"/>
          <w:color w:val="131413"/>
          <w:sz w:val="24"/>
          <w:szCs w:val="24"/>
        </w:rPr>
        <w:t xml:space="preserve"> &amp; </w:t>
      </w:r>
      <w:proofErr w:type="spellStart"/>
      <w:r w:rsidRPr="00E15524">
        <w:rPr>
          <w:rFonts w:ascii="Times New Roman" w:hAnsi="Times New Roman" w:cs="Times New Roman"/>
          <w:color w:val="131413"/>
          <w:sz w:val="24"/>
          <w:szCs w:val="24"/>
        </w:rPr>
        <w:t>Amira</w:t>
      </w:r>
      <w:proofErr w:type="spellEnd"/>
      <w:r w:rsidRPr="00E15524">
        <w:rPr>
          <w:rFonts w:ascii="Times New Roman" w:hAnsi="Times New Roman" w:cs="Times New Roman"/>
          <w:color w:val="131413"/>
          <w:sz w:val="24"/>
          <w:szCs w:val="24"/>
        </w:rPr>
        <w:t xml:space="preserve"> </w:t>
      </w:r>
      <w:proofErr w:type="spellStart"/>
      <w:r w:rsidRPr="00E15524">
        <w:rPr>
          <w:rFonts w:ascii="Times New Roman" w:hAnsi="Times New Roman" w:cs="Times New Roman"/>
          <w:color w:val="131413"/>
          <w:sz w:val="24"/>
          <w:szCs w:val="24"/>
        </w:rPr>
        <w:t>Ouannes-Ghorbel</w:t>
      </w:r>
      <w:proofErr w:type="spellEnd"/>
      <w:r w:rsidRPr="00E15524">
        <w:rPr>
          <w:rFonts w:ascii="Times New Roman" w:hAnsi="Times New Roman" w:cs="Times New Roman"/>
          <w:color w:val="131413"/>
          <w:sz w:val="24"/>
          <w:szCs w:val="24"/>
        </w:rPr>
        <w:t xml:space="preserve"> &amp; Othman </w:t>
      </w:r>
      <w:proofErr w:type="spellStart"/>
      <w:r w:rsidRPr="00E15524">
        <w:rPr>
          <w:rFonts w:ascii="Times New Roman" w:hAnsi="Times New Roman" w:cs="Times New Roman"/>
          <w:color w:val="131413"/>
          <w:sz w:val="24"/>
          <w:szCs w:val="24"/>
        </w:rPr>
        <w:t>Jarboui</w:t>
      </w:r>
      <w:proofErr w:type="spellEnd"/>
      <w:r w:rsidRPr="00E15524">
        <w:rPr>
          <w:rFonts w:ascii="Times New Roman" w:hAnsi="Times New Roman" w:cs="Times New Roman"/>
          <w:color w:val="131413"/>
          <w:sz w:val="24"/>
          <w:szCs w:val="24"/>
        </w:rPr>
        <w:t xml:space="preserve"> &amp; </w:t>
      </w:r>
      <w:proofErr w:type="spellStart"/>
      <w:r w:rsidRPr="00E15524">
        <w:rPr>
          <w:rFonts w:ascii="Times New Roman" w:hAnsi="Times New Roman" w:cs="Times New Roman"/>
          <w:color w:val="131413"/>
          <w:sz w:val="24"/>
          <w:szCs w:val="24"/>
        </w:rPr>
        <w:t>Abderrahman</w:t>
      </w:r>
      <w:proofErr w:type="spellEnd"/>
      <w:r w:rsidRPr="00E15524">
        <w:rPr>
          <w:rFonts w:ascii="Times New Roman" w:hAnsi="Times New Roman" w:cs="Times New Roman"/>
          <w:color w:val="131413"/>
          <w:sz w:val="24"/>
          <w:szCs w:val="24"/>
        </w:rPr>
        <w:t xml:space="preserve"> </w:t>
      </w:r>
      <w:proofErr w:type="spellStart"/>
      <w:r w:rsidRPr="00E15524">
        <w:rPr>
          <w:rFonts w:ascii="Times New Roman" w:hAnsi="Times New Roman" w:cs="Times New Roman"/>
          <w:color w:val="131413"/>
          <w:sz w:val="24"/>
          <w:szCs w:val="24"/>
        </w:rPr>
        <w:t>Bouain</w:t>
      </w:r>
      <w:proofErr w:type="spellEnd"/>
      <w:r w:rsidRPr="00E15524">
        <w:rPr>
          <w:rFonts w:ascii="Times New Roman" w:hAnsi="Times New Roman" w:cs="Times New Roman"/>
          <w:color w:val="131413"/>
          <w:sz w:val="24"/>
          <w:szCs w:val="24"/>
        </w:rPr>
        <w:t xml:space="preserve"> Mar </w:t>
      </w:r>
      <w:proofErr w:type="spellStart"/>
      <w:r w:rsidRPr="00E15524">
        <w:rPr>
          <w:rFonts w:ascii="Times New Roman" w:hAnsi="Times New Roman" w:cs="Times New Roman"/>
          <w:color w:val="131413"/>
          <w:sz w:val="24"/>
          <w:szCs w:val="24"/>
        </w:rPr>
        <w:t>Biodiv</w:t>
      </w:r>
      <w:proofErr w:type="spellEnd"/>
      <w:r w:rsidRPr="00E15524">
        <w:rPr>
          <w:rFonts w:ascii="Times New Roman" w:hAnsi="Times New Roman" w:cs="Times New Roman"/>
          <w:color w:val="131413"/>
          <w:sz w:val="24"/>
          <w:szCs w:val="24"/>
        </w:rPr>
        <w:t xml:space="preserve"> (2013) 43:149</w:t>
      </w:r>
      <w:r w:rsidRPr="00E15524">
        <w:rPr>
          <w:rFonts w:ascii="Times New Roman" w:eastAsia="AdvTT3713a231+20" w:hAnsi="Times New Roman" w:cs="Times New Roman"/>
          <w:color w:val="131413"/>
          <w:sz w:val="24"/>
          <w:szCs w:val="24"/>
        </w:rPr>
        <w:t>–</w:t>
      </w:r>
      <w:r w:rsidRPr="00E15524">
        <w:rPr>
          <w:rFonts w:ascii="Times New Roman" w:hAnsi="Times New Roman" w:cs="Times New Roman"/>
          <w:color w:val="131413"/>
          <w:sz w:val="24"/>
          <w:szCs w:val="24"/>
        </w:rPr>
        <w:t>161</w:t>
      </w:r>
    </w:p>
    <w:p w:rsidR="00F121AD" w:rsidRPr="00E15524" w:rsidRDefault="00F121AD">
      <w:pPr>
        <w:rPr>
          <w:rFonts w:ascii="Times New Roman" w:hAnsi="Times New Roman" w:cs="Times New Roman"/>
          <w:sz w:val="24"/>
          <w:szCs w:val="24"/>
        </w:rPr>
      </w:pPr>
    </w:p>
    <w:p w:rsidR="00A57272" w:rsidRPr="00E15524" w:rsidRDefault="00A57272" w:rsidP="00A57272">
      <w:pPr>
        <w:autoSpaceDE w:val="0"/>
        <w:autoSpaceDN w:val="0"/>
        <w:adjustRightInd w:val="0"/>
        <w:spacing w:after="0" w:line="240" w:lineRule="auto"/>
        <w:rPr>
          <w:rFonts w:ascii="Times New Roman" w:hAnsi="Times New Roman" w:cs="Times New Roman"/>
          <w:sz w:val="24"/>
          <w:szCs w:val="24"/>
        </w:rPr>
      </w:pPr>
      <w:r w:rsidRPr="00E15524">
        <w:rPr>
          <w:rFonts w:ascii="Times New Roman" w:hAnsi="Times New Roman" w:cs="Times New Roman"/>
          <w:bCs/>
          <w:sz w:val="24"/>
          <w:szCs w:val="24"/>
        </w:rPr>
        <w:t xml:space="preserve">Seasonal and ontogenetic diet shift in juvenile stone flounder </w:t>
      </w:r>
      <w:proofErr w:type="spellStart"/>
      <w:r w:rsidRPr="00E15524">
        <w:rPr>
          <w:rFonts w:ascii="Times New Roman" w:hAnsi="Times New Roman" w:cs="Times New Roman"/>
          <w:bCs/>
          <w:i/>
          <w:iCs/>
          <w:sz w:val="24"/>
          <w:szCs w:val="24"/>
        </w:rPr>
        <w:t>Platichthys</w:t>
      </w:r>
      <w:proofErr w:type="spellEnd"/>
      <w:r w:rsidRPr="00E15524">
        <w:rPr>
          <w:rFonts w:ascii="Times New Roman" w:hAnsi="Times New Roman" w:cs="Times New Roman"/>
          <w:bCs/>
          <w:i/>
          <w:iCs/>
          <w:sz w:val="24"/>
          <w:szCs w:val="24"/>
        </w:rPr>
        <w:t xml:space="preserve"> </w:t>
      </w:r>
      <w:proofErr w:type="spellStart"/>
      <w:r w:rsidRPr="00E15524">
        <w:rPr>
          <w:rFonts w:ascii="Times New Roman" w:hAnsi="Times New Roman" w:cs="Times New Roman"/>
          <w:bCs/>
          <w:i/>
          <w:iCs/>
          <w:sz w:val="24"/>
          <w:szCs w:val="24"/>
        </w:rPr>
        <w:t>bicoloratus</w:t>
      </w:r>
      <w:proofErr w:type="spellEnd"/>
      <w:r w:rsidRPr="00E15524">
        <w:rPr>
          <w:rFonts w:ascii="Times New Roman" w:hAnsi="Times New Roman" w:cs="Times New Roman"/>
          <w:bCs/>
          <w:i/>
          <w:iCs/>
          <w:sz w:val="24"/>
          <w:szCs w:val="24"/>
        </w:rPr>
        <w:t xml:space="preserve">. </w:t>
      </w:r>
      <w:r w:rsidRPr="00E15524">
        <w:rPr>
          <w:rFonts w:ascii="Times New Roman" w:hAnsi="Times New Roman" w:cs="Times New Roman"/>
          <w:sz w:val="24"/>
          <w:szCs w:val="24"/>
        </w:rPr>
        <w:t xml:space="preserve">T. </w:t>
      </w:r>
      <w:proofErr w:type="spellStart"/>
      <w:r w:rsidRPr="00E15524">
        <w:rPr>
          <w:rFonts w:ascii="Times New Roman" w:hAnsi="Times New Roman" w:cs="Times New Roman"/>
          <w:sz w:val="24"/>
          <w:szCs w:val="24"/>
        </w:rPr>
        <w:t>Tomiyama</w:t>
      </w:r>
      <w:proofErr w:type="spellEnd"/>
      <w:r w:rsidRPr="00E15524">
        <w:rPr>
          <w:rFonts w:ascii="Times New Roman" w:hAnsi="Times New Roman" w:cs="Times New Roman"/>
          <w:sz w:val="24"/>
          <w:szCs w:val="24"/>
        </w:rPr>
        <w:t xml:space="preserve">.  </w:t>
      </w:r>
      <w:r w:rsidRPr="00E15524">
        <w:rPr>
          <w:rFonts w:ascii="Times New Roman" w:hAnsi="Times New Roman" w:cs="Times New Roman"/>
          <w:i/>
          <w:iCs/>
          <w:sz w:val="24"/>
          <w:szCs w:val="24"/>
        </w:rPr>
        <w:t xml:space="preserve">Journal of Fish Biology </w:t>
      </w:r>
      <w:r w:rsidRPr="00E15524">
        <w:rPr>
          <w:rFonts w:ascii="Times New Roman" w:hAnsi="Times New Roman" w:cs="Times New Roman"/>
          <w:sz w:val="24"/>
          <w:szCs w:val="24"/>
        </w:rPr>
        <w:t xml:space="preserve">(2012) </w:t>
      </w:r>
      <w:r w:rsidRPr="00E15524">
        <w:rPr>
          <w:rFonts w:ascii="Times New Roman" w:hAnsi="Times New Roman" w:cs="Times New Roman"/>
          <w:bCs/>
          <w:sz w:val="24"/>
          <w:szCs w:val="24"/>
        </w:rPr>
        <w:t>81</w:t>
      </w:r>
      <w:r w:rsidRPr="00E15524">
        <w:rPr>
          <w:rFonts w:ascii="Times New Roman" w:hAnsi="Times New Roman" w:cs="Times New Roman"/>
          <w:sz w:val="24"/>
          <w:szCs w:val="24"/>
        </w:rPr>
        <w:t>, 1430–1435</w:t>
      </w:r>
    </w:p>
    <w:p w:rsidR="005C380A" w:rsidRPr="00E15524" w:rsidRDefault="005C380A" w:rsidP="00A57272">
      <w:pPr>
        <w:autoSpaceDE w:val="0"/>
        <w:autoSpaceDN w:val="0"/>
        <w:adjustRightInd w:val="0"/>
        <w:spacing w:after="0" w:line="240" w:lineRule="auto"/>
        <w:rPr>
          <w:rFonts w:ascii="Times New Roman" w:hAnsi="Times New Roman" w:cs="Times New Roman"/>
          <w:sz w:val="24"/>
          <w:szCs w:val="24"/>
        </w:rPr>
      </w:pPr>
    </w:p>
    <w:p w:rsidR="005C380A" w:rsidRPr="00E15524" w:rsidRDefault="005C380A" w:rsidP="005C380A">
      <w:pPr>
        <w:autoSpaceDE w:val="0"/>
        <w:autoSpaceDN w:val="0"/>
        <w:adjustRightInd w:val="0"/>
        <w:spacing w:after="0" w:line="240" w:lineRule="auto"/>
        <w:rPr>
          <w:rFonts w:ascii="Times New Roman" w:hAnsi="Times New Roman" w:cs="Times New Roman"/>
          <w:color w:val="000000"/>
          <w:sz w:val="24"/>
          <w:szCs w:val="24"/>
        </w:rPr>
      </w:pPr>
      <w:r w:rsidRPr="00E15524">
        <w:rPr>
          <w:rFonts w:ascii="Times New Roman" w:hAnsi="Times New Roman" w:cs="Times New Roman"/>
          <w:color w:val="000000"/>
          <w:sz w:val="24"/>
          <w:szCs w:val="24"/>
        </w:rPr>
        <w:t xml:space="preserve">Andre </w:t>
      </w:r>
      <w:proofErr w:type="spellStart"/>
      <w:r w:rsidRPr="00E15524">
        <w:rPr>
          <w:rFonts w:ascii="Times New Roman" w:hAnsi="Times New Roman" w:cs="Times New Roman"/>
          <w:color w:val="000000"/>
          <w:sz w:val="24"/>
          <w:szCs w:val="24"/>
        </w:rPr>
        <w:t>Buchheister</w:t>
      </w:r>
      <w:proofErr w:type="spellEnd"/>
      <w:r w:rsidRPr="00E15524">
        <w:rPr>
          <w:rFonts w:ascii="Times New Roman" w:hAnsi="Times New Roman" w:cs="Times New Roman"/>
          <w:color w:val="000000"/>
          <w:sz w:val="24"/>
          <w:szCs w:val="24"/>
        </w:rPr>
        <w:t xml:space="preserve"> &amp; Robert J. </w:t>
      </w:r>
      <w:proofErr w:type="spellStart"/>
      <w:r w:rsidRPr="00E15524">
        <w:rPr>
          <w:rFonts w:ascii="Times New Roman" w:hAnsi="Times New Roman" w:cs="Times New Roman"/>
          <w:color w:val="000000"/>
          <w:sz w:val="24"/>
          <w:szCs w:val="24"/>
        </w:rPr>
        <w:t>Latour</w:t>
      </w:r>
      <w:proofErr w:type="spellEnd"/>
      <w:r w:rsidRPr="00E15524">
        <w:rPr>
          <w:rFonts w:ascii="Times New Roman" w:hAnsi="Times New Roman" w:cs="Times New Roman"/>
          <w:color w:val="000000"/>
          <w:sz w:val="24"/>
          <w:szCs w:val="24"/>
        </w:rPr>
        <w:t xml:space="preserve"> (2011) </w:t>
      </w:r>
      <w:proofErr w:type="spellStart"/>
      <w:r w:rsidRPr="00E15524">
        <w:rPr>
          <w:rFonts w:ascii="Times New Roman" w:hAnsi="Times New Roman" w:cs="Times New Roman"/>
          <w:color w:val="000000"/>
          <w:sz w:val="24"/>
          <w:szCs w:val="24"/>
        </w:rPr>
        <w:t>Trophic</w:t>
      </w:r>
      <w:proofErr w:type="spellEnd"/>
      <w:r w:rsidRPr="00E15524">
        <w:rPr>
          <w:rFonts w:ascii="Times New Roman" w:hAnsi="Times New Roman" w:cs="Times New Roman"/>
          <w:color w:val="000000"/>
          <w:sz w:val="24"/>
          <w:szCs w:val="24"/>
        </w:rPr>
        <w:t xml:space="preserve"> Ecology of Summer Flounder in Lower Chesapeake</w:t>
      </w:r>
    </w:p>
    <w:p w:rsidR="005C380A" w:rsidRPr="00E15524" w:rsidRDefault="005C380A" w:rsidP="005C380A">
      <w:pPr>
        <w:autoSpaceDE w:val="0"/>
        <w:autoSpaceDN w:val="0"/>
        <w:adjustRightInd w:val="0"/>
        <w:spacing w:after="0" w:line="240" w:lineRule="auto"/>
        <w:rPr>
          <w:rFonts w:ascii="Times New Roman" w:hAnsi="Times New Roman" w:cs="Times New Roman"/>
          <w:color w:val="000000"/>
          <w:sz w:val="24"/>
          <w:szCs w:val="24"/>
        </w:rPr>
      </w:pPr>
      <w:r w:rsidRPr="00E15524">
        <w:rPr>
          <w:rFonts w:ascii="Times New Roman" w:hAnsi="Times New Roman" w:cs="Times New Roman"/>
          <w:color w:val="000000"/>
          <w:sz w:val="24"/>
          <w:szCs w:val="24"/>
        </w:rPr>
        <w:t>Bay Inferred from Stomach Content and Stable Isotope Analyses, Transactions of the American Fisheries Society, 140:5,</w:t>
      </w:r>
    </w:p>
    <w:p w:rsidR="005C380A" w:rsidRPr="00E15524" w:rsidRDefault="005C380A" w:rsidP="005C380A">
      <w:pPr>
        <w:autoSpaceDE w:val="0"/>
        <w:autoSpaceDN w:val="0"/>
        <w:adjustRightInd w:val="0"/>
        <w:spacing w:after="0" w:line="240" w:lineRule="auto"/>
        <w:rPr>
          <w:rFonts w:ascii="Times New Roman" w:hAnsi="Times New Roman" w:cs="Times New Roman"/>
          <w:color w:val="0000FF"/>
          <w:sz w:val="24"/>
          <w:szCs w:val="24"/>
        </w:rPr>
      </w:pPr>
      <w:r w:rsidRPr="00E15524">
        <w:rPr>
          <w:rFonts w:ascii="Times New Roman" w:hAnsi="Times New Roman" w:cs="Times New Roman"/>
          <w:color w:val="000000"/>
          <w:sz w:val="24"/>
          <w:szCs w:val="24"/>
        </w:rPr>
        <w:t xml:space="preserve">1240-1254, DOI: </w:t>
      </w:r>
      <w:r w:rsidRPr="00E15524">
        <w:rPr>
          <w:rFonts w:ascii="Times New Roman" w:hAnsi="Times New Roman" w:cs="Times New Roman"/>
          <w:color w:val="0000FF"/>
          <w:sz w:val="24"/>
          <w:szCs w:val="24"/>
        </w:rPr>
        <w:t>10.1080/00028487.2011.618364</w:t>
      </w:r>
    </w:p>
    <w:p w:rsidR="00E15524" w:rsidRPr="00E15524" w:rsidRDefault="00E15524" w:rsidP="005C380A">
      <w:pPr>
        <w:autoSpaceDE w:val="0"/>
        <w:autoSpaceDN w:val="0"/>
        <w:adjustRightInd w:val="0"/>
        <w:spacing w:after="0" w:line="240" w:lineRule="auto"/>
        <w:rPr>
          <w:rFonts w:ascii="Times New Roman" w:hAnsi="Times New Roman" w:cs="Times New Roman"/>
          <w:color w:val="0000FF"/>
          <w:sz w:val="24"/>
          <w:szCs w:val="24"/>
        </w:rPr>
      </w:pPr>
    </w:p>
    <w:p w:rsidR="00E15524" w:rsidRPr="00E15524" w:rsidRDefault="00E15524" w:rsidP="00E15524">
      <w:pPr>
        <w:autoSpaceDE w:val="0"/>
        <w:autoSpaceDN w:val="0"/>
        <w:adjustRightInd w:val="0"/>
        <w:spacing w:after="0" w:line="240" w:lineRule="auto"/>
        <w:rPr>
          <w:rFonts w:ascii="Times New Roman" w:hAnsi="Times New Roman" w:cs="Times New Roman"/>
          <w:color w:val="231F20"/>
          <w:sz w:val="24"/>
          <w:szCs w:val="24"/>
        </w:rPr>
      </w:pPr>
      <w:r w:rsidRPr="00E15524">
        <w:rPr>
          <w:rFonts w:ascii="Times New Roman" w:hAnsi="Times New Roman" w:cs="Times New Roman"/>
          <w:color w:val="231F20"/>
          <w:sz w:val="24"/>
          <w:szCs w:val="24"/>
        </w:rPr>
        <w:t xml:space="preserve">Feeding habits of the toothed flounder </w:t>
      </w:r>
      <w:proofErr w:type="spellStart"/>
      <w:r w:rsidRPr="00E15524">
        <w:rPr>
          <w:rFonts w:ascii="Times New Roman" w:hAnsi="Times New Roman" w:cs="Times New Roman"/>
          <w:i/>
          <w:color w:val="231F20"/>
          <w:sz w:val="24"/>
          <w:szCs w:val="24"/>
        </w:rPr>
        <w:t>Cyclopsetta</w:t>
      </w:r>
      <w:proofErr w:type="spellEnd"/>
      <w:r w:rsidRPr="00E15524">
        <w:rPr>
          <w:rFonts w:ascii="Times New Roman" w:hAnsi="Times New Roman" w:cs="Times New Roman"/>
          <w:i/>
          <w:color w:val="231F20"/>
          <w:sz w:val="24"/>
          <w:szCs w:val="24"/>
        </w:rPr>
        <w:t xml:space="preserve"> </w:t>
      </w:r>
      <w:proofErr w:type="spellStart"/>
      <w:r w:rsidRPr="00E15524">
        <w:rPr>
          <w:rFonts w:ascii="Times New Roman" w:hAnsi="Times New Roman" w:cs="Times New Roman"/>
          <w:i/>
          <w:color w:val="231F20"/>
          <w:sz w:val="24"/>
          <w:szCs w:val="24"/>
        </w:rPr>
        <w:t>querna</w:t>
      </w:r>
      <w:proofErr w:type="spellEnd"/>
      <w:r w:rsidRPr="00E15524">
        <w:rPr>
          <w:rFonts w:ascii="Times New Roman" w:hAnsi="Times New Roman" w:cs="Times New Roman"/>
          <w:color w:val="231F20"/>
          <w:sz w:val="24"/>
          <w:szCs w:val="24"/>
        </w:rPr>
        <w:t xml:space="preserve"> (</w:t>
      </w:r>
      <w:proofErr w:type="spellStart"/>
      <w:r w:rsidRPr="00E15524">
        <w:rPr>
          <w:rFonts w:ascii="Times New Roman" w:hAnsi="Times New Roman" w:cs="Times New Roman"/>
          <w:color w:val="231F20"/>
          <w:sz w:val="24"/>
          <w:szCs w:val="24"/>
        </w:rPr>
        <w:t>Paralichthyidae</w:t>
      </w:r>
      <w:proofErr w:type="spellEnd"/>
      <w:r w:rsidRPr="00E15524">
        <w:rPr>
          <w:rFonts w:ascii="Times New Roman" w:hAnsi="Times New Roman" w:cs="Times New Roman"/>
          <w:color w:val="231F20"/>
          <w:sz w:val="24"/>
          <w:szCs w:val="24"/>
        </w:rPr>
        <w:t>) of the</w:t>
      </w:r>
    </w:p>
    <w:p w:rsidR="00E15524" w:rsidRDefault="00E15524" w:rsidP="00E15524">
      <w:pPr>
        <w:autoSpaceDE w:val="0"/>
        <w:autoSpaceDN w:val="0"/>
        <w:adjustRightInd w:val="0"/>
        <w:spacing w:after="0" w:line="240" w:lineRule="auto"/>
        <w:rPr>
          <w:rFonts w:ascii="Times New Roman" w:eastAsia="AdvTT02e3867f.I" w:hAnsi="Times New Roman" w:cs="Times New Roman"/>
          <w:color w:val="231F20"/>
          <w:sz w:val="24"/>
          <w:szCs w:val="24"/>
        </w:rPr>
      </w:pPr>
      <w:r w:rsidRPr="00E15524">
        <w:rPr>
          <w:rFonts w:ascii="Times New Roman" w:hAnsi="Times New Roman" w:cs="Times New Roman"/>
          <w:color w:val="231F20"/>
          <w:sz w:val="24"/>
          <w:szCs w:val="24"/>
        </w:rPr>
        <w:t xml:space="preserve">south-east Gulf of California Felipe </w:t>
      </w:r>
      <w:proofErr w:type="spellStart"/>
      <w:r w:rsidRPr="00E15524">
        <w:rPr>
          <w:rFonts w:ascii="Times New Roman" w:hAnsi="Times New Roman" w:cs="Times New Roman"/>
          <w:color w:val="231F20"/>
          <w:sz w:val="24"/>
          <w:szCs w:val="24"/>
        </w:rPr>
        <w:t>Amezcua</w:t>
      </w:r>
      <w:proofErr w:type="spellEnd"/>
      <w:r w:rsidRPr="00E15524">
        <w:rPr>
          <w:rFonts w:ascii="Times New Roman" w:hAnsi="Times New Roman" w:cs="Times New Roman"/>
          <w:color w:val="231F20"/>
          <w:sz w:val="24"/>
          <w:szCs w:val="24"/>
        </w:rPr>
        <w:t xml:space="preserve">, Alfonso Portillo2 and Felipe </w:t>
      </w:r>
      <w:proofErr w:type="spellStart"/>
      <w:r w:rsidRPr="00E15524">
        <w:rPr>
          <w:rFonts w:ascii="Times New Roman" w:hAnsi="Times New Roman" w:cs="Times New Roman"/>
          <w:color w:val="231F20"/>
          <w:sz w:val="24"/>
          <w:szCs w:val="24"/>
        </w:rPr>
        <w:t>Amezcua</w:t>
      </w:r>
      <w:proofErr w:type="spellEnd"/>
      <w:r w:rsidRPr="00E15524">
        <w:rPr>
          <w:rFonts w:ascii="Times New Roman" w:hAnsi="Times New Roman" w:cs="Times New Roman"/>
          <w:color w:val="231F20"/>
          <w:sz w:val="24"/>
          <w:szCs w:val="24"/>
        </w:rPr>
        <w:t xml:space="preserve">-Linares </w:t>
      </w:r>
      <w:r w:rsidRPr="00E15524">
        <w:rPr>
          <w:rFonts w:ascii="Times New Roman" w:eastAsia="AdvTT02e3867f.I" w:hAnsi="Times New Roman" w:cs="Times New Roman"/>
          <w:color w:val="231F20"/>
          <w:sz w:val="24"/>
          <w:szCs w:val="24"/>
        </w:rPr>
        <w:t>Journal of the Marine Biological Association of the United Kingdom, 2011, 91(6), 1225–1230</w:t>
      </w:r>
    </w:p>
    <w:p w:rsidR="00173B72" w:rsidRDefault="00173B72" w:rsidP="00E15524">
      <w:pPr>
        <w:autoSpaceDE w:val="0"/>
        <w:autoSpaceDN w:val="0"/>
        <w:adjustRightInd w:val="0"/>
        <w:spacing w:after="0" w:line="240" w:lineRule="auto"/>
        <w:rPr>
          <w:rFonts w:ascii="Times New Roman" w:eastAsia="AdvTT02e3867f.I" w:hAnsi="Times New Roman" w:cs="Times New Roman"/>
          <w:color w:val="231F20"/>
          <w:sz w:val="24"/>
          <w:szCs w:val="24"/>
        </w:rPr>
      </w:pPr>
    </w:p>
    <w:p w:rsidR="00173B72" w:rsidRDefault="00173B72" w:rsidP="00173B72">
      <w:pPr>
        <w:autoSpaceDE w:val="0"/>
        <w:autoSpaceDN w:val="0"/>
        <w:adjustRightInd w:val="0"/>
        <w:spacing w:after="0" w:line="240" w:lineRule="auto"/>
        <w:rPr>
          <w:rFonts w:ascii="Times New Roman" w:hAnsi="Times New Roman" w:cs="Times New Roman"/>
          <w:sz w:val="24"/>
          <w:szCs w:val="24"/>
        </w:rPr>
      </w:pPr>
      <w:proofErr w:type="gramStart"/>
      <w:r w:rsidRPr="00173B72">
        <w:rPr>
          <w:rFonts w:ascii="Times New Roman" w:hAnsi="Times New Roman" w:cs="Times New Roman"/>
          <w:bCs/>
          <w:sz w:val="24"/>
          <w:szCs w:val="24"/>
        </w:rPr>
        <w:t xml:space="preserve">K.P. </w:t>
      </w:r>
      <w:proofErr w:type="spellStart"/>
      <w:r w:rsidRPr="00173B72">
        <w:rPr>
          <w:rFonts w:ascii="Times New Roman" w:hAnsi="Times New Roman" w:cs="Times New Roman"/>
          <w:bCs/>
          <w:sz w:val="24"/>
          <w:szCs w:val="24"/>
        </w:rPr>
        <w:t>Abdurahiman</w:t>
      </w:r>
      <w:proofErr w:type="spellEnd"/>
      <w:r w:rsidRPr="00173B72">
        <w:rPr>
          <w:rFonts w:ascii="Times New Roman" w:hAnsi="Times New Roman" w:cs="Times New Roman"/>
          <w:bCs/>
          <w:sz w:val="24"/>
          <w:szCs w:val="24"/>
        </w:rPr>
        <w:t xml:space="preserve">, P.U. </w:t>
      </w:r>
      <w:proofErr w:type="spellStart"/>
      <w:r w:rsidRPr="00173B72">
        <w:rPr>
          <w:rFonts w:ascii="Times New Roman" w:hAnsi="Times New Roman" w:cs="Times New Roman"/>
          <w:bCs/>
          <w:sz w:val="24"/>
          <w:szCs w:val="24"/>
        </w:rPr>
        <w:t>Zacharia</w:t>
      </w:r>
      <w:proofErr w:type="spellEnd"/>
      <w:r w:rsidRPr="00173B72">
        <w:rPr>
          <w:rFonts w:ascii="Times New Roman" w:hAnsi="Times New Roman" w:cs="Times New Roman"/>
          <w:bCs/>
          <w:sz w:val="24"/>
          <w:szCs w:val="24"/>
        </w:rPr>
        <w:t xml:space="preserve">, T. H. </w:t>
      </w:r>
      <w:proofErr w:type="spellStart"/>
      <w:r w:rsidRPr="00173B72">
        <w:rPr>
          <w:rFonts w:ascii="Times New Roman" w:hAnsi="Times New Roman" w:cs="Times New Roman"/>
          <w:bCs/>
          <w:sz w:val="24"/>
          <w:szCs w:val="24"/>
        </w:rPr>
        <w:t>Nayak</w:t>
      </w:r>
      <w:proofErr w:type="spellEnd"/>
      <w:r w:rsidRPr="00173B72">
        <w:rPr>
          <w:rFonts w:ascii="Times New Roman" w:hAnsi="Times New Roman" w:cs="Times New Roman"/>
          <w:bCs/>
          <w:sz w:val="24"/>
          <w:szCs w:val="24"/>
        </w:rPr>
        <w:t xml:space="preserve"> and</w:t>
      </w:r>
      <w:r>
        <w:rPr>
          <w:rFonts w:ascii="Times New Roman" w:hAnsi="Times New Roman" w:cs="Times New Roman"/>
          <w:bCs/>
          <w:sz w:val="24"/>
          <w:szCs w:val="24"/>
        </w:rPr>
        <w:t xml:space="preserve"> </w:t>
      </w:r>
      <w:r w:rsidRPr="00173B72">
        <w:rPr>
          <w:rFonts w:ascii="Times New Roman" w:hAnsi="Times New Roman" w:cs="Times New Roman"/>
          <w:bCs/>
          <w:sz w:val="24"/>
          <w:szCs w:val="24"/>
        </w:rPr>
        <w:t>K.S. Mohamed.</w:t>
      </w:r>
      <w:proofErr w:type="gramEnd"/>
      <w:r w:rsidRPr="00173B72">
        <w:rPr>
          <w:rFonts w:ascii="Times New Roman" w:hAnsi="Times New Roman" w:cs="Times New Roman"/>
          <w:bCs/>
          <w:sz w:val="24"/>
          <w:szCs w:val="24"/>
        </w:rPr>
        <w:t xml:space="preserve"> </w:t>
      </w:r>
      <w:proofErr w:type="spellStart"/>
      <w:proofErr w:type="gramStart"/>
      <w:r w:rsidRPr="00173B72">
        <w:rPr>
          <w:rFonts w:ascii="Times New Roman" w:hAnsi="Times New Roman" w:cs="Times New Roman"/>
          <w:bCs/>
          <w:sz w:val="24"/>
          <w:szCs w:val="24"/>
        </w:rPr>
        <w:t>Trophodynamics</w:t>
      </w:r>
      <w:proofErr w:type="spellEnd"/>
      <w:r w:rsidRPr="00173B72">
        <w:rPr>
          <w:rFonts w:ascii="Times New Roman" w:hAnsi="Times New Roman" w:cs="Times New Roman"/>
          <w:bCs/>
          <w:sz w:val="24"/>
          <w:szCs w:val="24"/>
        </w:rPr>
        <w:t xml:space="preserve"> of the </w:t>
      </w:r>
      <w:proofErr w:type="spellStart"/>
      <w:r w:rsidRPr="00173B72">
        <w:rPr>
          <w:rFonts w:ascii="Times New Roman" w:hAnsi="Times New Roman" w:cs="Times New Roman"/>
          <w:bCs/>
          <w:sz w:val="24"/>
          <w:szCs w:val="24"/>
        </w:rPr>
        <w:t>Spotfin</w:t>
      </w:r>
      <w:proofErr w:type="spellEnd"/>
      <w:r w:rsidRPr="00173B72">
        <w:rPr>
          <w:rFonts w:ascii="Times New Roman" w:hAnsi="Times New Roman" w:cs="Times New Roman"/>
          <w:bCs/>
          <w:sz w:val="24"/>
          <w:szCs w:val="24"/>
        </w:rPr>
        <w:t xml:space="preserve"> Flathead</w:t>
      </w:r>
      <w:r>
        <w:rPr>
          <w:rFonts w:ascii="Times New Roman" w:hAnsi="Times New Roman" w:cs="Times New Roman"/>
          <w:bCs/>
          <w:sz w:val="24"/>
          <w:szCs w:val="24"/>
        </w:rPr>
        <w:t xml:space="preserve"> </w:t>
      </w:r>
      <w:proofErr w:type="spellStart"/>
      <w:r w:rsidRPr="00173B72">
        <w:rPr>
          <w:rFonts w:ascii="Times New Roman" w:hAnsi="Times New Roman" w:cs="Times New Roman"/>
          <w:bCs/>
          <w:i/>
          <w:iCs/>
          <w:sz w:val="24"/>
          <w:szCs w:val="24"/>
        </w:rPr>
        <w:t>Grammoplites</w:t>
      </w:r>
      <w:proofErr w:type="spellEnd"/>
      <w:r w:rsidRPr="00173B72">
        <w:rPr>
          <w:rFonts w:ascii="Times New Roman" w:hAnsi="Times New Roman" w:cs="Times New Roman"/>
          <w:bCs/>
          <w:i/>
          <w:iCs/>
          <w:sz w:val="24"/>
          <w:szCs w:val="24"/>
        </w:rPr>
        <w:t xml:space="preserve"> </w:t>
      </w:r>
      <w:proofErr w:type="spellStart"/>
      <w:r w:rsidRPr="00173B72">
        <w:rPr>
          <w:rFonts w:ascii="Times New Roman" w:hAnsi="Times New Roman" w:cs="Times New Roman"/>
          <w:bCs/>
          <w:i/>
          <w:iCs/>
          <w:sz w:val="24"/>
          <w:szCs w:val="24"/>
        </w:rPr>
        <w:t>suppositus</w:t>
      </w:r>
      <w:proofErr w:type="spellEnd"/>
      <w:r w:rsidRPr="00173B72">
        <w:rPr>
          <w:rFonts w:ascii="Times New Roman" w:hAnsi="Times New Roman" w:cs="Times New Roman"/>
          <w:bCs/>
          <w:i/>
          <w:iCs/>
          <w:sz w:val="24"/>
          <w:szCs w:val="24"/>
        </w:rPr>
        <w:t xml:space="preserve"> </w:t>
      </w:r>
      <w:r w:rsidRPr="00173B72">
        <w:rPr>
          <w:rFonts w:ascii="Times New Roman" w:hAnsi="Times New Roman" w:cs="Times New Roman"/>
          <w:bCs/>
          <w:sz w:val="24"/>
          <w:szCs w:val="24"/>
        </w:rPr>
        <w:t>(</w:t>
      </w:r>
      <w:proofErr w:type="spellStart"/>
      <w:r w:rsidRPr="00173B72">
        <w:rPr>
          <w:rFonts w:ascii="Times New Roman" w:hAnsi="Times New Roman" w:cs="Times New Roman"/>
          <w:bCs/>
          <w:sz w:val="24"/>
          <w:szCs w:val="24"/>
        </w:rPr>
        <w:t>Troschel</w:t>
      </w:r>
      <w:proofErr w:type="spellEnd"/>
      <w:r w:rsidRPr="00173B72">
        <w:rPr>
          <w:rFonts w:ascii="Times New Roman" w:hAnsi="Times New Roman" w:cs="Times New Roman"/>
          <w:bCs/>
          <w:sz w:val="24"/>
          <w:szCs w:val="24"/>
        </w:rPr>
        <w:t xml:space="preserve"> 1840) from</w:t>
      </w:r>
      <w:r>
        <w:rPr>
          <w:rFonts w:ascii="Times New Roman" w:hAnsi="Times New Roman" w:cs="Times New Roman"/>
          <w:bCs/>
          <w:sz w:val="24"/>
          <w:szCs w:val="24"/>
        </w:rPr>
        <w:t xml:space="preserve"> </w:t>
      </w:r>
      <w:r w:rsidRPr="00173B72">
        <w:rPr>
          <w:rFonts w:ascii="Times New Roman" w:hAnsi="Times New Roman" w:cs="Times New Roman"/>
          <w:bCs/>
          <w:sz w:val="24"/>
          <w:szCs w:val="24"/>
        </w:rPr>
        <w:t>the Southeast Arabian Sea.</w:t>
      </w:r>
      <w:proofErr w:type="gramEnd"/>
      <w:r w:rsidRPr="00173B72">
        <w:rPr>
          <w:rFonts w:ascii="Times New Roman" w:hAnsi="Times New Roman" w:cs="Times New Roman"/>
          <w:bCs/>
          <w:sz w:val="24"/>
          <w:szCs w:val="24"/>
        </w:rPr>
        <w:t xml:space="preserve"> </w:t>
      </w:r>
      <w:r w:rsidRPr="00173B72">
        <w:rPr>
          <w:rFonts w:ascii="Times New Roman" w:hAnsi="Times New Roman" w:cs="Times New Roman"/>
          <w:i/>
          <w:iCs/>
          <w:sz w:val="24"/>
          <w:szCs w:val="24"/>
        </w:rPr>
        <w:t xml:space="preserve">Asian Fisheries Science </w:t>
      </w:r>
      <w:r w:rsidRPr="00173B72">
        <w:rPr>
          <w:rFonts w:ascii="Times New Roman" w:hAnsi="Times New Roman" w:cs="Times New Roman"/>
          <w:bCs/>
          <w:sz w:val="24"/>
          <w:szCs w:val="24"/>
        </w:rPr>
        <w:t>20</w:t>
      </w:r>
      <w:r w:rsidRPr="00173B72">
        <w:rPr>
          <w:rFonts w:ascii="Times New Roman" w:hAnsi="Times New Roman" w:cs="Times New Roman"/>
          <w:sz w:val="24"/>
          <w:szCs w:val="24"/>
        </w:rPr>
        <w:t>(2007):125-143</w:t>
      </w:r>
    </w:p>
    <w:p w:rsidR="00EE2D3C" w:rsidRDefault="00EE2D3C" w:rsidP="00173B72">
      <w:pPr>
        <w:autoSpaceDE w:val="0"/>
        <w:autoSpaceDN w:val="0"/>
        <w:adjustRightInd w:val="0"/>
        <w:spacing w:after="0" w:line="240" w:lineRule="auto"/>
        <w:rPr>
          <w:rFonts w:ascii="Times New Roman" w:hAnsi="Times New Roman" w:cs="Times New Roman"/>
          <w:sz w:val="24"/>
          <w:szCs w:val="24"/>
        </w:rPr>
      </w:pPr>
    </w:p>
    <w:p w:rsidR="00EE2D3C" w:rsidRPr="00173B72" w:rsidRDefault="00EE2D3C" w:rsidP="00173B72">
      <w:pPr>
        <w:autoSpaceDE w:val="0"/>
        <w:autoSpaceDN w:val="0"/>
        <w:adjustRightInd w:val="0"/>
        <w:spacing w:after="0" w:line="240" w:lineRule="auto"/>
        <w:rPr>
          <w:rFonts w:ascii="Times New Roman" w:hAnsi="Times New Roman" w:cs="Times New Roman"/>
          <w:sz w:val="24"/>
          <w:szCs w:val="24"/>
        </w:rPr>
      </w:pPr>
      <w:r w:rsidRPr="00EE2D3C">
        <w:rPr>
          <w:rFonts w:ascii="Times New Roman" w:hAnsi="Times New Roman" w:cs="Times New Roman"/>
          <w:sz w:val="24"/>
          <w:szCs w:val="24"/>
        </w:rPr>
        <w:t>http://www.fish.wa.gov.au/Species/Tailor/Pages/default.aspx</w:t>
      </w:r>
    </w:p>
    <w:sectPr w:rsidR="00EE2D3C" w:rsidRPr="00173B72" w:rsidSect="00634F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TSY">
    <w:altName w:val="Japanese Gothic"/>
    <w:panose1 w:val="00000000000000000000"/>
    <w:charset w:val="81"/>
    <w:family w:val="auto"/>
    <w:notTrueType/>
    <w:pitch w:val="default"/>
    <w:sig w:usb0="00000000" w:usb1="09060000" w:usb2="00000010" w:usb3="00000000" w:csb0="00080000" w:csb1="00000000"/>
  </w:font>
  <w:font w:name="AdvTT02e3867f.I">
    <w:altName w:val="MS Mincho"/>
    <w:panose1 w:val="00000000000000000000"/>
    <w:charset w:val="80"/>
    <w:family w:val="auto"/>
    <w:notTrueType/>
    <w:pitch w:val="default"/>
    <w:sig w:usb0="00000001" w:usb1="08070000" w:usb2="00000010" w:usb3="00000000" w:csb0="00020000" w:csb1="00000000"/>
  </w:font>
  <w:font w:name="AdvTT3713a231+2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121AD"/>
    <w:rsid w:val="00055A56"/>
    <w:rsid w:val="00173B72"/>
    <w:rsid w:val="00283FF5"/>
    <w:rsid w:val="004473F8"/>
    <w:rsid w:val="00522FEF"/>
    <w:rsid w:val="00550EEC"/>
    <w:rsid w:val="005C380A"/>
    <w:rsid w:val="00634FE7"/>
    <w:rsid w:val="006E66D5"/>
    <w:rsid w:val="00711D52"/>
    <w:rsid w:val="00732031"/>
    <w:rsid w:val="00991303"/>
    <w:rsid w:val="00A54DED"/>
    <w:rsid w:val="00A57272"/>
    <w:rsid w:val="00BD3B31"/>
    <w:rsid w:val="00C07242"/>
    <w:rsid w:val="00E15524"/>
    <w:rsid w:val="00EE2D3C"/>
    <w:rsid w:val="00F121AD"/>
    <w:rsid w:val="00FF7A5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F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hilite3">
    <w:name w:val="hithilite3"/>
    <w:basedOn w:val="DefaultParagraphFont"/>
    <w:rsid w:val="00F121AD"/>
    <w:rPr>
      <w:shd w:val="clear" w:color="auto" w:fill="FFFF66"/>
    </w:rPr>
  </w:style>
  <w:style w:type="character" w:customStyle="1" w:styleId="label2">
    <w:name w:val="label2"/>
    <w:basedOn w:val="DefaultParagraphFont"/>
    <w:rsid w:val="00F121AD"/>
  </w:style>
  <w:style w:type="character" w:customStyle="1" w:styleId="databold1">
    <w:name w:val="data_bold1"/>
    <w:basedOn w:val="DefaultParagraphFont"/>
    <w:rsid w:val="00F121AD"/>
    <w:rPr>
      <w:b/>
      <w:bCs/>
    </w:rPr>
  </w:style>
  <w:style w:type="character" w:styleId="Hyperlink">
    <w:name w:val="Hyperlink"/>
    <w:basedOn w:val="DefaultParagraphFont"/>
    <w:uiPriority w:val="99"/>
    <w:unhideWhenUsed/>
    <w:rsid w:val="00283FF5"/>
    <w:rPr>
      <w:color w:val="0000FF" w:themeColor="hyperlink"/>
      <w:u w:val="single"/>
    </w:rPr>
  </w:style>
  <w:style w:type="paragraph" w:styleId="BalloonText">
    <w:name w:val="Balloon Text"/>
    <w:basedOn w:val="Normal"/>
    <w:link w:val="BalloonTextChar"/>
    <w:uiPriority w:val="99"/>
    <w:semiHidden/>
    <w:unhideWhenUsed/>
    <w:rsid w:val="00A57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72"/>
    <w:rPr>
      <w:rFonts w:ascii="Tahoma" w:hAnsi="Tahoma" w:cs="Tahoma"/>
      <w:sz w:val="16"/>
      <w:szCs w:val="16"/>
    </w:rPr>
  </w:style>
  <w:style w:type="table" w:styleId="TableGrid">
    <w:name w:val="Table Grid"/>
    <w:basedOn w:val="TableNormal"/>
    <w:uiPriority w:val="59"/>
    <w:rsid w:val="0044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f-rteelement-p">
    <w:name w:val="dof-rteelement-p"/>
    <w:basedOn w:val="Normal"/>
    <w:rsid w:val="00EE2D3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433325920">
      <w:bodyDiv w:val="1"/>
      <w:marLeft w:val="0"/>
      <w:marRight w:val="0"/>
      <w:marTop w:val="0"/>
      <w:marBottom w:val="150"/>
      <w:divBdr>
        <w:top w:val="none" w:sz="0" w:space="0" w:color="auto"/>
        <w:left w:val="none" w:sz="0" w:space="0" w:color="auto"/>
        <w:bottom w:val="none" w:sz="0" w:space="0" w:color="auto"/>
        <w:right w:val="none" w:sz="0" w:space="0" w:color="auto"/>
      </w:divBdr>
      <w:divsChild>
        <w:div w:id="1080443080">
          <w:marLeft w:val="0"/>
          <w:marRight w:val="0"/>
          <w:marTop w:val="0"/>
          <w:marBottom w:val="0"/>
          <w:divBdr>
            <w:top w:val="none" w:sz="0" w:space="0" w:color="auto"/>
            <w:left w:val="none" w:sz="0" w:space="0" w:color="auto"/>
            <w:bottom w:val="none" w:sz="0" w:space="0" w:color="auto"/>
            <w:right w:val="none" w:sz="0" w:space="0" w:color="auto"/>
          </w:divBdr>
        </w:div>
        <w:div w:id="1397050607">
          <w:marLeft w:val="0"/>
          <w:marRight w:val="0"/>
          <w:marTop w:val="0"/>
          <w:marBottom w:val="0"/>
          <w:divBdr>
            <w:top w:val="none" w:sz="0" w:space="0" w:color="auto"/>
            <w:left w:val="none" w:sz="0" w:space="0" w:color="auto"/>
            <w:bottom w:val="none" w:sz="0" w:space="0" w:color="auto"/>
            <w:right w:val="none" w:sz="0" w:space="0" w:color="auto"/>
          </w:divBdr>
        </w:div>
      </w:divsChild>
    </w:div>
    <w:div w:id="552081172">
      <w:bodyDiv w:val="1"/>
      <w:marLeft w:val="0"/>
      <w:marRight w:val="0"/>
      <w:marTop w:val="0"/>
      <w:marBottom w:val="0"/>
      <w:divBdr>
        <w:top w:val="none" w:sz="0" w:space="0" w:color="auto"/>
        <w:left w:val="none" w:sz="0" w:space="0" w:color="auto"/>
        <w:bottom w:val="none" w:sz="0" w:space="0" w:color="auto"/>
        <w:right w:val="none" w:sz="0" w:space="0" w:color="auto"/>
      </w:divBdr>
    </w:div>
    <w:div w:id="633020068">
      <w:bodyDiv w:val="1"/>
      <w:marLeft w:val="0"/>
      <w:marRight w:val="0"/>
      <w:marTop w:val="0"/>
      <w:marBottom w:val="0"/>
      <w:divBdr>
        <w:top w:val="none" w:sz="0" w:space="0" w:color="auto"/>
        <w:left w:val="none" w:sz="0" w:space="0" w:color="auto"/>
        <w:bottom w:val="none" w:sz="0" w:space="0" w:color="auto"/>
        <w:right w:val="none" w:sz="0" w:space="0" w:color="auto"/>
      </w:divBdr>
    </w:div>
    <w:div w:id="667368598">
      <w:bodyDiv w:val="1"/>
      <w:marLeft w:val="0"/>
      <w:marRight w:val="0"/>
      <w:marTop w:val="0"/>
      <w:marBottom w:val="150"/>
      <w:divBdr>
        <w:top w:val="none" w:sz="0" w:space="0" w:color="auto"/>
        <w:left w:val="none" w:sz="0" w:space="0" w:color="auto"/>
        <w:bottom w:val="none" w:sz="0" w:space="0" w:color="auto"/>
        <w:right w:val="none" w:sz="0" w:space="0" w:color="auto"/>
      </w:divBdr>
      <w:divsChild>
        <w:div w:id="1264529482">
          <w:marLeft w:val="0"/>
          <w:marRight w:val="0"/>
          <w:marTop w:val="0"/>
          <w:marBottom w:val="0"/>
          <w:divBdr>
            <w:top w:val="none" w:sz="0" w:space="0" w:color="auto"/>
            <w:left w:val="none" w:sz="0" w:space="0" w:color="auto"/>
            <w:bottom w:val="none" w:sz="0" w:space="0" w:color="auto"/>
            <w:right w:val="none" w:sz="0" w:space="0" w:color="auto"/>
          </w:divBdr>
        </w:div>
      </w:divsChild>
    </w:div>
    <w:div w:id="740837236">
      <w:bodyDiv w:val="1"/>
      <w:marLeft w:val="0"/>
      <w:marRight w:val="0"/>
      <w:marTop w:val="0"/>
      <w:marBottom w:val="0"/>
      <w:divBdr>
        <w:top w:val="none" w:sz="0" w:space="0" w:color="auto"/>
        <w:left w:val="none" w:sz="0" w:space="0" w:color="auto"/>
        <w:bottom w:val="none" w:sz="0" w:space="0" w:color="auto"/>
        <w:right w:val="none" w:sz="0" w:space="0" w:color="auto"/>
      </w:divBdr>
      <w:divsChild>
        <w:div w:id="1275987546">
          <w:marLeft w:val="0"/>
          <w:marRight w:val="0"/>
          <w:marTop w:val="0"/>
          <w:marBottom w:val="0"/>
          <w:divBdr>
            <w:top w:val="none" w:sz="0" w:space="0" w:color="auto"/>
            <w:left w:val="none" w:sz="0" w:space="0" w:color="auto"/>
            <w:bottom w:val="none" w:sz="0" w:space="0" w:color="auto"/>
            <w:right w:val="none" w:sz="0" w:space="0" w:color="auto"/>
          </w:divBdr>
          <w:divsChild>
            <w:div w:id="1868716721">
              <w:marLeft w:val="0"/>
              <w:marRight w:val="0"/>
              <w:marTop w:val="0"/>
              <w:marBottom w:val="0"/>
              <w:divBdr>
                <w:top w:val="none" w:sz="0" w:space="0" w:color="auto"/>
                <w:left w:val="none" w:sz="0" w:space="0" w:color="auto"/>
                <w:bottom w:val="none" w:sz="0" w:space="0" w:color="auto"/>
                <w:right w:val="none" w:sz="0" w:space="0" w:color="auto"/>
              </w:divBdr>
              <w:divsChild>
                <w:div w:id="1186287404">
                  <w:marLeft w:val="0"/>
                  <w:marRight w:val="0"/>
                  <w:marTop w:val="0"/>
                  <w:marBottom w:val="0"/>
                  <w:divBdr>
                    <w:top w:val="none" w:sz="0" w:space="0" w:color="auto"/>
                    <w:left w:val="none" w:sz="0" w:space="0" w:color="auto"/>
                    <w:bottom w:val="none" w:sz="0" w:space="0" w:color="auto"/>
                    <w:right w:val="none" w:sz="0" w:space="0" w:color="auto"/>
                  </w:divBdr>
                  <w:divsChild>
                    <w:div w:id="1759595877">
                      <w:marLeft w:val="0"/>
                      <w:marRight w:val="0"/>
                      <w:marTop w:val="0"/>
                      <w:marBottom w:val="0"/>
                      <w:divBdr>
                        <w:top w:val="none" w:sz="0" w:space="0" w:color="auto"/>
                        <w:left w:val="none" w:sz="0" w:space="0" w:color="auto"/>
                        <w:bottom w:val="none" w:sz="0" w:space="0" w:color="auto"/>
                        <w:right w:val="none" w:sz="0" w:space="0" w:color="auto"/>
                      </w:divBdr>
                      <w:divsChild>
                        <w:div w:id="16471646">
                          <w:marLeft w:val="0"/>
                          <w:marRight w:val="0"/>
                          <w:marTop w:val="0"/>
                          <w:marBottom w:val="0"/>
                          <w:divBdr>
                            <w:top w:val="none" w:sz="0" w:space="0" w:color="auto"/>
                            <w:left w:val="none" w:sz="0" w:space="0" w:color="auto"/>
                            <w:bottom w:val="none" w:sz="0" w:space="0" w:color="auto"/>
                            <w:right w:val="none" w:sz="0" w:space="0" w:color="auto"/>
                          </w:divBdr>
                          <w:divsChild>
                            <w:div w:id="1674721958">
                              <w:marLeft w:val="0"/>
                              <w:marRight w:val="0"/>
                              <w:marTop w:val="0"/>
                              <w:marBottom w:val="0"/>
                              <w:divBdr>
                                <w:top w:val="none" w:sz="0" w:space="0" w:color="auto"/>
                                <w:left w:val="none" w:sz="0" w:space="0" w:color="auto"/>
                                <w:bottom w:val="none" w:sz="0" w:space="0" w:color="auto"/>
                                <w:right w:val="none" w:sz="0" w:space="0" w:color="auto"/>
                              </w:divBdr>
                              <w:divsChild>
                                <w:div w:id="21335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654740">
      <w:bodyDiv w:val="1"/>
      <w:marLeft w:val="0"/>
      <w:marRight w:val="0"/>
      <w:marTop w:val="0"/>
      <w:marBottom w:val="0"/>
      <w:divBdr>
        <w:top w:val="none" w:sz="0" w:space="0" w:color="auto"/>
        <w:left w:val="none" w:sz="0" w:space="0" w:color="auto"/>
        <w:bottom w:val="none" w:sz="0" w:space="0" w:color="auto"/>
        <w:right w:val="none" w:sz="0" w:space="0" w:color="auto"/>
      </w:divBdr>
    </w:div>
    <w:div w:id="103253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webSettings" Target="webSettings.xml"/><Relationship Id="rId7" Type="http://schemas.openxmlformats.org/officeDocument/2006/relationships/hyperlink" Target="http://apps.webofknowledge.com/full_record.do?product=UA&amp;search_mode=GeneralSearch&amp;qid=1&amp;SID=X2UT1jczAgkzwJYDfL5&amp;page=1&amp;doc=6"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EBE00B0AB34419441CE7D89521975" ma:contentTypeVersion="18" ma:contentTypeDescription="Create a new document." ma:contentTypeScope="" ma:versionID="32982cba5767dce5386e7a47aef7f451">
  <xsd:schema xmlns:xsd="http://www.w3.org/2001/XMLSchema" xmlns:xs="http://www.w3.org/2001/XMLSchema" xmlns:p="http://schemas.microsoft.com/office/2006/metadata/properties" xmlns:ns2="fe7e52a9-06d7-4026-824d-e6bebc46e20b" xmlns:ns3="e7733a58-3542-4c8f-ae9f-e59dadf62418" targetNamespace="http://schemas.microsoft.com/office/2006/metadata/properties" ma:root="true" ma:fieldsID="4ae1afdfa6366af87d60873d7e18f75d" ns2:_="" ns3:_="">
    <xsd:import namespace="fe7e52a9-06d7-4026-824d-e6bebc46e20b"/>
    <xsd:import namespace="e7733a58-3542-4c8f-ae9f-e59dadf624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SharedWithUsers" minOccurs="0"/>
                <xsd:element ref="ns2:SharedWithDetail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52a9-06d7-4026-824d-e6bebc46e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2a44a05-dbd9-48f7-aa2b-474897cec1e7}" ma:internalName="TaxCatchAll" ma:showField="CatchAllData" ma:web="fe7e52a9-06d7-4026-824d-e6bebc46e20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7733a58-3542-4c8f-ae9f-e59dadf6241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7e52a9-06d7-4026-824d-e6bebc46e20b" xsi:nil="true"/>
    <lcf76f155ced4ddcb4097134ff3c332f xmlns="e7733a58-3542-4c8f-ae9f-e59dadf62418">
      <Terms xmlns="http://schemas.microsoft.com/office/infopath/2007/PartnerControls"/>
    </lcf76f155ced4ddcb4097134ff3c332f>
    <_dlc_DocId xmlns="fe7e52a9-06d7-4026-824d-e6bebc46e20b">FDRCD752KDN2-1520109182-6396</_dlc_DocId>
    <_dlc_DocIdUrl xmlns="fe7e52a9-06d7-4026-824d-e6bebc46e20b">
      <Url>https://csiroau.sharepoint.com/sites/SICK-EM/_layouts/15/DocIdRedir.aspx?ID=FDRCD752KDN2-1520109182-6396</Url>
      <Description>FDRCD752KDN2-1520109182-6396</Description>
    </_dlc_DocIdUrl>
  </documentManagement>
</p:properties>
</file>

<file path=customXml/itemProps1.xml><?xml version="1.0" encoding="utf-8"?>
<ds:datastoreItem xmlns:ds="http://schemas.openxmlformats.org/officeDocument/2006/customXml" ds:itemID="{26098933-734C-4DB2-A2F3-5357D84CD6F4}"/>
</file>

<file path=customXml/itemProps2.xml><?xml version="1.0" encoding="utf-8"?>
<ds:datastoreItem xmlns:ds="http://schemas.openxmlformats.org/officeDocument/2006/customXml" ds:itemID="{F905777B-B32D-47A2-A988-94F5DB7D61C3}"/>
</file>

<file path=customXml/itemProps3.xml><?xml version="1.0" encoding="utf-8"?>
<ds:datastoreItem xmlns:ds="http://schemas.openxmlformats.org/officeDocument/2006/customXml" ds:itemID="{6172ECBB-5CFF-4F54-BC99-69FE43C07AEC}"/>
</file>

<file path=customXml/itemProps4.xml><?xml version="1.0" encoding="utf-8"?>
<ds:datastoreItem xmlns:ds="http://schemas.openxmlformats.org/officeDocument/2006/customXml" ds:itemID="{7C73DF9D-38EC-4742-A92A-DC3CC2AF6DD5}"/>
</file>

<file path=docProps/app.xml><?xml version="1.0" encoding="utf-8"?>
<Properties xmlns="http://schemas.openxmlformats.org/officeDocument/2006/extended-properties" xmlns:vt="http://schemas.openxmlformats.org/officeDocument/2006/docPropsVTypes">
  <Template>Normal.dotm</Template>
  <TotalTime>0</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Strzelecki, Joanna (CMAR, Floreat)</dc:creator>
  <cp:keywords/>
  <dc:description/>
  <cp:lastModifiedBy>Strzelecki, Joanna (CMAR, Floreat)</cp:lastModifiedBy>
  <cp:revision>2</cp:revision>
  <dcterms:created xsi:type="dcterms:W3CDTF">2013-11-20T07:47:00Z</dcterms:created>
  <dcterms:modified xsi:type="dcterms:W3CDTF">2013-11-20T07:47:00Z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0x0101000DEEBE00B0AB34419441CE7D89521975</vt:lpwstr>
  </property>
  <property fmtid="{D5CDD505-2E9C-101B-9397-08002B2CF9AE}" pid="3" name="_dlc_DocIdItemGuid">
    <vt:lpwstr>bce46c6a-969e-4787-a8b2-4928f2d8f4f1</vt:lpwstr>
  </property>
</Properties>
</file>