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25B" w:rsidRPr="002D16B2" w:rsidRDefault="00646218">
      <w:pPr>
        <w:rPr>
          <w:rFonts w:ascii="Times New Roman" w:hAnsi="Times New Roman" w:cs="Times New Roman"/>
          <w:sz w:val="24"/>
          <w:szCs w:val="24"/>
        </w:rPr>
      </w:pPr>
      <w:r w:rsidRPr="002D16B2">
        <w:rPr>
          <w:rFonts w:ascii="Times New Roman" w:hAnsi="Times New Roman" w:cs="Times New Roman"/>
          <w:sz w:val="24"/>
          <w:szCs w:val="24"/>
        </w:rPr>
        <w:t>PRW prawns</w:t>
      </w:r>
    </w:p>
    <w:p w:rsidR="00646218" w:rsidRPr="002D16B2" w:rsidRDefault="00646218" w:rsidP="00646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6B2">
        <w:rPr>
          <w:rFonts w:ascii="Times New Roman" w:hAnsi="Times New Roman" w:cs="Times New Roman"/>
          <w:sz w:val="24"/>
          <w:szCs w:val="24"/>
        </w:rPr>
        <w:t xml:space="preserve">The prey included </w:t>
      </w:r>
      <w:proofErr w:type="spellStart"/>
      <w:r w:rsidRPr="002D16B2">
        <w:rPr>
          <w:rFonts w:ascii="Times New Roman" w:hAnsi="Times New Roman" w:cs="Times New Roman"/>
          <w:sz w:val="24"/>
          <w:szCs w:val="24"/>
        </w:rPr>
        <w:t>midwater</w:t>
      </w:r>
      <w:proofErr w:type="spellEnd"/>
      <w:r w:rsidRPr="002D16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855D3">
        <w:rPr>
          <w:rFonts w:ascii="Times New Roman" w:hAnsi="Times New Roman" w:cs="Times New Roman"/>
          <w:sz w:val="24"/>
          <w:szCs w:val="24"/>
          <w:highlight w:val="yellow"/>
        </w:rPr>
        <w:t>siphonophores</w:t>
      </w:r>
      <w:proofErr w:type="spellEnd"/>
      <w:r w:rsidRPr="00A855D3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A855D3">
        <w:rPr>
          <w:rFonts w:ascii="Times New Roman" w:hAnsi="Times New Roman" w:cs="Times New Roman"/>
          <w:sz w:val="24"/>
          <w:szCs w:val="24"/>
          <w:highlight w:val="yellow"/>
        </w:rPr>
        <w:t>chaetognaths</w:t>
      </w:r>
      <w:proofErr w:type="spellEnd"/>
      <w:r w:rsidRPr="00A855D3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A855D3">
        <w:rPr>
          <w:rFonts w:ascii="Times New Roman" w:hAnsi="Times New Roman" w:cs="Times New Roman"/>
          <w:sz w:val="24"/>
          <w:szCs w:val="24"/>
          <w:highlight w:val="yellow"/>
        </w:rPr>
        <w:t>heteropods</w:t>
      </w:r>
      <w:proofErr w:type="spellEnd"/>
      <w:r w:rsidRPr="00A855D3">
        <w:rPr>
          <w:rFonts w:ascii="Times New Roman" w:hAnsi="Times New Roman" w:cs="Times New Roman"/>
          <w:sz w:val="24"/>
          <w:szCs w:val="24"/>
          <w:highlight w:val="yellow"/>
        </w:rPr>
        <w:t xml:space="preserve"> and </w:t>
      </w:r>
      <w:proofErr w:type="spellStart"/>
      <w:r w:rsidRPr="00A855D3">
        <w:rPr>
          <w:rFonts w:ascii="Times New Roman" w:hAnsi="Times New Roman" w:cs="Times New Roman"/>
          <w:sz w:val="24"/>
          <w:szCs w:val="24"/>
          <w:highlight w:val="yellow"/>
        </w:rPr>
        <w:t>pteropods</w:t>
      </w:r>
      <w:proofErr w:type="spellEnd"/>
      <w:r w:rsidRPr="002D16B2">
        <w:rPr>
          <w:rFonts w:ascii="Times New Roman" w:hAnsi="Times New Roman" w:cs="Times New Roman"/>
          <w:sz w:val="24"/>
          <w:szCs w:val="24"/>
        </w:rPr>
        <w:t>) and benthic forms (</w:t>
      </w:r>
      <w:r w:rsidRPr="00A855D3">
        <w:rPr>
          <w:rFonts w:ascii="Times New Roman" w:hAnsi="Times New Roman" w:cs="Times New Roman"/>
          <w:sz w:val="24"/>
          <w:szCs w:val="24"/>
          <w:highlight w:val="yellow"/>
        </w:rPr>
        <w:t xml:space="preserve">sponges, </w:t>
      </w:r>
      <w:proofErr w:type="spellStart"/>
      <w:r w:rsidRPr="00A855D3">
        <w:rPr>
          <w:rFonts w:ascii="Times New Roman" w:hAnsi="Times New Roman" w:cs="Times New Roman"/>
          <w:sz w:val="24"/>
          <w:szCs w:val="24"/>
          <w:highlight w:val="yellow"/>
        </w:rPr>
        <w:t>polychaetes</w:t>
      </w:r>
      <w:proofErr w:type="spellEnd"/>
      <w:r w:rsidRPr="00A855D3">
        <w:rPr>
          <w:rFonts w:ascii="Times New Roman" w:hAnsi="Times New Roman" w:cs="Times New Roman"/>
          <w:sz w:val="24"/>
          <w:szCs w:val="24"/>
          <w:highlight w:val="yellow"/>
        </w:rPr>
        <w:t>, other gastropods, bivalves and echinoderms</w:t>
      </w:r>
      <w:r w:rsidRPr="002D16B2">
        <w:rPr>
          <w:rFonts w:ascii="Times New Roman" w:hAnsi="Times New Roman" w:cs="Times New Roman"/>
          <w:sz w:val="24"/>
          <w:szCs w:val="24"/>
        </w:rPr>
        <w:t xml:space="preserve">). The dominant prey were </w:t>
      </w:r>
      <w:r w:rsidRPr="00A855D3">
        <w:rPr>
          <w:rFonts w:ascii="Times New Roman" w:hAnsi="Times New Roman" w:cs="Times New Roman"/>
          <w:sz w:val="24"/>
          <w:szCs w:val="24"/>
          <w:highlight w:val="yellow"/>
        </w:rPr>
        <w:t>decapods crustaceans</w:t>
      </w:r>
      <w:r w:rsidRPr="002D16B2">
        <w:rPr>
          <w:rFonts w:ascii="Times New Roman" w:hAnsi="Times New Roman" w:cs="Times New Roman"/>
          <w:sz w:val="24"/>
          <w:szCs w:val="24"/>
        </w:rPr>
        <w:t xml:space="preserve"> (7.9-67.2% by volume) and </w:t>
      </w:r>
      <w:r w:rsidRPr="00A855D3">
        <w:rPr>
          <w:rFonts w:ascii="Times New Roman" w:hAnsi="Times New Roman" w:cs="Times New Roman"/>
          <w:sz w:val="24"/>
          <w:szCs w:val="24"/>
          <w:highlight w:val="yellow"/>
        </w:rPr>
        <w:t>fish</w:t>
      </w:r>
      <w:r w:rsidRPr="002D16B2">
        <w:rPr>
          <w:rFonts w:ascii="Times New Roman" w:hAnsi="Times New Roman" w:cs="Times New Roman"/>
          <w:sz w:val="24"/>
          <w:szCs w:val="24"/>
        </w:rPr>
        <w:t xml:space="preserve"> (0.5-33.0%), most of which could not be identified as </w:t>
      </w:r>
      <w:proofErr w:type="spellStart"/>
      <w:r w:rsidRPr="002D16B2">
        <w:rPr>
          <w:rFonts w:ascii="Times New Roman" w:hAnsi="Times New Roman" w:cs="Times New Roman"/>
          <w:sz w:val="24"/>
          <w:szCs w:val="24"/>
        </w:rPr>
        <w:t>midwater</w:t>
      </w:r>
      <w:proofErr w:type="spellEnd"/>
      <w:r w:rsidRPr="002D16B2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2D16B2">
        <w:rPr>
          <w:rFonts w:ascii="Times New Roman" w:hAnsi="Times New Roman" w:cs="Times New Roman"/>
          <w:sz w:val="24"/>
          <w:szCs w:val="24"/>
        </w:rPr>
        <w:t>demersal</w:t>
      </w:r>
      <w:proofErr w:type="spellEnd"/>
      <w:r w:rsidRPr="002D16B2">
        <w:rPr>
          <w:rFonts w:ascii="Times New Roman" w:hAnsi="Times New Roman" w:cs="Times New Roman"/>
          <w:sz w:val="24"/>
          <w:szCs w:val="24"/>
        </w:rPr>
        <w:t xml:space="preserve"> in origin; significant quantities of </w:t>
      </w:r>
      <w:proofErr w:type="spellStart"/>
      <w:r w:rsidRPr="00A855D3">
        <w:rPr>
          <w:rFonts w:ascii="Times New Roman" w:hAnsi="Times New Roman" w:cs="Times New Roman"/>
          <w:sz w:val="24"/>
          <w:szCs w:val="24"/>
          <w:highlight w:val="yellow"/>
        </w:rPr>
        <w:t>foraminiferans</w:t>
      </w:r>
      <w:proofErr w:type="spellEnd"/>
      <w:r w:rsidRPr="002D16B2">
        <w:rPr>
          <w:rFonts w:ascii="Times New Roman" w:hAnsi="Times New Roman" w:cs="Times New Roman"/>
          <w:sz w:val="24"/>
          <w:szCs w:val="24"/>
        </w:rPr>
        <w:t xml:space="preserve"> (1.8-15%) and </w:t>
      </w:r>
      <w:r w:rsidRPr="00A855D3">
        <w:rPr>
          <w:rFonts w:ascii="Times New Roman" w:hAnsi="Times New Roman" w:cs="Times New Roman"/>
          <w:sz w:val="24"/>
          <w:szCs w:val="24"/>
          <w:highlight w:val="yellow"/>
        </w:rPr>
        <w:t>squid</w:t>
      </w:r>
      <w:r w:rsidRPr="002D16B2">
        <w:rPr>
          <w:rFonts w:ascii="Times New Roman" w:hAnsi="Times New Roman" w:cs="Times New Roman"/>
          <w:sz w:val="24"/>
          <w:szCs w:val="24"/>
        </w:rPr>
        <w:t xml:space="preserve"> (0.5-6.5%) were also eaten. </w:t>
      </w:r>
      <w:proofErr w:type="gramStart"/>
      <w:r w:rsidRPr="002D16B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D16B2">
        <w:rPr>
          <w:rFonts w:ascii="Times New Roman" w:hAnsi="Times New Roman" w:cs="Times New Roman"/>
          <w:sz w:val="24"/>
          <w:szCs w:val="24"/>
        </w:rPr>
        <w:t>penaeids</w:t>
      </w:r>
      <w:proofErr w:type="spellEnd"/>
      <w:r w:rsidRPr="002D1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6B2">
        <w:rPr>
          <w:rFonts w:ascii="Times New Roman" w:hAnsi="Times New Roman" w:cs="Times New Roman"/>
          <w:i/>
          <w:iCs/>
          <w:sz w:val="24"/>
          <w:szCs w:val="24"/>
        </w:rPr>
        <w:t>Aristeus</w:t>
      </w:r>
      <w:proofErr w:type="spellEnd"/>
      <w:r w:rsidRPr="002D16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16B2">
        <w:rPr>
          <w:rFonts w:ascii="Times New Roman" w:hAnsi="Times New Roman" w:cs="Times New Roman"/>
          <w:i/>
          <w:iCs/>
          <w:sz w:val="24"/>
          <w:szCs w:val="24"/>
        </w:rPr>
        <w:t>virilis</w:t>
      </w:r>
      <w:proofErr w:type="spellEnd"/>
      <w:r w:rsidRPr="002D16B2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 w:rsidRPr="002D16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16B2">
        <w:rPr>
          <w:rFonts w:ascii="Times New Roman" w:hAnsi="Times New Roman" w:cs="Times New Roman"/>
          <w:i/>
          <w:iCs/>
          <w:sz w:val="24"/>
          <w:szCs w:val="24"/>
        </w:rPr>
        <w:t>Haliporoides</w:t>
      </w:r>
      <w:proofErr w:type="spellEnd"/>
      <w:r w:rsidRPr="002D16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16B2">
        <w:rPr>
          <w:rFonts w:ascii="Times New Roman" w:hAnsi="Times New Roman" w:cs="Times New Roman"/>
          <w:i/>
          <w:iCs/>
          <w:sz w:val="24"/>
          <w:szCs w:val="24"/>
        </w:rPr>
        <w:t>sibogae</w:t>
      </w:r>
      <w:proofErr w:type="spellEnd"/>
      <w:r w:rsidRPr="002D16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16B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2D16B2">
        <w:rPr>
          <w:rFonts w:ascii="Times New Roman" w:hAnsi="Times New Roman" w:cs="Times New Roman"/>
          <w:i/>
          <w:iCs/>
          <w:sz w:val="24"/>
          <w:szCs w:val="24"/>
        </w:rPr>
        <w:t>Plesiopenaeus</w:t>
      </w:r>
      <w:proofErr w:type="spellEnd"/>
      <w:r w:rsidRPr="002D16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16B2">
        <w:rPr>
          <w:rFonts w:ascii="Times New Roman" w:hAnsi="Times New Roman" w:cs="Times New Roman"/>
          <w:i/>
          <w:iCs/>
          <w:sz w:val="24"/>
          <w:szCs w:val="24"/>
        </w:rPr>
        <w:t>edwardsianus</w:t>
      </w:r>
      <w:proofErr w:type="spellEnd"/>
      <w:r w:rsidRPr="002D16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16B2">
        <w:rPr>
          <w:rFonts w:ascii="Times New Roman" w:hAnsi="Times New Roman" w:cs="Times New Roman"/>
          <w:sz w:val="24"/>
          <w:szCs w:val="24"/>
        </w:rPr>
        <w:t xml:space="preserve">ate mainly benthic or </w:t>
      </w:r>
      <w:proofErr w:type="spellStart"/>
      <w:r w:rsidRPr="002D16B2">
        <w:rPr>
          <w:rFonts w:ascii="Times New Roman" w:hAnsi="Times New Roman" w:cs="Times New Roman"/>
          <w:sz w:val="24"/>
          <w:szCs w:val="24"/>
        </w:rPr>
        <w:t>demersal</w:t>
      </w:r>
      <w:proofErr w:type="spellEnd"/>
      <w:r w:rsidRPr="002D16B2">
        <w:rPr>
          <w:rFonts w:ascii="Times New Roman" w:hAnsi="Times New Roman" w:cs="Times New Roman"/>
          <w:sz w:val="24"/>
          <w:szCs w:val="24"/>
        </w:rPr>
        <w:t xml:space="preserve"> animals.</w:t>
      </w:r>
    </w:p>
    <w:p w:rsidR="00646218" w:rsidRPr="002D16B2" w:rsidRDefault="00646218" w:rsidP="00646218">
      <w:pPr>
        <w:rPr>
          <w:rFonts w:ascii="Times New Roman" w:hAnsi="Times New Roman" w:cs="Times New Roman"/>
          <w:sz w:val="24"/>
          <w:szCs w:val="24"/>
        </w:rPr>
      </w:pPr>
    </w:p>
    <w:p w:rsidR="00646218" w:rsidRPr="002D16B2" w:rsidRDefault="00646218" w:rsidP="00646218">
      <w:pPr>
        <w:rPr>
          <w:rFonts w:ascii="Times New Roman" w:hAnsi="Times New Roman" w:cs="Times New Roman"/>
          <w:sz w:val="24"/>
          <w:szCs w:val="24"/>
        </w:rPr>
      </w:pPr>
      <w:r w:rsidRPr="002D16B2"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5731510" cy="368366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3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BC6" w:rsidRPr="002D16B2" w:rsidRDefault="00BA1BC6" w:rsidP="00A8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6B2">
        <w:rPr>
          <w:rFonts w:ascii="Times New Roman" w:hAnsi="Times New Roman" w:cs="Times New Roman"/>
          <w:sz w:val="24"/>
          <w:szCs w:val="24"/>
        </w:rPr>
        <w:t xml:space="preserve">The natural diets of juvenile and adult P. </w:t>
      </w:r>
      <w:proofErr w:type="spellStart"/>
      <w:r w:rsidRPr="002D16B2">
        <w:rPr>
          <w:rFonts w:ascii="Times New Roman" w:hAnsi="Times New Roman" w:cs="Times New Roman"/>
          <w:sz w:val="24"/>
          <w:szCs w:val="24"/>
        </w:rPr>
        <w:t>esculentus</w:t>
      </w:r>
      <w:proofErr w:type="spellEnd"/>
      <w:r w:rsidRPr="002D16B2">
        <w:rPr>
          <w:rFonts w:ascii="Times New Roman" w:hAnsi="Times New Roman" w:cs="Times New Roman"/>
          <w:sz w:val="24"/>
          <w:szCs w:val="24"/>
        </w:rPr>
        <w:t xml:space="preserve"> are quite different, indicating a</w:t>
      </w:r>
      <w:r w:rsidR="00A855D3">
        <w:rPr>
          <w:rFonts w:ascii="Times New Roman" w:hAnsi="Times New Roman" w:cs="Times New Roman"/>
          <w:sz w:val="24"/>
          <w:szCs w:val="24"/>
        </w:rPr>
        <w:t xml:space="preserve"> </w:t>
      </w:r>
      <w:r w:rsidRPr="002D16B2">
        <w:rPr>
          <w:rFonts w:ascii="Times New Roman" w:hAnsi="Times New Roman" w:cs="Times New Roman"/>
          <w:sz w:val="24"/>
          <w:szCs w:val="24"/>
        </w:rPr>
        <w:t>need for different diets for different life history stages (Smith et al., 1992). Additionally,</w:t>
      </w:r>
      <w:r w:rsidR="00A855D3">
        <w:rPr>
          <w:rFonts w:ascii="Times New Roman" w:hAnsi="Times New Roman" w:cs="Times New Roman"/>
          <w:sz w:val="24"/>
          <w:szCs w:val="24"/>
        </w:rPr>
        <w:t xml:space="preserve"> </w:t>
      </w:r>
      <w:r w:rsidRPr="002D16B2">
        <w:rPr>
          <w:rFonts w:ascii="Times New Roman" w:hAnsi="Times New Roman" w:cs="Times New Roman"/>
          <w:sz w:val="24"/>
          <w:szCs w:val="24"/>
        </w:rPr>
        <w:t xml:space="preserve">there is a progressive dietary ontogeny within the juvenile phase. Small </w:t>
      </w:r>
      <w:r w:rsidRPr="00A855D3">
        <w:rPr>
          <w:rFonts w:ascii="Times New Roman" w:hAnsi="Times New Roman" w:cs="Times New Roman"/>
          <w:sz w:val="24"/>
          <w:szCs w:val="24"/>
          <w:highlight w:val="yellow"/>
        </w:rPr>
        <w:t>juvenile</w:t>
      </w:r>
      <w:r w:rsidR="00A855D3">
        <w:rPr>
          <w:rFonts w:ascii="Times New Roman" w:hAnsi="Times New Roman" w:cs="Times New Roman"/>
          <w:sz w:val="24"/>
          <w:szCs w:val="24"/>
        </w:rPr>
        <w:t xml:space="preserve"> </w:t>
      </w:r>
      <w:r w:rsidRPr="002D16B2">
        <w:rPr>
          <w:rFonts w:ascii="Times New Roman" w:hAnsi="Times New Roman" w:cs="Times New Roman"/>
          <w:sz w:val="24"/>
          <w:szCs w:val="24"/>
        </w:rPr>
        <w:t xml:space="preserve">P. </w:t>
      </w:r>
      <w:proofErr w:type="spellStart"/>
      <w:r w:rsidRPr="002D16B2">
        <w:rPr>
          <w:rFonts w:ascii="Times New Roman" w:hAnsi="Times New Roman" w:cs="Times New Roman"/>
          <w:sz w:val="24"/>
          <w:szCs w:val="24"/>
        </w:rPr>
        <w:t>esculentus</w:t>
      </w:r>
      <w:proofErr w:type="spellEnd"/>
      <w:r w:rsidRPr="002D16B2">
        <w:rPr>
          <w:rFonts w:ascii="Times New Roman" w:hAnsi="Times New Roman" w:cs="Times New Roman"/>
          <w:sz w:val="24"/>
          <w:szCs w:val="24"/>
        </w:rPr>
        <w:t xml:space="preserve"> are predominately carnivorous but with some requirement for vegetation</w:t>
      </w:r>
      <w:r w:rsidR="00A855D3">
        <w:rPr>
          <w:rFonts w:ascii="Times New Roman" w:hAnsi="Times New Roman" w:cs="Times New Roman"/>
          <w:sz w:val="24"/>
          <w:szCs w:val="24"/>
        </w:rPr>
        <w:t xml:space="preserve"> </w:t>
      </w:r>
      <w:r w:rsidRPr="002D16B2">
        <w:rPr>
          <w:rFonts w:ascii="Times New Roman" w:hAnsi="Times New Roman" w:cs="Times New Roman"/>
          <w:sz w:val="24"/>
          <w:szCs w:val="24"/>
        </w:rPr>
        <w:t>in their diet (</w:t>
      </w:r>
      <w:proofErr w:type="spellStart"/>
      <w:r w:rsidRPr="002D16B2">
        <w:rPr>
          <w:rFonts w:ascii="Times New Roman" w:hAnsi="Times New Roman" w:cs="Times New Roman"/>
          <w:sz w:val="24"/>
          <w:szCs w:val="24"/>
        </w:rPr>
        <w:t>Dall</w:t>
      </w:r>
      <w:proofErr w:type="spellEnd"/>
      <w:r w:rsidRPr="002D16B2">
        <w:rPr>
          <w:rFonts w:ascii="Times New Roman" w:hAnsi="Times New Roman" w:cs="Times New Roman"/>
          <w:sz w:val="24"/>
          <w:szCs w:val="24"/>
        </w:rPr>
        <w:t xml:space="preserve"> et al., 1992; O’Brien, 1994c). Their natural diet includes </w:t>
      </w:r>
      <w:r w:rsidRPr="00A855D3">
        <w:rPr>
          <w:rFonts w:ascii="Times New Roman" w:hAnsi="Times New Roman" w:cs="Times New Roman"/>
          <w:sz w:val="24"/>
          <w:szCs w:val="24"/>
          <w:highlight w:val="yellow"/>
        </w:rPr>
        <w:t>small protozoa,</w:t>
      </w:r>
      <w:r w:rsidR="00A855D3" w:rsidRPr="00A855D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A855D3">
        <w:rPr>
          <w:rFonts w:ascii="Times New Roman" w:hAnsi="Times New Roman" w:cs="Times New Roman"/>
          <w:sz w:val="24"/>
          <w:szCs w:val="24"/>
          <w:highlight w:val="yellow"/>
        </w:rPr>
        <w:t>diatoms, algae, seagrass and zooplankton</w:t>
      </w:r>
      <w:r w:rsidRPr="002D16B2">
        <w:rPr>
          <w:rFonts w:ascii="Times New Roman" w:hAnsi="Times New Roman" w:cs="Times New Roman"/>
          <w:sz w:val="24"/>
          <w:szCs w:val="24"/>
        </w:rPr>
        <w:t xml:space="preserve"> (O’Brien, 1992). </w:t>
      </w:r>
      <w:r w:rsidRPr="00A855D3">
        <w:rPr>
          <w:rFonts w:ascii="Times New Roman" w:hAnsi="Times New Roman" w:cs="Times New Roman"/>
          <w:sz w:val="24"/>
          <w:szCs w:val="24"/>
          <w:highlight w:val="yellow"/>
        </w:rPr>
        <w:t>As they grow, their diet</w:t>
      </w:r>
      <w:r w:rsidR="00A855D3" w:rsidRPr="00A855D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A855D3">
        <w:rPr>
          <w:rFonts w:ascii="Times New Roman" w:hAnsi="Times New Roman" w:cs="Times New Roman"/>
          <w:sz w:val="24"/>
          <w:szCs w:val="24"/>
          <w:highlight w:val="yellow"/>
        </w:rPr>
        <w:t>changes from diatoms, to filamentous algae to seagrass with increasing amounts of small</w:t>
      </w:r>
      <w:r w:rsidR="00A855D3" w:rsidRPr="00A855D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A855D3">
        <w:rPr>
          <w:rFonts w:ascii="Times New Roman" w:hAnsi="Times New Roman" w:cs="Times New Roman"/>
          <w:sz w:val="24"/>
          <w:szCs w:val="24"/>
          <w:highlight w:val="yellow"/>
        </w:rPr>
        <w:t>molluscs, crustaceans and other invertebrates found on seagrasses</w:t>
      </w:r>
      <w:r w:rsidRPr="002D16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6B2">
        <w:rPr>
          <w:rFonts w:ascii="Times New Roman" w:hAnsi="Times New Roman" w:cs="Times New Roman"/>
          <w:sz w:val="24"/>
          <w:szCs w:val="24"/>
        </w:rPr>
        <w:t>Wassenberg</w:t>
      </w:r>
      <w:proofErr w:type="spellEnd"/>
      <w:r w:rsidRPr="002D16B2">
        <w:rPr>
          <w:rFonts w:ascii="Times New Roman" w:hAnsi="Times New Roman" w:cs="Times New Roman"/>
          <w:sz w:val="24"/>
          <w:szCs w:val="24"/>
        </w:rPr>
        <w:t xml:space="preserve"> and Hill,</w:t>
      </w:r>
      <w:r w:rsidR="00A855D3">
        <w:rPr>
          <w:rFonts w:ascii="Times New Roman" w:hAnsi="Times New Roman" w:cs="Times New Roman"/>
          <w:sz w:val="24"/>
          <w:szCs w:val="24"/>
        </w:rPr>
        <w:t xml:space="preserve"> </w:t>
      </w:r>
      <w:r w:rsidRPr="002D16B2">
        <w:rPr>
          <w:rFonts w:ascii="Times New Roman" w:hAnsi="Times New Roman" w:cs="Times New Roman"/>
          <w:sz w:val="24"/>
          <w:szCs w:val="24"/>
        </w:rPr>
        <w:t>1987; Smith et al., 1992; O’Brien, 1994c).</w:t>
      </w:r>
    </w:p>
    <w:p w:rsidR="002D16B2" w:rsidRPr="002D16B2" w:rsidRDefault="002D16B2" w:rsidP="00BA1BC6">
      <w:pPr>
        <w:rPr>
          <w:rFonts w:ascii="Times New Roman" w:hAnsi="Times New Roman" w:cs="Times New Roman"/>
          <w:sz w:val="24"/>
          <w:szCs w:val="24"/>
        </w:rPr>
      </w:pPr>
      <w:r w:rsidRPr="002D16B2">
        <w:rPr>
          <w:rFonts w:ascii="Times New Roman" w:hAnsi="Times New Roman" w:cs="Times New Roman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2733040" cy="63042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630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6B2" w:rsidRPr="002D16B2" w:rsidRDefault="002D16B2" w:rsidP="002D1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6B2">
        <w:rPr>
          <w:rFonts w:ascii="Times New Roman" w:hAnsi="Times New Roman" w:cs="Times New Roman"/>
          <w:sz w:val="24"/>
          <w:szCs w:val="24"/>
        </w:rPr>
        <w:t>The most common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6B2">
        <w:rPr>
          <w:rFonts w:ascii="Times New Roman" w:hAnsi="Times New Roman" w:cs="Times New Roman"/>
          <w:sz w:val="24"/>
          <w:szCs w:val="24"/>
        </w:rPr>
        <w:t xml:space="preserve">food types were </w:t>
      </w:r>
      <w:r w:rsidRPr="00A855D3">
        <w:rPr>
          <w:rFonts w:ascii="Times New Roman" w:hAnsi="Times New Roman" w:cs="Times New Roman"/>
          <w:sz w:val="24"/>
          <w:szCs w:val="24"/>
          <w:highlight w:val="yellow"/>
        </w:rPr>
        <w:t xml:space="preserve">crustaceans (copepods, decapods and </w:t>
      </w:r>
      <w:proofErr w:type="spellStart"/>
      <w:r w:rsidRPr="00A855D3">
        <w:rPr>
          <w:rFonts w:ascii="Times New Roman" w:hAnsi="Times New Roman" w:cs="Times New Roman"/>
          <w:sz w:val="24"/>
          <w:szCs w:val="24"/>
          <w:highlight w:val="yellow"/>
        </w:rPr>
        <w:t>ostracods</w:t>
      </w:r>
      <w:proofErr w:type="spellEnd"/>
      <w:r w:rsidRPr="002D16B2">
        <w:rPr>
          <w:rFonts w:ascii="Times New Roman" w:hAnsi="Times New Roman" w:cs="Times New Roman"/>
          <w:sz w:val="24"/>
          <w:szCs w:val="24"/>
        </w:rPr>
        <w:t xml:space="preserve">), </w:t>
      </w:r>
      <w:r w:rsidRPr="00A855D3">
        <w:rPr>
          <w:rFonts w:ascii="Times New Roman" w:hAnsi="Times New Roman" w:cs="Times New Roman"/>
          <w:sz w:val="24"/>
          <w:szCs w:val="24"/>
          <w:highlight w:val="yellow"/>
        </w:rPr>
        <w:t>molluscs (gastropods), diatoms, filamentous algae and seagrass</w:t>
      </w:r>
      <w:r w:rsidRPr="002D16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16B2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Penaeus</w:t>
      </w:r>
      <w:proofErr w:type="spellEnd"/>
      <w:r w:rsidRPr="002D16B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D16B2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esculentus</w:t>
      </w:r>
      <w:proofErr w:type="spellEnd"/>
      <w:r w:rsidRPr="002D16B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D16B2">
        <w:rPr>
          <w:rFonts w:ascii="Times New Roman" w:hAnsi="Times New Roman" w:cs="Times New Roman"/>
          <w:sz w:val="24"/>
          <w:szCs w:val="24"/>
        </w:rPr>
        <w:t>juveniles ate a more diverse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6B2">
        <w:rPr>
          <w:rFonts w:ascii="Times New Roman" w:hAnsi="Times New Roman" w:cs="Times New Roman"/>
          <w:sz w:val="24"/>
          <w:szCs w:val="24"/>
        </w:rPr>
        <w:t>range of food types as they grew. The smallest prawns</w:t>
      </w:r>
    </w:p>
    <w:p w:rsidR="002D16B2" w:rsidRPr="00A855D3" w:rsidRDefault="002D16B2" w:rsidP="002D1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855D3">
        <w:rPr>
          <w:rFonts w:ascii="Times New Roman" w:hAnsi="Times New Roman" w:cs="Times New Roman"/>
          <w:sz w:val="24"/>
          <w:szCs w:val="24"/>
          <w:highlight w:val="yellow"/>
        </w:rPr>
        <w:t xml:space="preserve">(2 to 3 mm CL), which had recently settled out of the plankton, fed on 9 food types but they ate predominantly copepods (mainly </w:t>
      </w:r>
      <w:proofErr w:type="spellStart"/>
      <w:r w:rsidRPr="00A855D3">
        <w:rPr>
          <w:rFonts w:ascii="Times New Roman" w:hAnsi="Times New Roman" w:cs="Times New Roman"/>
          <w:sz w:val="24"/>
          <w:szCs w:val="24"/>
          <w:highlight w:val="yellow"/>
        </w:rPr>
        <w:t>harpacticoids</w:t>
      </w:r>
      <w:proofErr w:type="spellEnd"/>
      <w:r w:rsidRPr="00A855D3">
        <w:rPr>
          <w:rFonts w:ascii="Times New Roman" w:hAnsi="Times New Roman" w:cs="Times New Roman"/>
          <w:sz w:val="24"/>
          <w:szCs w:val="24"/>
          <w:highlight w:val="yellow"/>
        </w:rPr>
        <w:t xml:space="preserve"> and some </w:t>
      </w:r>
      <w:proofErr w:type="spellStart"/>
      <w:r w:rsidRPr="00A855D3">
        <w:rPr>
          <w:rFonts w:ascii="Times New Roman" w:hAnsi="Times New Roman" w:cs="Times New Roman"/>
          <w:sz w:val="24"/>
          <w:szCs w:val="24"/>
          <w:highlight w:val="yellow"/>
        </w:rPr>
        <w:t>calanoids</w:t>
      </w:r>
      <w:proofErr w:type="spellEnd"/>
      <w:r w:rsidRPr="00A855D3">
        <w:rPr>
          <w:rFonts w:ascii="Times New Roman" w:hAnsi="Times New Roman" w:cs="Times New Roman"/>
          <w:sz w:val="24"/>
          <w:szCs w:val="24"/>
          <w:highlight w:val="yellow"/>
        </w:rPr>
        <w:t>, pers. obs.) and diatoms.</w:t>
      </w:r>
      <w:r w:rsidRPr="002D16B2">
        <w:rPr>
          <w:rFonts w:ascii="Times New Roman" w:hAnsi="Times New Roman" w:cs="Times New Roman"/>
          <w:sz w:val="24"/>
          <w:szCs w:val="24"/>
        </w:rPr>
        <w:t xml:space="preserve"> Copepods and diatoms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6B2">
        <w:rPr>
          <w:rFonts w:ascii="Times New Roman" w:hAnsi="Times New Roman" w:cs="Times New Roman"/>
          <w:sz w:val="24"/>
          <w:szCs w:val="24"/>
        </w:rPr>
        <w:t>were probably the major food types captured from the plankton before the prawns settled on the seagrass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6B2">
        <w:rPr>
          <w:rFonts w:ascii="Times New Roman" w:hAnsi="Times New Roman" w:cs="Times New Roman"/>
          <w:sz w:val="24"/>
          <w:szCs w:val="24"/>
        </w:rPr>
        <w:t>bed. At about 5 mm CL (when the prawns were about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6B2">
        <w:rPr>
          <w:rFonts w:ascii="Times New Roman" w:hAnsi="Times New Roman" w:cs="Times New Roman"/>
          <w:sz w:val="24"/>
          <w:szCs w:val="24"/>
        </w:rPr>
        <w:t xml:space="preserve">2 wk older), the prawns fed on 15 food types and, by about 9 mm CL, they were eating the full range of food recorded (up to 36 food types). </w:t>
      </w:r>
      <w:r w:rsidRPr="00A855D3">
        <w:rPr>
          <w:rFonts w:ascii="Times New Roman" w:hAnsi="Times New Roman" w:cs="Times New Roman"/>
          <w:sz w:val="24"/>
          <w:szCs w:val="24"/>
          <w:highlight w:val="yellow"/>
        </w:rPr>
        <w:t>Small juveniles mostly ate s</w:t>
      </w:r>
      <w:r w:rsidR="00A855D3">
        <w:rPr>
          <w:rFonts w:ascii="Times New Roman" w:hAnsi="Times New Roman" w:cs="Times New Roman"/>
          <w:sz w:val="24"/>
          <w:szCs w:val="24"/>
          <w:highlight w:val="yellow"/>
        </w:rPr>
        <w:t>m</w:t>
      </w:r>
      <w:r w:rsidRPr="00A855D3">
        <w:rPr>
          <w:rFonts w:ascii="Times New Roman" w:hAnsi="Times New Roman" w:cs="Times New Roman"/>
          <w:sz w:val="24"/>
          <w:szCs w:val="24"/>
          <w:highlight w:val="yellow"/>
        </w:rPr>
        <w:t>aller food types such as copepods and diatoms. Larger juveniles ate prey which was more</w:t>
      </w:r>
    </w:p>
    <w:p w:rsidR="002D16B2" w:rsidRPr="002D16B2" w:rsidRDefault="002D16B2" w:rsidP="002D1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5D3">
        <w:rPr>
          <w:rFonts w:ascii="Times New Roman" w:hAnsi="Times New Roman" w:cs="Times New Roman"/>
          <w:sz w:val="24"/>
          <w:szCs w:val="24"/>
          <w:highlight w:val="yellow"/>
        </w:rPr>
        <w:t xml:space="preserve">difficult to capture and eat, such as </w:t>
      </w:r>
      <w:proofErr w:type="spellStart"/>
      <w:r w:rsidRPr="00A855D3">
        <w:rPr>
          <w:rFonts w:ascii="Times New Roman" w:hAnsi="Times New Roman" w:cs="Times New Roman"/>
          <w:sz w:val="24"/>
          <w:szCs w:val="24"/>
          <w:highlight w:val="yellow"/>
        </w:rPr>
        <w:t>polychaetes</w:t>
      </w:r>
      <w:proofErr w:type="spellEnd"/>
      <w:r w:rsidRPr="00A855D3">
        <w:rPr>
          <w:rFonts w:ascii="Times New Roman" w:hAnsi="Times New Roman" w:cs="Times New Roman"/>
          <w:sz w:val="24"/>
          <w:szCs w:val="24"/>
          <w:highlight w:val="yellow"/>
        </w:rPr>
        <w:t xml:space="preserve"> which hold-fast in their burrows, fast-moving decapods and large thick-shelled gastropods and </w:t>
      </w:r>
      <w:proofErr w:type="spellStart"/>
      <w:r w:rsidRPr="00A855D3">
        <w:rPr>
          <w:rFonts w:ascii="Times New Roman" w:hAnsi="Times New Roman" w:cs="Times New Roman"/>
          <w:sz w:val="24"/>
          <w:szCs w:val="24"/>
          <w:highlight w:val="yellow"/>
        </w:rPr>
        <w:t>foraminiferans</w:t>
      </w:r>
      <w:proofErr w:type="spellEnd"/>
      <w:r w:rsidRPr="00A855D3">
        <w:rPr>
          <w:rFonts w:ascii="Times New Roman" w:hAnsi="Times New Roman" w:cs="Times New Roman"/>
          <w:sz w:val="24"/>
          <w:szCs w:val="24"/>
          <w:highlight w:val="yellow"/>
        </w:rPr>
        <w:t xml:space="preserve">, e.g. </w:t>
      </w:r>
      <w:proofErr w:type="spellStart"/>
      <w:r w:rsidRPr="00A855D3">
        <w:rPr>
          <w:rFonts w:ascii="Times New Roman" w:hAnsi="Times New Roman" w:cs="Times New Roman"/>
          <w:sz w:val="24"/>
          <w:szCs w:val="24"/>
          <w:highlight w:val="yellow"/>
        </w:rPr>
        <w:t>decapod</w:t>
      </w:r>
      <w:proofErr w:type="spellEnd"/>
      <w:r w:rsidRPr="00A855D3">
        <w:rPr>
          <w:rFonts w:ascii="Times New Roman" w:hAnsi="Times New Roman" w:cs="Times New Roman"/>
          <w:sz w:val="24"/>
          <w:szCs w:val="24"/>
          <w:highlight w:val="yellow"/>
        </w:rPr>
        <w:t xml:space="preserve"> fragments were found in only 25% of the small juvenile foreguts examined whereas they were present in 87.5</w:t>
      </w:r>
      <w:r w:rsidRPr="002D16B2">
        <w:rPr>
          <w:rFonts w:ascii="Times New Roman" w:hAnsi="Times New Roman" w:cs="Times New Roman"/>
          <w:sz w:val="24"/>
          <w:szCs w:val="24"/>
        </w:rPr>
        <w:t xml:space="preserve"> </w:t>
      </w:r>
      <w:r w:rsidRPr="00A855D3">
        <w:rPr>
          <w:rFonts w:ascii="Times New Roman" w:hAnsi="Times New Roman" w:cs="Times New Roman"/>
          <w:sz w:val="24"/>
          <w:szCs w:val="24"/>
          <w:highlight w:val="yellow"/>
        </w:rPr>
        <w:t xml:space="preserve">and 97.5% of the foreguts of medium and large juveniles, respectively. Interestingly, large juveniles were found to continue to eat small sized copepods and gastropods. </w:t>
      </w:r>
      <w:r w:rsidRPr="00A855D3">
        <w:rPr>
          <w:rFonts w:ascii="Times New Roman" w:hAnsi="Times New Roman" w:cs="Times New Roman"/>
          <w:sz w:val="24"/>
          <w:szCs w:val="24"/>
        </w:rPr>
        <w:t>Diatoms were</w:t>
      </w:r>
      <w:r w:rsidRPr="002D16B2">
        <w:rPr>
          <w:rFonts w:ascii="Times New Roman" w:hAnsi="Times New Roman" w:cs="Times New Roman"/>
          <w:sz w:val="24"/>
          <w:szCs w:val="24"/>
        </w:rPr>
        <w:t xml:space="preserve"> found in the foreguts of all prawns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6B2">
        <w:rPr>
          <w:rFonts w:ascii="Times New Roman" w:hAnsi="Times New Roman" w:cs="Times New Roman"/>
          <w:sz w:val="24"/>
          <w:szCs w:val="24"/>
        </w:rPr>
        <w:t>(100%FOC). Twenty-eight genera of diatoms were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6B2">
        <w:rPr>
          <w:rFonts w:ascii="Times New Roman" w:hAnsi="Times New Roman" w:cs="Times New Roman"/>
          <w:sz w:val="24"/>
          <w:szCs w:val="24"/>
        </w:rPr>
        <w:t>identified and a common range of diatom types was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6B2">
        <w:rPr>
          <w:rFonts w:ascii="Times New Roman" w:hAnsi="Times New Roman" w:cs="Times New Roman"/>
          <w:sz w:val="24"/>
          <w:szCs w:val="24"/>
        </w:rPr>
        <w:t>eaten by all sizes of juvenile (Table 2). However, as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6B2">
        <w:rPr>
          <w:rFonts w:ascii="Times New Roman" w:hAnsi="Times New Roman" w:cs="Times New Roman"/>
          <w:sz w:val="24"/>
          <w:szCs w:val="24"/>
        </w:rPr>
        <w:t>importance of diatoms appears to decrease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6B2">
        <w:rPr>
          <w:rFonts w:ascii="Times New Roman" w:hAnsi="Times New Roman" w:cs="Times New Roman"/>
          <w:sz w:val="24"/>
          <w:szCs w:val="24"/>
        </w:rPr>
        <w:t>increasing prawn size, it is likely that many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6B2">
        <w:rPr>
          <w:rFonts w:ascii="Times New Roman" w:hAnsi="Times New Roman" w:cs="Times New Roman"/>
          <w:sz w:val="24"/>
          <w:szCs w:val="24"/>
        </w:rPr>
        <w:t>diatoms found in the foreguts of the older prawns were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6B2">
        <w:rPr>
          <w:rFonts w:ascii="Times New Roman" w:hAnsi="Times New Roman" w:cs="Times New Roman"/>
          <w:sz w:val="24"/>
          <w:szCs w:val="24"/>
        </w:rPr>
        <w:t>epiphytes and were inadvertently ingested with filamentous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6B2">
        <w:rPr>
          <w:rFonts w:ascii="Times New Roman" w:hAnsi="Times New Roman" w:cs="Times New Roman"/>
          <w:sz w:val="24"/>
          <w:szCs w:val="24"/>
        </w:rPr>
        <w:t xml:space="preserve">algae and seagrass. In this study, all sizes of </w:t>
      </w:r>
      <w:proofErr w:type="spellStart"/>
      <w:r w:rsidRPr="002D16B2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Penaeus</w:t>
      </w:r>
      <w:proofErr w:type="spellEnd"/>
      <w:r w:rsidRPr="002D16B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D16B2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esculentus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4918D5">
        <w:rPr>
          <w:rFonts w:ascii="Times New Roman" w:hAnsi="Times New Roman" w:cs="Times New Roman"/>
          <w:sz w:val="24"/>
          <w:szCs w:val="24"/>
          <w:highlight w:val="yellow"/>
        </w:rPr>
        <w:t>juvenile were found to have eaten filamentous algae, but medium and small juveniles consumed the largest amounts, mainly at night: 78, 53 and 12.4 mm pl-</w:t>
      </w:r>
      <w:r w:rsidRPr="002D16B2">
        <w:rPr>
          <w:rFonts w:ascii="Times New Roman" w:hAnsi="Times New Roman" w:cs="Times New Roman"/>
          <w:sz w:val="24"/>
          <w:szCs w:val="24"/>
        </w:rPr>
        <w:t>l foregut for medium, small and large juveniles,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6B2">
        <w:rPr>
          <w:rFonts w:ascii="Times New Roman" w:hAnsi="Times New Roman" w:cs="Times New Roman"/>
          <w:sz w:val="24"/>
          <w:szCs w:val="24"/>
        </w:rPr>
        <w:t>respectively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A1BC6" w:rsidRDefault="00BA1BC6" w:rsidP="00646218">
      <w:pPr>
        <w:rPr>
          <w:rFonts w:ascii="Times New Roman" w:hAnsi="Times New Roman" w:cs="Times New Roman"/>
          <w:sz w:val="24"/>
          <w:szCs w:val="24"/>
        </w:rPr>
      </w:pPr>
    </w:p>
    <w:p w:rsidR="003B4721" w:rsidRPr="00863E76" w:rsidRDefault="003B4721" w:rsidP="003B472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small</w:t>
      </w:r>
      <w:r w:rsidRPr="00863E76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2-5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B4721" w:rsidRPr="00863E76" w:rsidTr="002A7561"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863E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863E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3B4721" w:rsidRPr="00863E76" w:rsidTr="002A7561"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ZME</w:t>
            </w:r>
          </w:p>
        </w:tc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3B4721" w:rsidRPr="00863E76" w:rsidTr="002A7561"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ZMI</w:t>
            </w:r>
          </w:p>
        </w:tc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3B4721" w:rsidRPr="00863E76" w:rsidTr="002A7561"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</w:t>
            </w:r>
          </w:p>
        </w:tc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3B4721" w:rsidRPr="00863E76" w:rsidTr="002A7561"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BFF</w:t>
            </w:r>
          </w:p>
        </w:tc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3B4721" w:rsidRPr="00863E76" w:rsidTr="002A7561"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</w:p>
        </w:tc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3B4721" w:rsidRPr="00863E76" w:rsidTr="002A7561">
        <w:tc>
          <w:tcPr>
            <w:tcW w:w="4621" w:type="dxa"/>
          </w:tcPr>
          <w:p w:rsidR="003B4721" w:rsidRDefault="003B4721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BFF</w:t>
            </w:r>
          </w:p>
        </w:tc>
        <w:tc>
          <w:tcPr>
            <w:tcW w:w="4621" w:type="dxa"/>
          </w:tcPr>
          <w:p w:rsidR="003B4721" w:rsidRDefault="003B4721" w:rsidP="002A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3B4721" w:rsidRPr="00863E76" w:rsidTr="002A7561">
        <w:tc>
          <w:tcPr>
            <w:tcW w:w="4621" w:type="dxa"/>
          </w:tcPr>
          <w:p w:rsidR="003B4721" w:rsidRDefault="003B4721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PRW</w:t>
            </w:r>
          </w:p>
        </w:tc>
        <w:tc>
          <w:tcPr>
            <w:tcW w:w="4621" w:type="dxa"/>
          </w:tcPr>
          <w:p w:rsidR="003B4721" w:rsidRDefault="003B4721" w:rsidP="002A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3B4721" w:rsidRPr="00863E76" w:rsidTr="002A7561">
        <w:tc>
          <w:tcPr>
            <w:tcW w:w="4621" w:type="dxa"/>
          </w:tcPr>
          <w:p w:rsidR="003B4721" w:rsidRDefault="003B4721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BG</w:t>
            </w:r>
          </w:p>
        </w:tc>
        <w:tc>
          <w:tcPr>
            <w:tcW w:w="4621" w:type="dxa"/>
          </w:tcPr>
          <w:p w:rsidR="003B4721" w:rsidRDefault="003B4721" w:rsidP="002A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</w:tbl>
    <w:p w:rsidR="003B4721" w:rsidRPr="00863E76" w:rsidRDefault="003B4721" w:rsidP="003B4721">
      <w:pPr>
        <w:rPr>
          <w:rFonts w:ascii="Times New Roman" w:hAnsi="Times New Roman" w:cs="Times New Roman"/>
          <w:sz w:val="24"/>
          <w:szCs w:val="24"/>
        </w:rPr>
      </w:pPr>
    </w:p>
    <w:p w:rsidR="003B4721" w:rsidRPr="00863E76" w:rsidRDefault="003B4721" w:rsidP="003B472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medium</w:t>
      </w:r>
      <w:proofErr w:type="gramEnd"/>
      <w:r w:rsidRPr="00863E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9-12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B4721" w:rsidRPr="00863E76" w:rsidTr="002A7561"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863E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863E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3B4721" w:rsidRPr="00863E76" w:rsidTr="002A7561"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ZME</w:t>
            </w:r>
          </w:p>
        </w:tc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3B4721" w:rsidRPr="00863E76" w:rsidTr="002A7561"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ZMI</w:t>
            </w:r>
          </w:p>
        </w:tc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3B4721" w:rsidRPr="00863E76" w:rsidTr="002A7561"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</w:t>
            </w:r>
          </w:p>
        </w:tc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3B4721" w:rsidRPr="00863E76" w:rsidTr="002A7561"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BC</w:t>
            </w:r>
          </w:p>
        </w:tc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3B4721" w:rsidRPr="00863E76" w:rsidTr="002A7561"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PRW</w:t>
            </w:r>
          </w:p>
        </w:tc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3B4721" w:rsidRPr="00863E76" w:rsidTr="002A7561"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BG</w:t>
            </w:r>
          </w:p>
        </w:tc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3B4721" w:rsidRPr="00863E76" w:rsidTr="002A7561"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SGR</w:t>
            </w:r>
          </w:p>
        </w:tc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3B4721" w:rsidRPr="00863E76" w:rsidTr="002A7561"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</w:p>
        </w:tc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3B4721" w:rsidRPr="00863E76" w:rsidTr="002A7561"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</w:t>
            </w:r>
          </w:p>
        </w:tc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3B4721" w:rsidRPr="00863E76" w:rsidTr="002A7561"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FSR</w:t>
            </w:r>
          </w:p>
        </w:tc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0.02</w:t>
            </w:r>
          </w:p>
        </w:tc>
      </w:tr>
      <w:tr w:rsidR="003B4721" w:rsidRPr="00863E76" w:rsidTr="002A7561"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FDT</w:t>
            </w:r>
          </w:p>
        </w:tc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0.02</w:t>
            </w:r>
          </w:p>
        </w:tc>
      </w:tr>
      <w:tr w:rsidR="003B4721" w:rsidRPr="00863E76" w:rsidTr="002A7561">
        <w:tc>
          <w:tcPr>
            <w:tcW w:w="4621" w:type="dxa"/>
          </w:tcPr>
          <w:p w:rsidR="003B4721" w:rsidRDefault="003B4721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BFF</w:t>
            </w:r>
          </w:p>
        </w:tc>
        <w:tc>
          <w:tcPr>
            <w:tcW w:w="4621" w:type="dxa"/>
          </w:tcPr>
          <w:p w:rsidR="003B4721" w:rsidRDefault="003B4721" w:rsidP="002A75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</w:tbl>
    <w:p w:rsidR="003B4721" w:rsidRPr="00863E76" w:rsidRDefault="003B4721" w:rsidP="003B4721">
      <w:pPr>
        <w:rPr>
          <w:rFonts w:ascii="Times New Roman" w:hAnsi="Times New Roman" w:cs="Times New Roman"/>
          <w:sz w:val="24"/>
          <w:szCs w:val="24"/>
        </w:rPr>
      </w:pPr>
    </w:p>
    <w:p w:rsidR="003B4721" w:rsidRPr="00863E76" w:rsidRDefault="003B4721" w:rsidP="003B472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large</w:t>
      </w:r>
      <w:proofErr w:type="gramEnd"/>
      <w:r w:rsidRPr="00863E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15-18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B4721" w:rsidRPr="00863E76" w:rsidTr="002A7561"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863E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863E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3B4721" w:rsidRPr="00863E76" w:rsidTr="002A7561"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ZME</w:t>
            </w:r>
          </w:p>
        </w:tc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2</w:t>
            </w:r>
          </w:p>
        </w:tc>
      </w:tr>
      <w:tr w:rsidR="003B4721" w:rsidRPr="00863E76" w:rsidTr="002A7561"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ZMI</w:t>
            </w:r>
          </w:p>
        </w:tc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3B4721" w:rsidRPr="00863E76" w:rsidTr="002A7561"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</w:t>
            </w:r>
          </w:p>
        </w:tc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3B4721" w:rsidRPr="00863E76" w:rsidTr="002A7561"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BC</w:t>
            </w:r>
          </w:p>
        </w:tc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3B4721" w:rsidRPr="00863E76" w:rsidTr="002A7561"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PRW</w:t>
            </w:r>
          </w:p>
        </w:tc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3B4721" w:rsidRPr="00863E76" w:rsidTr="002A7561"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BG</w:t>
            </w:r>
          </w:p>
        </w:tc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3B4721" w:rsidRPr="00863E76" w:rsidTr="002A7561"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SGR</w:t>
            </w:r>
          </w:p>
        </w:tc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3B4721" w:rsidRPr="00863E76" w:rsidTr="002A7561"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</w:p>
        </w:tc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3B4721" w:rsidRPr="00863E76" w:rsidTr="002A7561"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</w:t>
            </w:r>
          </w:p>
        </w:tc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3B4721" w:rsidRPr="00863E76" w:rsidTr="002A7561"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FSR</w:t>
            </w:r>
          </w:p>
        </w:tc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3B4721" w:rsidRPr="00863E76" w:rsidTr="002A7561"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FDT</w:t>
            </w:r>
          </w:p>
        </w:tc>
        <w:tc>
          <w:tcPr>
            <w:tcW w:w="4621" w:type="dxa"/>
          </w:tcPr>
          <w:p w:rsidR="003B4721" w:rsidRPr="00863E76" w:rsidRDefault="003B4721" w:rsidP="002A75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3B4721" w:rsidTr="002A7561">
        <w:tc>
          <w:tcPr>
            <w:tcW w:w="4621" w:type="dxa"/>
          </w:tcPr>
          <w:p w:rsidR="003B4721" w:rsidRDefault="003B4721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BFF</w:t>
            </w:r>
          </w:p>
        </w:tc>
        <w:tc>
          <w:tcPr>
            <w:tcW w:w="4621" w:type="dxa"/>
          </w:tcPr>
          <w:p w:rsidR="003B4721" w:rsidRDefault="003B4721" w:rsidP="002A75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2</w:t>
            </w:r>
          </w:p>
        </w:tc>
      </w:tr>
    </w:tbl>
    <w:p w:rsidR="00A855D3" w:rsidRDefault="00A855D3" w:rsidP="00646218">
      <w:pPr>
        <w:rPr>
          <w:rFonts w:ascii="Times New Roman" w:hAnsi="Times New Roman" w:cs="Times New Roman"/>
          <w:sz w:val="24"/>
          <w:szCs w:val="24"/>
        </w:rPr>
      </w:pPr>
    </w:p>
    <w:p w:rsidR="00A855D3" w:rsidRPr="002D16B2" w:rsidRDefault="00A855D3" w:rsidP="00646218">
      <w:pPr>
        <w:rPr>
          <w:rFonts w:ascii="Times New Roman" w:hAnsi="Times New Roman" w:cs="Times New Roman"/>
          <w:sz w:val="24"/>
          <w:szCs w:val="24"/>
        </w:rPr>
      </w:pPr>
    </w:p>
    <w:p w:rsidR="00646218" w:rsidRPr="002D16B2" w:rsidRDefault="00646218" w:rsidP="00646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6B2">
        <w:rPr>
          <w:rFonts w:ascii="Times New Roman" w:hAnsi="Times New Roman" w:cs="Times New Roman"/>
          <w:i/>
          <w:sz w:val="24"/>
          <w:szCs w:val="24"/>
        </w:rPr>
        <w:t xml:space="preserve">S. </w:t>
      </w:r>
      <w:r w:rsidRPr="002D16B2">
        <w:rPr>
          <w:rFonts w:ascii="Times New Roman" w:hAnsi="Times New Roman" w:cs="Times New Roman"/>
          <w:i/>
          <w:iCs/>
          <w:sz w:val="24"/>
          <w:szCs w:val="24"/>
        </w:rPr>
        <w:t xml:space="preserve">F. Rainer </w:t>
      </w:r>
      <w:r w:rsidRPr="002D16B2">
        <w:rPr>
          <w:rFonts w:ascii="Times New Roman" w:hAnsi="Times New Roman" w:cs="Times New Roman"/>
          <w:iCs/>
          <w:sz w:val="24"/>
          <w:szCs w:val="24"/>
        </w:rPr>
        <w:t>1992</w:t>
      </w:r>
      <w:r w:rsidRPr="002D16B2">
        <w:rPr>
          <w:rFonts w:ascii="Times New Roman" w:hAnsi="Times New Roman" w:cs="Times New Roman"/>
          <w:sz w:val="24"/>
          <w:szCs w:val="24"/>
        </w:rPr>
        <w:t xml:space="preserve"> Diet of prawns from the continental slope of North-western Australia.  Bulletin of Marine Science, 50(2): 258-274</w:t>
      </w:r>
    </w:p>
    <w:p w:rsidR="00646218" w:rsidRPr="002D16B2" w:rsidRDefault="00646218" w:rsidP="00646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218" w:rsidRPr="002D16B2" w:rsidRDefault="00646218" w:rsidP="00646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6B2">
        <w:rPr>
          <w:rFonts w:ascii="Times New Roman" w:hAnsi="Times New Roman" w:cs="Times New Roman"/>
          <w:sz w:val="24"/>
          <w:szCs w:val="24"/>
        </w:rPr>
        <w:t>Prawns are generally broad-spectrum carnivores (</w:t>
      </w:r>
      <w:proofErr w:type="spellStart"/>
      <w:r w:rsidRPr="002D16B2">
        <w:rPr>
          <w:rFonts w:ascii="Times New Roman" w:hAnsi="Times New Roman" w:cs="Times New Roman"/>
          <w:sz w:val="24"/>
          <w:szCs w:val="24"/>
        </w:rPr>
        <w:t>Dall</w:t>
      </w:r>
      <w:proofErr w:type="spellEnd"/>
      <w:r w:rsidRPr="002D16B2">
        <w:rPr>
          <w:rFonts w:ascii="Times New Roman" w:hAnsi="Times New Roman" w:cs="Times New Roman"/>
          <w:sz w:val="24"/>
          <w:szCs w:val="24"/>
        </w:rPr>
        <w:t>, 1968; Cockcroft and McLachlan, 1986).</w:t>
      </w:r>
    </w:p>
    <w:p w:rsidR="00BA1BC6" w:rsidRPr="002D16B2" w:rsidRDefault="00BA1BC6" w:rsidP="00646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1BC6" w:rsidRPr="002D16B2" w:rsidRDefault="00BA1BC6" w:rsidP="00BA1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6B2">
        <w:rPr>
          <w:rFonts w:ascii="Times New Roman" w:hAnsi="Times New Roman" w:cs="Times New Roman"/>
          <w:sz w:val="24"/>
          <w:szCs w:val="24"/>
        </w:rPr>
        <w:t xml:space="preserve">S.J. Keys 2003 Aspects of the biology and ecology of the brown tiger prawn, </w:t>
      </w:r>
      <w:proofErr w:type="spellStart"/>
      <w:r w:rsidRPr="002D16B2">
        <w:rPr>
          <w:rFonts w:ascii="Times New Roman" w:hAnsi="Times New Roman" w:cs="Times New Roman"/>
          <w:sz w:val="24"/>
          <w:szCs w:val="24"/>
        </w:rPr>
        <w:t>Penaeus</w:t>
      </w:r>
      <w:proofErr w:type="spellEnd"/>
      <w:r w:rsidRPr="002D1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6B2">
        <w:rPr>
          <w:rFonts w:ascii="Times New Roman" w:hAnsi="Times New Roman" w:cs="Times New Roman"/>
          <w:sz w:val="24"/>
          <w:szCs w:val="24"/>
        </w:rPr>
        <w:t>esculentus</w:t>
      </w:r>
      <w:proofErr w:type="spellEnd"/>
      <w:r w:rsidRPr="002D16B2">
        <w:rPr>
          <w:rFonts w:ascii="Times New Roman" w:hAnsi="Times New Roman" w:cs="Times New Roman"/>
          <w:sz w:val="24"/>
          <w:szCs w:val="24"/>
        </w:rPr>
        <w:t xml:space="preserve">, relevant to aquaculture </w:t>
      </w:r>
      <w:proofErr w:type="spellStart"/>
      <w:r w:rsidRPr="002D16B2">
        <w:rPr>
          <w:rFonts w:ascii="Times New Roman" w:hAnsi="Times New Roman" w:cs="Times New Roman"/>
          <w:sz w:val="24"/>
          <w:szCs w:val="24"/>
        </w:rPr>
        <w:t>Aquaculture</w:t>
      </w:r>
      <w:proofErr w:type="spellEnd"/>
      <w:r w:rsidRPr="002D16B2">
        <w:rPr>
          <w:rFonts w:ascii="Times New Roman" w:hAnsi="Times New Roman" w:cs="Times New Roman"/>
          <w:sz w:val="24"/>
          <w:szCs w:val="24"/>
        </w:rPr>
        <w:t xml:space="preserve"> 217 (2003) 325–334</w:t>
      </w:r>
    </w:p>
    <w:p w:rsidR="002D16B2" w:rsidRPr="002D16B2" w:rsidRDefault="002D16B2" w:rsidP="00BA1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6B2" w:rsidRPr="002D16B2" w:rsidRDefault="002D16B2" w:rsidP="002D1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D16B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C. </w:t>
      </w:r>
      <w:r w:rsidRPr="002D16B2">
        <w:rPr>
          <w:rFonts w:ascii="Times New Roman" w:hAnsi="Times New Roman" w:cs="Times New Roman"/>
          <w:bCs/>
          <w:sz w:val="24"/>
          <w:szCs w:val="24"/>
        </w:rPr>
        <w:t xml:space="preserve">J. </w:t>
      </w:r>
      <w:proofErr w:type="gramStart"/>
      <w:r w:rsidRPr="002D16B2">
        <w:rPr>
          <w:rFonts w:ascii="Times New Roman" w:hAnsi="Times New Roman" w:cs="Times New Roman"/>
          <w:bCs/>
          <w:sz w:val="24"/>
          <w:szCs w:val="24"/>
        </w:rPr>
        <w:t>O'Brien  1994</w:t>
      </w:r>
      <w:proofErr w:type="gramEnd"/>
      <w:r w:rsidRPr="002D16B2">
        <w:rPr>
          <w:rFonts w:ascii="Times New Roman" w:hAnsi="Times New Roman" w:cs="Times New Roman"/>
          <w:bCs/>
          <w:sz w:val="24"/>
          <w:szCs w:val="24"/>
        </w:rPr>
        <w:t xml:space="preserve"> Ontogenetic changes in the diet of juvenile brown tiger prawns</w:t>
      </w:r>
    </w:p>
    <w:p w:rsidR="002D16B2" w:rsidRPr="002D16B2" w:rsidRDefault="002D16B2" w:rsidP="002D1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6B2">
        <w:rPr>
          <w:rFonts w:ascii="Times New Roman" w:hAnsi="Times New Roman" w:cs="Times New Roman"/>
          <w:bCs/>
          <w:i/>
          <w:iCs/>
          <w:sz w:val="24"/>
          <w:szCs w:val="24"/>
        </w:rPr>
        <w:t>Penaeus</w:t>
      </w:r>
      <w:proofErr w:type="spellEnd"/>
      <w:r w:rsidRPr="002D16B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2D16B2">
        <w:rPr>
          <w:rFonts w:ascii="Times New Roman" w:hAnsi="Times New Roman" w:cs="Times New Roman"/>
          <w:bCs/>
          <w:i/>
          <w:iCs/>
          <w:sz w:val="24"/>
          <w:szCs w:val="24"/>
        </w:rPr>
        <w:t>esculentus</w:t>
      </w:r>
      <w:proofErr w:type="spellEnd"/>
      <w:r w:rsidRPr="002D16B2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gramEnd"/>
      <w:r w:rsidRPr="002D16B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2D16B2">
        <w:rPr>
          <w:rFonts w:ascii="Times New Roman" w:hAnsi="Times New Roman" w:cs="Times New Roman"/>
          <w:sz w:val="24"/>
          <w:szCs w:val="24"/>
        </w:rPr>
        <w:t xml:space="preserve">Marine Ecology Progress Series Vol. </w:t>
      </w:r>
      <w:r w:rsidRPr="002D16B2">
        <w:rPr>
          <w:rFonts w:ascii="Times New Roman" w:hAnsi="Times New Roman" w:cs="Times New Roman"/>
          <w:bCs/>
          <w:sz w:val="24"/>
          <w:szCs w:val="24"/>
        </w:rPr>
        <w:t>112: 195-200</w:t>
      </w:r>
    </w:p>
    <w:sectPr w:rsidR="002D16B2" w:rsidRPr="002D16B2" w:rsidSect="00157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46218"/>
    <w:rsid w:val="0015725B"/>
    <w:rsid w:val="001C2318"/>
    <w:rsid w:val="002D16B2"/>
    <w:rsid w:val="003B4721"/>
    <w:rsid w:val="004918D5"/>
    <w:rsid w:val="00646218"/>
    <w:rsid w:val="00A855D3"/>
    <w:rsid w:val="00BA1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2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4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EBE00B0AB34419441CE7D89521975" ma:contentTypeVersion="18" ma:contentTypeDescription="Create a new document." ma:contentTypeScope="" ma:versionID="32982cba5767dce5386e7a47aef7f451">
  <xsd:schema xmlns:xsd="http://www.w3.org/2001/XMLSchema" xmlns:xs="http://www.w3.org/2001/XMLSchema" xmlns:p="http://schemas.microsoft.com/office/2006/metadata/properties" xmlns:ns2="fe7e52a9-06d7-4026-824d-e6bebc46e20b" xmlns:ns3="e7733a58-3542-4c8f-ae9f-e59dadf62418" targetNamespace="http://schemas.microsoft.com/office/2006/metadata/properties" ma:root="true" ma:fieldsID="4ae1afdfa6366af87d60873d7e18f75d" ns2:_="" ns3:_="">
    <xsd:import namespace="fe7e52a9-06d7-4026-824d-e6bebc46e20b"/>
    <xsd:import namespace="e7733a58-3542-4c8f-ae9f-e59dadf624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e52a9-06d7-4026-824d-e6bebc46e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2a44a05-dbd9-48f7-aa2b-474897cec1e7}" ma:internalName="TaxCatchAll" ma:showField="CatchAllData" ma:web="fe7e52a9-06d7-4026-824d-e6bebc46e2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33a58-3542-4c8f-ae9f-e59dadf6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e52a9-06d7-4026-824d-e6bebc46e20b" xsi:nil="true"/>
    <lcf76f155ced4ddcb4097134ff3c332f xmlns="e7733a58-3542-4c8f-ae9f-e59dadf62418">
      <Terms xmlns="http://schemas.microsoft.com/office/infopath/2007/PartnerControls"/>
    </lcf76f155ced4ddcb4097134ff3c332f>
    <_dlc_DocId xmlns="fe7e52a9-06d7-4026-824d-e6bebc46e20b">FDRCD752KDN2-1520109182-6413</_dlc_DocId>
    <_dlc_DocIdUrl xmlns="fe7e52a9-06d7-4026-824d-e6bebc46e20b">
      <Url>https://csiroau.sharepoint.com/sites/SICK-EM/_layouts/15/DocIdRedir.aspx?ID=FDRCD752KDN2-1520109182-6413</Url>
      <Description>FDRCD752KDN2-1520109182-6413</Description>
    </_dlc_DocIdUrl>
  </documentManagement>
</p:properties>
</file>

<file path=customXml/itemProps1.xml><?xml version="1.0" encoding="utf-8"?>
<ds:datastoreItem xmlns:ds="http://schemas.openxmlformats.org/officeDocument/2006/customXml" ds:itemID="{E09AE25A-F99B-4F6C-90E6-F80893D791E6}"/>
</file>

<file path=customXml/itemProps2.xml><?xml version="1.0" encoding="utf-8"?>
<ds:datastoreItem xmlns:ds="http://schemas.openxmlformats.org/officeDocument/2006/customXml" ds:itemID="{CCAB16CD-D107-4822-96AA-DD0CB89EF8D9}"/>
</file>

<file path=customXml/itemProps3.xml><?xml version="1.0" encoding="utf-8"?>
<ds:datastoreItem xmlns:ds="http://schemas.openxmlformats.org/officeDocument/2006/customXml" ds:itemID="{00BF1BE9-8BE7-4F27-BD6B-2D5EC4B69ACB}"/>
</file>

<file path=customXml/itemProps4.xml><?xml version="1.0" encoding="utf-8"?>
<ds:datastoreItem xmlns:ds="http://schemas.openxmlformats.org/officeDocument/2006/customXml" ds:itemID="{D3825B0B-87CA-4EAC-BBDE-DB14508A6B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Joanna (CMAR, Floreat)</dc:creator>
  <cp:keywords/>
  <dc:description/>
  <cp:lastModifiedBy>Strzelecki, Joanna (CMAR, Floreat)</cp:lastModifiedBy>
  <cp:revision>2</cp:revision>
  <dcterms:created xsi:type="dcterms:W3CDTF">2013-11-13T08:36:00Z</dcterms:created>
  <dcterms:modified xsi:type="dcterms:W3CDTF">2013-11-13T08:36:00Z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0x0101000DEEBE00B0AB34419441CE7D89521975</vt:lpwstr>
  </property>
  <property fmtid="{D5CDD505-2E9C-101B-9397-08002B2CF9AE}" pid="3" name="_dlc_DocIdItemGuid">
    <vt:lpwstr>e13017b3-1e46-4671-bdf7-2a24d4e23385</vt:lpwstr>
  </property>
</Properties>
</file>