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25B" w:rsidRPr="00344ACF" w:rsidRDefault="00C95149">
      <w:pPr>
        <w:rPr>
          <w:rFonts w:ascii="Times New Roman" w:hAnsi="Times New Roman" w:cs="Times New Roman"/>
          <w:color w:val="333333"/>
          <w:sz w:val="24"/>
          <w:szCs w:val="24"/>
          <w:lang w:val="en-GB"/>
        </w:rPr>
      </w:pPr>
      <w:r w:rsidRPr="00344ACF">
        <w:rPr>
          <w:rFonts w:ascii="Times New Roman" w:hAnsi="Times New Roman" w:cs="Times New Roman"/>
          <w:sz w:val="24"/>
          <w:szCs w:val="24"/>
        </w:rPr>
        <w:t>ROT Turtles</w:t>
      </w:r>
      <w:r w:rsidR="007644C2"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="007644C2" w:rsidRPr="00344ACF">
        <w:rPr>
          <w:rFonts w:ascii="Times New Roman" w:hAnsi="Times New Roman" w:cs="Times New Roman"/>
          <w:color w:val="333333"/>
          <w:sz w:val="24"/>
          <w:szCs w:val="24"/>
          <w:lang w:val="en-GB"/>
        </w:rPr>
        <w:t xml:space="preserve">green, hawksbill, loggerhead, </w:t>
      </w:r>
      <w:proofErr w:type="spellStart"/>
      <w:r w:rsidR="007644C2" w:rsidRPr="00344ACF">
        <w:rPr>
          <w:rFonts w:ascii="Times New Roman" w:hAnsi="Times New Roman" w:cs="Times New Roman"/>
          <w:color w:val="333333"/>
          <w:sz w:val="24"/>
          <w:szCs w:val="24"/>
          <w:lang w:val="en-GB"/>
        </w:rPr>
        <w:t>flatback</w:t>
      </w:r>
      <w:proofErr w:type="spellEnd"/>
      <w:r w:rsidR="007644C2" w:rsidRPr="00344ACF">
        <w:rPr>
          <w:rFonts w:ascii="Times New Roman" w:hAnsi="Times New Roman" w:cs="Times New Roman"/>
          <w:color w:val="333333"/>
          <w:sz w:val="24"/>
          <w:szCs w:val="24"/>
          <w:lang w:val="en-GB"/>
        </w:rPr>
        <w:t xml:space="preserve">, leatherback and olive </w:t>
      </w:r>
      <w:proofErr w:type="spellStart"/>
      <w:r w:rsidR="007644C2" w:rsidRPr="00344ACF">
        <w:rPr>
          <w:rFonts w:ascii="Times New Roman" w:hAnsi="Times New Roman" w:cs="Times New Roman"/>
          <w:color w:val="333333"/>
          <w:sz w:val="24"/>
          <w:szCs w:val="24"/>
          <w:lang w:val="en-GB"/>
        </w:rPr>
        <w:t>ridley</w:t>
      </w:r>
      <w:proofErr w:type="spellEnd"/>
      <w:r w:rsidR="007644C2" w:rsidRPr="00344ACF">
        <w:rPr>
          <w:rFonts w:ascii="Times New Roman" w:hAnsi="Times New Roman" w:cs="Times New Roman"/>
          <w:color w:val="333333"/>
          <w:sz w:val="24"/>
          <w:szCs w:val="24"/>
          <w:lang w:val="en-GB"/>
        </w:rPr>
        <w:t xml:space="preserve"> turtles</w:t>
      </w:r>
    </w:p>
    <w:p w:rsidR="007644C2" w:rsidRPr="00344ACF" w:rsidRDefault="007644C2" w:rsidP="007644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</w:pPr>
      <w:bookmarkStart w:id="0" w:name="top"/>
      <w:r w:rsidRPr="00344AC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  <w:t>Leatherback turtle (</w:t>
      </w:r>
      <w:proofErr w:type="spellStart"/>
      <w:r w:rsidRPr="00344ACF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lang w:eastAsia="en-AU"/>
        </w:rPr>
        <w:t>Dermochelys</w:t>
      </w:r>
      <w:proofErr w:type="spellEnd"/>
      <w:r w:rsidRPr="00344ACF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lang w:eastAsia="en-AU"/>
        </w:rPr>
        <w:t xml:space="preserve"> </w:t>
      </w:r>
      <w:proofErr w:type="spellStart"/>
      <w:r w:rsidRPr="00344ACF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lang w:eastAsia="en-AU"/>
        </w:rPr>
        <w:t>coriacea</w:t>
      </w:r>
      <w:proofErr w:type="spellEnd"/>
      <w:r w:rsidRPr="00344AC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AU"/>
        </w:rPr>
        <w:t>)</w:t>
      </w:r>
      <w:bookmarkEnd w:id="0"/>
    </w:p>
    <w:p w:rsidR="007644C2" w:rsidRPr="00344ACF" w:rsidRDefault="007644C2">
      <w:pPr>
        <w:rPr>
          <w:rFonts w:ascii="Times New Roman" w:hAnsi="Times New Roman" w:cs="Times New Roman"/>
          <w:sz w:val="24"/>
          <w:szCs w:val="24"/>
        </w:rPr>
      </w:pPr>
      <w:r w:rsidRPr="00344ACF">
        <w:rPr>
          <w:rFonts w:ascii="Times New Roman" w:hAnsi="Times New Roman" w:cs="Times New Roman"/>
          <w:sz w:val="24"/>
          <w:szCs w:val="24"/>
        </w:rPr>
        <w:t xml:space="preserve">The leatherback turtle is carnivorous and feeds mainly in the open ocean </w:t>
      </w:r>
      <w:r w:rsidRPr="00344ACF">
        <w:rPr>
          <w:rFonts w:ascii="Times New Roman" w:hAnsi="Times New Roman" w:cs="Times New Roman"/>
          <w:sz w:val="24"/>
          <w:szCs w:val="24"/>
          <w:highlight w:val="yellow"/>
        </w:rPr>
        <w:t>on jellyfish and other soft-bodied invertebrates.</w:t>
      </w:r>
      <w:r w:rsidRPr="00344A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5A4" w:rsidRPr="00344ACF" w:rsidRDefault="000D05A4" w:rsidP="000D0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ACF">
        <w:rPr>
          <w:rFonts w:ascii="Times New Roman" w:hAnsi="Times New Roman" w:cs="Times New Roman"/>
          <w:sz w:val="24"/>
          <w:szCs w:val="24"/>
        </w:rPr>
        <w:t xml:space="preserve">There are no data on the distribution and diet of post-hatchling </w:t>
      </w:r>
      <w:r w:rsidRPr="00344ACF">
        <w:rPr>
          <w:rFonts w:ascii="Times New Roman" w:hAnsi="Times New Roman" w:cs="Times New Roman"/>
          <w:i/>
          <w:iCs/>
          <w:sz w:val="24"/>
          <w:szCs w:val="24"/>
        </w:rPr>
        <w:t xml:space="preserve">D. </w:t>
      </w:r>
      <w:proofErr w:type="spellStart"/>
      <w:r w:rsidRPr="00344ACF">
        <w:rPr>
          <w:rFonts w:ascii="Times New Roman" w:hAnsi="Times New Roman" w:cs="Times New Roman"/>
          <w:i/>
          <w:iCs/>
          <w:sz w:val="24"/>
          <w:szCs w:val="24"/>
        </w:rPr>
        <w:t>coriacea</w:t>
      </w:r>
      <w:proofErr w:type="spellEnd"/>
      <w:r w:rsidRPr="00344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44ACF">
        <w:rPr>
          <w:rFonts w:ascii="Times New Roman" w:hAnsi="Times New Roman" w:cs="Times New Roman"/>
          <w:sz w:val="24"/>
          <w:szCs w:val="24"/>
        </w:rPr>
        <w:t>in the Australian region (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Limpus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Pr="00344ACF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Pr="00344ACF">
        <w:rPr>
          <w:rFonts w:ascii="Times New Roman" w:hAnsi="Times New Roman" w:cs="Times New Roman"/>
          <w:sz w:val="24"/>
          <w:szCs w:val="24"/>
        </w:rPr>
        <w:t>. 1994).</w:t>
      </w:r>
    </w:p>
    <w:p w:rsidR="000D05A4" w:rsidRPr="00344ACF" w:rsidRDefault="000D05A4" w:rsidP="000D0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ACF">
        <w:rPr>
          <w:rFonts w:ascii="Times New Roman" w:hAnsi="Times New Roman" w:cs="Times New Roman"/>
          <w:i/>
          <w:iCs/>
          <w:sz w:val="24"/>
          <w:szCs w:val="24"/>
        </w:rPr>
        <w:t xml:space="preserve">D. </w:t>
      </w:r>
      <w:proofErr w:type="spellStart"/>
      <w:r w:rsidRPr="00344ACF">
        <w:rPr>
          <w:rFonts w:ascii="Times New Roman" w:hAnsi="Times New Roman" w:cs="Times New Roman"/>
          <w:i/>
          <w:iCs/>
          <w:sz w:val="24"/>
          <w:szCs w:val="24"/>
        </w:rPr>
        <w:t>coriacea</w:t>
      </w:r>
      <w:proofErr w:type="spellEnd"/>
      <w:r w:rsidRPr="00344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44ACF">
        <w:rPr>
          <w:rFonts w:ascii="Times New Roman" w:hAnsi="Times New Roman" w:cs="Times New Roman"/>
          <w:sz w:val="24"/>
          <w:szCs w:val="24"/>
        </w:rPr>
        <w:t xml:space="preserve">is carnivorous. In Australian waters it feeds extensively on </w:t>
      </w:r>
      <w:r w:rsidRPr="00344ACF">
        <w:rPr>
          <w:rFonts w:ascii="Times New Roman" w:hAnsi="Times New Roman" w:cs="Times New Roman"/>
          <w:sz w:val="24"/>
          <w:szCs w:val="24"/>
          <w:highlight w:val="yellow"/>
        </w:rPr>
        <w:t>colonial tunicates</w:t>
      </w:r>
      <w:r w:rsidRPr="00344ACF">
        <w:rPr>
          <w:rFonts w:ascii="Times New Roman" w:hAnsi="Times New Roman" w:cs="Times New Roman"/>
          <w:sz w:val="24"/>
          <w:szCs w:val="24"/>
        </w:rPr>
        <w:t xml:space="preserve"> such as </w:t>
      </w:r>
      <w:proofErr w:type="spellStart"/>
      <w:r w:rsidRPr="00344ACF">
        <w:rPr>
          <w:rFonts w:ascii="Times New Roman" w:hAnsi="Times New Roman" w:cs="Times New Roman"/>
          <w:i/>
          <w:iCs/>
          <w:sz w:val="24"/>
          <w:szCs w:val="24"/>
        </w:rPr>
        <w:t>Pyrosoma</w:t>
      </w:r>
      <w:proofErr w:type="spellEnd"/>
      <w:r w:rsidRPr="00344ACF">
        <w:rPr>
          <w:rFonts w:ascii="Times New Roman" w:hAnsi="Times New Roman" w:cs="Times New Roman"/>
          <w:i/>
          <w:iCs/>
          <w:sz w:val="24"/>
          <w:szCs w:val="24"/>
        </w:rPr>
        <w:t xml:space="preserve"> spp. </w:t>
      </w:r>
      <w:r w:rsidRPr="00344ACF">
        <w:rPr>
          <w:rFonts w:ascii="Times New Roman" w:hAnsi="Times New Roman" w:cs="Times New Roman"/>
          <w:sz w:val="24"/>
          <w:szCs w:val="24"/>
        </w:rPr>
        <w:t xml:space="preserve">(Prince, 2004), </w:t>
      </w:r>
      <w:r w:rsidRPr="00344ACF">
        <w:rPr>
          <w:rFonts w:ascii="Times New Roman" w:hAnsi="Times New Roman" w:cs="Times New Roman"/>
          <w:sz w:val="24"/>
          <w:szCs w:val="24"/>
          <w:highlight w:val="yellow"/>
        </w:rPr>
        <w:t>jellyfish</w:t>
      </w:r>
      <w:r w:rsidRPr="00344ACF">
        <w:rPr>
          <w:rFonts w:ascii="Times New Roman" w:hAnsi="Times New Roman" w:cs="Times New Roman"/>
          <w:sz w:val="24"/>
          <w:szCs w:val="24"/>
        </w:rPr>
        <w:t xml:space="preserve"> such as </w:t>
      </w:r>
      <w:proofErr w:type="spellStart"/>
      <w:r w:rsidRPr="00344ACF">
        <w:rPr>
          <w:rFonts w:ascii="Times New Roman" w:hAnsi="Times New Roman" w:cs="Times New Roman"/>
          <w:i/>
          <w:iCs/>
          <w:sz w:val="24"/>
          <w:szCs w:val="24"/>
        </w:rPr>
        <w:t>Catostylus</w:t>
      </w:r>
      <w:proofErr w:type="spellEnd"/>
      <w:r w:rsidRPr="00344ACF">
        <w:rPr>
          <w:rFonts w:ascii="Times New Roman" w:hAnsi="Times New Roman" w:cs="Times New Roman"/>
          <w:i/>
          <w:iCs/>
          <w:sz w:val="24"/>
          <w:szCs w:val="24"/>
        </w:rPr>
        <w:t xml:space="preserve"> spp</w:t>
      </w:r>
      <w:r w:rsidRPr="00344ACF">
        <w:rPr>
          <w:rFonts w:ascii="Times New Roman" w:hAnsi="Times New Roman" w:cs="Times New Roman"/>
          <w:sz w:val="24"/>
          <w:szCs w:val="24"/>
        </w:rPr>
        <w:t xml:space="preserve">. and other soft-bodied invertebrates (Bone, 1998;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Cogger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, 1992;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Limpus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, 1984;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Limpus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and McLachlan, 1979). It will feed at all levels of the water column from benthos to surface (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Limpus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>, 1984).</w:t>
      </w:r>
    </w:p>
    <w:p w:rsidR="007644C2" w:rsidRPr="00344ACF" w:rsidRDefault="007644C2" w:rsidP="007644C2">
      <w:pPr>
        <w:pStyle w:val="Heading1"/>
        <w:rPr>
          <w:sz w:val="24"/>
          <w:szCs w:val="24"/>
        </w:rPr>
      </w:pPr>
      <w:r w:rsidRPr="00344ACF">
        <w:rPr>
          <w:sz w:val="24"/>
          <w:szCs w:val="24"/>
        </w:rPr>
        <w:t>Loggerhead turtle (</w:t>
      </w:r>
      <w:proofErr w:type="spellStart"/>
      <w:r w:rsidRPr="00344ACF">
        <w:rPr>
          <w:rStyle w:val="Emphasis"/>
          <w:sz w:val="24"/>
          <w:szCs w:val="24"/>
        </w:rPr>
        <w:t>Caretta</w:t>
      </w:r>
      <w:proofErr w:type="spellEnd"/>
      <w:r w:rsidRPr="00344ACF">
        <w:rPr>
          <w:rStyle w:val="Emphasis"/>
          <w:sz w:val="24"/>
          <w:szCs w:val="24"/>
        </w:rPr>
        <w:t xml:space="preserve"> </w:t>
      </w:r>
      <w:proofErr w:type="spellStart"/>
      <w:r w:rsidRPr="00344ACF">
        <w:rPr>
          <w:rStyle w:val="Emphasis"/>
          <w:sz w:val="24"/>
          <w:szCs w:val="24"/>
        </w:rPr>
        <w:t>caretta</w:t>
      </w:r>
      <w:proofErr w:type="spellEnd"/>
      <w:r w:rsidRPr="00344ACF">
        <w:rPr>
          <w:sz w:val="24"/>
          <w:szCs w:val="24"/>
        </w:rPr>
        <w:t>)</w:t>
      </w:r>
    </w:p>
    <w:p w:rsidR="007644C2" w:rsidRPr="00344ACF" w:rsidRDefault="007644C2" w:rsidP="007644C2">
      <w:pPr>
        <w:pStyle w:val="NormalWeb"/>
      </w:pPr>
      <w:r w:rsidRPr="00344ACF">
        <w:t>Loggerhead turtles are carnivorous, feeding mostly on shellfish, crabs, sea urchins and jellyfish.</w:t>
      </w:r>
    </w:p>
    <w:p w:rsidR="00A37895" w:rsidRPr="00344ACF" w:rsidRDefault="00A37895" w:rsidP="007644C2">
      <w:pPr>
        <w:pStyle w:val="NormalWeb"/>
      </w:pPr>
      <w:r w:rsidRPr="00344ACF">
        <w:rPr>
          <w:rStyle w:val="frlabel1"/>
          <w:color w:val="333333"/>
        </w:rPr>
        <w:t>Abstract:</w:t>
      </w:r>
      <w:r w:rsidRPr="00344ACF">
        <w:rPr>
          <w:color w:val="333333"/>
        </w:rPr>
        <w:t xml:space="preserve"> Loggerhead sea turtles (</w:t>
      </w:r>
      <w:proofErr w:type="spellStart"/>
      <w:r w:rsidRPr="00344ACF">
        <w:rPr>
          <w:rStyle w:val="hithilite3"/>
          <w:color w:val="333333"/>
        </w:rPr>
        <w:t>Caretta</w:t>
      </w:r>
      <w:proofErr w:type="spellEnd"/>
      <w:r w:rsidRPr="00344ACF">
        <w:rPr>
          <w:color w:val="333333"/>
        </w:rPr>
        <w:t xml:space="preserve"> </w:t>
      </w:r>
      <w:proofErr w:type="spellStart"/>
      <w:r w:rsidRPr="00344ACF">
        <w:rPr>
          <w:rStyle w:val="hithilite3"/>
          <w:color w:val="333333"/>
        </w:rPr>
        <w:t>caretta</w:t>
      </w:r>
      <w:proofErr w:type="spellEnd"/>
      <w:r w:rsidRPr="00344ACF">
        <w:rPr>
          <w:color w:val="333333"/>
        </w:rPr>
        <w:t xml:space="preserve">) feed predominantly on </w:t>
      </w:r>
      <w:r w:rsidRPr="00344ACF">
        <w:rPr>
          <w:color w:val="333333"/>
          <w:highlight w:val="yellow"/>
        </w:rPr>
        <w:t>marine crustaceans</w:t>
      </w:r>
      <w:r w:rsidRPr="00344ACF">
        <w:rPr>
          <w:color w:val="333333"/>
        </w:rPr>
        <w:t xml:space="preserve">, </w:t>
      </w:r>
      <w:proofErr w:type="spellStart"/>
      <w:r w:rsidRPr="00344ACF">
        <w:rPr>
          <w:color w:val="333333"/>
        </w:rPr>
        <w:t>mollusks</w:t>
      </w:r>
      <w:proofErr w:type="spellEnd"/>
      <w:r w:rsidRPr="00344ACF">
        <w:rPr>
          <w:color w:val="333333"/>
        </w:rPr>
        <w:t xml:space="preserve">, and other hard-shelled </w:t>
      </w:r>
      <w:proofErr w:type="spellStart"/>
      <w:r w:rsidRPr="00344ACF">
        <w:rPr>
          <w:color w:val="333333"/>
        </w:rPr>
        <w:t>macroinvertebrates</w:t>
      </w:r>
      <w:proofErr w:type="spellEnd"/>
      <w:r w:rsidRPr="00344ACF">
        <w:rPr>
          <w:color w:val="333333"/>
        </w:rPr>
        <w:t xml:space="preserve">. In this note, we report on a </w:t>
      </w:r>
      <w:proofErr w:type="spellStart"/>
      <w:r w:rsidRPr="00344ACF">
        <w:rPr>
          <w:color w:val="333333"/>
        </w:rPr>
        <w:t>subadult</w:t>
      </w:r>
      <w:proofErr w:type="spellEnd"/>
      <w:r w:rsidRPr="00344ACF">
        <w:rPr>
          <w:color w:val="333333"/>
        </w:rPr>
        <w:t xml:space="preserve"> loggerhead observed to be feeding on live </w:t>
      </w:r>
      <w:r w:rsidRPr="00344ACF">
        <w:rPr>
          <w:color w:val="333333"/>
          <w:highlight w:val="yellow"/>
        </w:rPr>
        <w:t>fish</w:t>
      </w:r>
      <w:r w:rsidRPr="00344ACF">
        <w:rPr>
          <w:color w:val="333333"/>
        </w:rPr>
        <w:t xml:space="preserve"> swarming around the turtle in a prey-fish ball. The observation suggests that loggerheads occasionally prey upon certain </w:t>
      </w:r>
      <w:r w:rsidRPr="00344ACF">
        <w:rPr>
          <w:color w:val="333333"/>
          <w:highlight w:val="yellow"/>
        </w:rPr>
        <w:t>pelagic fish species</w:t>
      </w:r>
      <w:r w:rsidRPr="00344ACF">
        <w:rPr>
          <w:color w:val="333333"/>
        </w:rPr>
        <w:t xml:space="preserve"> other than those encountered as carrion or fishing bait, and may explain accounts of turtles impaled by billfish (</w:t>
      </w:r>
      <w:proofErr w:type="spellStart"/>
      <w:r w:rsidRPr="00344ACF">
        <w:rPr>
          <w:color w:val="333333"/>
        </w:rPr>
        <w:t>Istiophoridae</w:t>
      </w:r>
      <w:proofErr w:type="spellEnd"/>
      <w:r w:rsidRPr="00344ACF">
        <w:rPr>
          <w:color w:val="333333"/>
        </w:rPr>
        <w:t>) rostra.</w:t>
      </w:r>
    </w:p>
    <w:p w:rsidR="0083404F" w:rsidRPr="00344ACF" w:rsidRDefault="002548A8" w:rsidP="004E3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ACF">
        <w:rPr>
          <w:rFonts w:ascii="Times New Roman" w:hAnsi="Times New Roman" w:cs="Times New Roman"/>
          <w:sz w:val="24"/>
          <w:szCs w:val="24"/>
        </w:rPr>
        <w:t>Gut contents of stranded loggerheads have included</w:t>
      </w:r>
      <w:r w:rsidR="004E3DF4"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Pr="00344ACF">
        <w:rPr>
          <w:rFonts w:ascii="Times New Roman" w:hAnsi="Times New Roman" w:cs="Times New Roman"/>
          <w:sz w:val="24"/>
          <w:szCs w:val="24"/>
        </w:rPr>
        <w:t xml:space="preserve">predominantly </w:t>
      </w:r>
      <w:r w:rsidRPr="00344ACF">
        <w:rPr>
          <w:rFonts w:ascii="Times New Roman" w:hAnsi="Times New Roman" w:cs="Times New Roman"/>
          <w:sz w:val="24"/>
          <w:szCs w:val="24"/>
          <w:highlight w:val="yellow"/>
        </w:rPr>
        <w:t>marine crustaceans</w:t>
      </w:r>
      <w:r w:rsidRPr="00344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4ACF">
        <w:rPr>
          <w:rFonts w:ascii="Times New Roman" w:hAnsi="Times New Roman" w:cs="Times New Roman"/>
          <w:sz w:val="24"/>
          <w:szCs w:val="24"/>
          <w:highlight w:val="yellow"/>
        </w:rPr>
        <w:t>mollusks</w:t>
      </w:r>
      <w:proofErr w:type="spellEnd"/>
      <w:r w:rsidRPr="00344ACF">
        <w:rPr>
          <w:rFonts w:ascii="Times New Roman" w:hAnsi="Times New Roman" w:cs="Times New Roman"/>
          <w:sz w:val="24"/>
          <w:szCs w:val="24"/>
          <w:highlight w:val="yellow"/>
        </w:rPr>
        <w:t>, and other</w:t>
      </w:r>
      <w:r w:rsidR="004E3DF4" w:rsidRPr="00344A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44ACF">
        <w:rPr>
          <w:rFonts w:ascii="Times New Roman" w:hAnsi="Times New Roman" w:cs="Times New Roman"/>
          <w:sz w:val="24"/>
          <w:szCs w:val="24"/>
          <w:highlight w:val="yellow"/>
        </w:rPr>
        <w:t xml:space="preserve">hard-shelled </w:t>
      </w:r>
      <w:proofErr w:type="spellStart"/>
      <w:r w:rsidRPr="00344ACF">
        <w:rPr>
          <w:rFonts w:ascii="Times New Roman" w:hAnsi="Times New Roman" w:cs="Times New Roman"/>
          <w:sz w:val="24"/>
          <w:szCs w:val="24"/>
          <w:highlight w:val="yellow"/>
        </w:rPr>
        <w:t>macroinvertebrates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Lutcavage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Musick</w:t>
      </w:r>
      <w:proofErr w:type="spellEnd"/>
      <w:r w:rsidR="004E3DF4"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Pr="00344ACF">
        <w:rPr>
          <w:rFonts w:ascii="Times New Roman" w:hAnsi="Times New Roman" w:cs="Times New Roman"/>
          <w:sz w:val="24"/>
          <w:szCs w:val="24"/>
        </w:rPr>
        <w:t xml:space="preserve">1985; Dodd 1988;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Ruckdeschel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Shoop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1988; Burke</w:t>
      </w:r>
      <w:r w:rsidR="004E3DF4"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Pr="00344ACF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Standora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1993;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Plotkin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et al. 1993; Lazar et al. 2010).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Decapterus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punctatus</w:t>
      </w:r>
      <w:proofErr w:type="spellEnd"/>
      <w:r w:rsidR="00344A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44ACF" w:rsidRPr="00344ACF">
        <w:rPr>
          <w:rFonts w:ascii="Times New Roman" w:hAnsi="Times New Roman" w:cs="Times New Roman"/>
          <w:sz w:val="24"/>
          <w:szCs w:val="24"/>
          <w:highlight w:val="yellow"/>
        </w:rPr>
        <w:t>Carangidae</w:t>
      </w:r>
      <w:proofErr w:type="spellEnd"/>
      <w:r w:rsidR="00344ACF">
        <w:rPr>
          <w:rFonts w:ascii="Times New Roman" w:hAnsi="Times New Roman" w:cs="Times New Roman"/>
          <w:sz w:val="24"/>
          <w:szCs w:val="24"/>
        </w:rPr>
        <w:t>)</w:t>
      </w:r>
      <w:r w:rsidRPr="00344ACF">
        <w:rPr>
          <w:rFonts w:ascii="Times New Roman" w:hAnsi="Times New Roman" w:cs="Times New Roman"/>
          <w:sz w:val="24"/>
          <w:szCs w:val="24"/>
        </w:rPr>
        <w:t>,</w:t>
      </w:r>
      <w:r w:rsidR="004E3DF4" w:rsidRPr="0034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Harengula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jaguana</w:t>
      </w:r>
      <w:proofErr w:type="spellEnd"/>
      <w:r w:rsidR="00344ACF">
        <w:rPr>
          <w:rFonts w:ascii="Times New Roman" w:hAnsi="Times New Roman" w:cs="Times New Roman"/>
          <w:sz w:val="24"/>
          <w:szCs w:val="24"/>
        </w:rPr>
        <w:t xml:space="preserve"> (</w:t>
      </w:r>
      <w:r w:rsidR="00344ACF" w:rsidRPr="00344ACF">
        <w:rPr>
          <w:rFonts w:ascii="Times New Roman" w:hAnsi="Times New Roman" w:cs="Times New Roman"/>
          <w:sz w:val="24"/>
          <w:szCs w:val="24"/>
          <w:highlight w:val="yellow"/>
        </w:rPr>
        <w:t>herring</w:t>
      </w:r>
      <w:r w:rsidR="00344ACF">
        <w:rPr>
          <w:rFonts w:ascii="Times New Roman" w:hAnsi="Times New Roman" w:cs="Times New Roman"/>
          <w:sz w:val="24"/>
          <w:szCs w:val="24"/>
        </w:rPr>
        <w:t>)</w:t>
      </w:r>
      <w:r w:rsidRPr="00344AC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44ACF">
        <w:rPr>
          <w:rFonts w:ascii="Times New Roman" w:hAnsi="Times New Roman" w:cs="Times New Roman"/>
          <w:sz w:val="24"/>
          <w:szCs w:val="24"/>
          <w:highlight w:val="yellow"/>
        </w:rPr>
        <w:t>Sardinella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aurita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were taken by this turtle</w:t>
      </w:r>
      <w:r w:rsidR="004E3DF4" w:rsidRPr="00344A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3404F" w:rsidRPr="00344AC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83404F" w:rsidRPr="00344ACF">
        <w:rPr>
          <w:rFonts w:ascii="Times New Roman" w:hAnsi="Times New Roman" w:cs="Times New Roman"/>
          <w:sz w:val="24"/>
          <w:szCs w:val="24"/>
        </w:rPr>
        <w:t xml:space="preserve"> the early life stage,</w:t>
      </w:r>
      <w:r w:rsidR="004E3DF4"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="0083404F" w:rsidRPr="00344ACF">
        <w:rPr>
          <w:rFonts w:ascii="Times New Roman" w:hAnsi="Times New Roman" w:cs="Times New Roman"/>
          <w:sz w:val="24"/>
          <w:szCs w:val="24"/>
          <w:highlight w:val="yellow"/>
        </w:rPr>
        <w:t xml:space="preserve">juveniles remain in the </w:t>
      </w:r>
      <w:proofErr w:type="spellStart"/>
      <w:r w:rsidR="0083404F" w:rsidRPr="00344ACF">
        <w:rPr>
          <w:rFonts w:ascii="Times New Roman" w:hAnsi="Times New Roman" w:cs="Times New Roman"/>
          <w:sz w:val="24"/>
          <w:szCs w:val="24"/>
          <w:highlight w:val="yellow"/>
        </w:rPr>
        <w:t>epipelagic</w:t>
      </w:r>
      <w:proofErr w:type="spellEnd"/>
      <w:r w:rsidR="0083404F" w:rsidRPr="00344ACF">
        <w:rPr>
          <w:rFonts w:ascii="Times New Roman" w:hAnsi="Times New Roman" w:cs="Times New Roman"/>
          <w:sz w:val="24"/>
          <w:szCs w:val="24"/>
          <w:highlight w:val="yellow"/>
        </w:rPr>
        <w:t xml:space="preserve"> zone, foraging primarily on</w:t>
      </w:r>
      <w:r w:rsidR="00344ACF" w:rsidRPr="00344A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3404F" w:rsidRPr="00344ACF">
        <w:rPr>
          <w:rFonts w:ascii="Times New Roman" w:hAnsi="Times New Roman" w:cs="Times New Roman"/>
          <w:sz w:val="24"/>
          <w:szCs w:val="24"/>
          <w:highlight w:val="yellow"/>
        </w:rPr>
        <w:t>gelatinous zooplankton and other small invertebrates</w:t>
      </w:r>
      <w:r w:rsidR="0083404F" w:rsidRPr="00344ACF">
        <w:rPr>
          <w:rFonts w:ascii="Times New Roman" w:hAnsi="Times New Roman" w:cs="Times New Roman"/>
          <w:sz w:val="24"/>
          <w:szCs w:val="24"/>
        </w:rPr>
        <w:t xml:space="preserve"> [4]. After</w:t>
      </w:r>
      <w:r w:rsidR="004E3DF4"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="0083404F" w:rsidRPr="00344ACF">
        <w:rPr>
          <w:rFonts w:ascii="Times New Roman" w:hAnsi="Times New Roman" w:cs="Times New Roman"/>
          <w:sz w:val="24"/>
          <w:szCs w:val="24"/>
        </w:rPr>
        <w:t>spending some years in this oceanic habitat, large juveniles recruit</w:t>
      </w:r>
      <w:r w:rsidR="004E3DF4"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="0083404F" w:rsidRPr="00344ACF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83404F" w:rsidRPr="00344ACF">
        <w:rPr>
          <w:rFonts w:ascii="Times New Roman" w:hAnsi="Times New Roman" w:cs="Times New Roman"/>
          <w:sz w:val="24"/>
          <w:szCs w:val="24"/>
        </w:rPr>
        <w:t>neritic</w:t>
      </w:r>
      <w:proofErr w:type="spellEnd"/>
      <w:r w:rsidR="0083404F" w:rsidRPr="00344ACF">
        <w:rPr>
          <w:rFonts w:ascii="Times New Roman" w:hAnsi="Times New Roman" w:cs="Times New Roman"/>
          <w:sz w:val="24"/>
          <w:szCs w:val="24"/>
        </w:rPr>
        <w:t xml:space="preserve"> habitats and shift </w:t>
      </w:r>
      <w:r w:rsidR="0083404F" w:rsidRPr="00344ACF">
        <w:rPr>
          <w:rFonts w:ascii="Times New Roman" w:hAnsi="Times New Roman" w:cs="Times New Roman"/>
          <w:sz w:val="24"/>
          <w:szCs w:val="24"/>
          <w:highlight w:val="yellow"/>
        </w:rPr>
        <w:t xml:space="preserve">to a diet composed primarily of </w:t>
      </w:r>
      <w:proofErr w:type="spellStart"/>
      <w:r w:rsidR="0083404F" w:rsidRPr="00344ACF">
        <w:rPr>
          <w:rFonts w:ascii="Times New Roman" w:hAnsi="Times New Roman" w:cs="Times New Roman"/>
          <w:sz w:val="24"/>
          <w:szCs w:val="24"/>
          <w:highlight w:val="yellow"/>
        </w:rPr>
        <w:t>hardshelled</w:t>
      </w:r>
      <w:proofErr w:type="spellEnd"/>
      <w:r w:rsidR="004E3DF4" w:rsidRPr="00344A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3404F" w:rsidRPr="00344ACF">
        <w:rPr>
          <w:rFonts w:ascii="Times New Roman" w:hAnsi="Times New Roman" w:cs="Times New Roman"/>
          <w:sz w:val="24"/>
          <w:szCs w:val="24"/>
          <w:highlight w:val="yellow"/>
        </w:rPr>
        <w:t>benthic invertebrates [4,6,7], such as molluscs, crabs and</w:t>
      </w:r>
      <w:r w:rsidR="004E3DF4" w:rsidRPr="00344A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3404F" w:rsidRPr="00344ACF">
        <w:rPr>
          <w:rFonts w:ascii="Times New Roman" w:hAnsi="Times New Roman" w:cs="Times New Roman"/>
          <w:sz w:val="24"/>
          <w:szCs w:val="24"/>
          <w:highlight w:val="yellow"/>
        </w:rPr>
        <w:t>barnacles;</w:t>
      </w:r>
    </w:p>
    <w:p w:rsidR="0083404F" w:rsidRPr="00344ACF" w:rsidRDefault="004E3DF4" w:rsidP="00834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ACF">
        <w:rPr>
          <w:rFonts w:ascii="Times New Roman" w:hAnsi="Times New Roman" w:cs="Times New Roman"/>
          <w:sz w:val="24"/>
          <w:szCs w:val="24"/>
        </w:rPr>
        <w:t>Juvenile</w:t>
      </w:r>
      <w:r w:rsidR="0083404F" w:rsidRPr="00344ACF">
        <w:rPr>
          <w:rFonts w:ascii="Times New Roman" w:hAnsi="Times New Roman" w:cs="Times New Roman"/>
          <w:sz w:val="24"/>
          <w:szCs w:val="24"/>
        </w:rPr>
        <w:t xml:space="preserve"> loggerhead turtles raft along major oceanic gyres in</w:t>
      </w:r>
      <w:r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="0083404F" w:rsidRPr="00344ACF">
        <w:rPr>
          <w:rFonts w:ascii="Times New Roman" w:hAnsi="Times New Roman" w:cs="Times New Roman"/>
          <w:sz w:val="24"/>
          <w:szCs w:val="24"/>
        </w:rPr>
        <w:t xml:space="preserve">association with </w:t>
      </w:r>
      <w:proofErr w:type="spellStart"/>
      <w:r w:rsidR="0083404F" w:rsidRPr="00344ACF">
        <w:rPr>
          <w:rFonts w:ascii="Times New Roman" w:hAnsi="Times New Roman" w:cs="Times New Roman"/>
          <w:i/>
          <w:iCs/>
          <w:sz w:val="24"/>
          <w:szCs w:val="24"/>
        </w:rPr>
        <w:t>Sargassum</w:t>
      </w:r>
      <w:proofErr w:type="spellEnd"/>
      <w:r w:rsidR="0083404F" w:rsidRPr="00344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3404F" w:rsidRPr="00344ACF">
        <w:rPr>
          <w:rFonts w:ascii="Times New Roman" w:hAnsi="Times New Roman" w:cs="Times New Roman"/>
          <w:sz w:val="24"/>
          <w:szCs w:val="24"/>
        </w:rPr>
        <w:t>algae or ‘weed lines’ that provide</w:t>
      </w:r>
      <w:r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="0083404F" w:rsidRPr="00344ACF">
        <w:rPr>
          <w:rFonts w:ascii="Times New Roman" w:hAnsi="Times New Roman" w:cs="Times New Roman"/>
          <w:sz w:val="24"/>
          <w:szCs w:val="24"/>
        </w:rPr>
        <w:t>transportation, protection and food (Carr, 1986; Carr, 1987).</w:t>
      </w:r>
      <w:r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="0083404F" w:rsidRPr="00344ACF">
        <w:rPr>
          <w:rFonts w:ascii="Times New Roman" w:hAnsi="Times New Roman" w:cs="Times New Roman"/>
          <w:sz w:val="24"/>
          <w:szCs w:val="24"/>
          <w:highlight w:val="yellow"/>
        </w:rPr>
        <w:t>Loggerheads at this early stage are omnivorous, opportunistic feeders</w:t>
      </w:r>
      <w:r w:rsidRPr="00344A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3404F" w:rsidRPr="00344ACF">
        <w:rPr>
          <w:rFonts w:ascii="Times New Roman" w:hAnsi="Times New Roman" w:cs="Times New Roman"/>
          <w:sz w:val="24"/>
          <w:szCs w:val="24"/>
          <w:highlight w:val="yellow"/>
        </w:rPr>
        <w:t>consuming soft prey items that include small invertebrates, sea grass</w:t>
      </w:r>
      <w:r w:rsidRPr="00344A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3404F" w:rsidRPr="00344ACF">
        <w:rPr>
          <w:rFonts w:ascii="Times New Roman" w:hAnsi="Times New Roman" w:cs="Times New Roman"/>
          <w:sz w:val="24"/>
          <w:szCs w:val="24"/>
          <w:highlight w:val="yellow"/>
        </w:rPr>
        <w:t>fragments, algae, gelatinous</w:t>
      </w:r>
      <w:r w:rsidRPr="00344A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3404F" w:rsidRPr="00344ACF">
        <w:rPr>
          <w:rFonts w:ascii="Times New Roman" w:hAnsi="Times New Roman" w:cs="Times New Roman"/>
          <w:sz w:val="24"/>
          <w:szCs w:val="24"/>
          <w:highlight w:val="yellow"/>
        </w:rPr>
        <w:t>zooplankton (i.e. jellyfish, cnidarians and</w:t>
      </w:r>
      <w:r w:rsidRPr="00344A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3404F" w:rsidRPr="00344ACF">
        <w:rPr>
          <w:rFonts w:ascii="Times New Roman" w:hAnsi="Times New Roman" w:cs="Times New Roman"/>
          <w:sz w:val="24"/>
          <w:szCs w:val="24"/>
          <w:highlight w:val="yellow"/>
        </w:rPr>
        <w:t xml:space="preserve">small transparent organisms living in the water column of the open ocean) and </w:t>
      </w:r>
      <w:proofErr w:type="spellStart"/>
      <w:r w:rsidR="0083404F" w:rsidRPr="00344ACF">
        <w:rPr>
          <w:rFonts w:ascii="Times New Roman" w:hAnsi="Times New Roman" w:cs="Times New Roman"/>
          <w:sz w:val="24"/>
          <w:szCs w:val="24"/>
          <w:highlight w:val="yellow"/>
        </w:rPr>
        <w:t>decapod</w:t>
      </w:r>
      <w:proofErr w:type="spellEnd"/>
      <w:r w:rsidR="0083404F" w:rsidRPr="00344ACF">
        <w:rPr>
          <w:rFonts w:ascii="Times New Roman" w:hAnsi="Times New Roman" w:cs="Times New Roman"/>
          <w:sz w:val="24"/>
          <w:szCs w:val="24"/>
          <w:highlight w:val="yellow"/>
        </w:rPr>
        <w:t xml:space="preserve"> larvae</w:t>
      </w:r>
      <w:r w:rsidR="0083404F" w:rsidRPr="00344A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3404F" w:rsidRPr="00344ACF">
        <w:rPr>
          <w:rFonts w:ascii="Times New Roman" w:hAnsi="Times New Roman" w:cs="Times New Roman"/>
          <w:sz w:val="24"/>
          <w:szCs w:val="24"/>
        </w:rPr>
        <w:t>Bjorndal</w:t>
      </w:r>
      <w:proofErr w:type="spellEnd"/>
      <w:r w:rsidR="0083404F" w:rsidRPr="00344ACF">
        <w:rPr>
          <w:rFonts w:ascii="Times New Roman" w:hAnsi="Times New Roman" w:cs="Times New Roman"/>
          <w:sz w:val="24"/>
          <w:szCs w:val="24"/>
        </w:rPr>
        <w:t xml:space="preserve"> and Zug, 1995; Parker et al.,</w:t>
      </w:r>
    </w:p>
    <w:p w:rsidR="0083404F" w:rsidRPr="00344ACF" w:rsidRDefault="0083404F" w:rsidP="00834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ACF">
        <w:rPr>
          <w:rFonts w:ascii="Times New Roman" w:hAnsi="Times New Roman" w:cs="Times New Roman"/>
          <w:sz w:val="24"/>
          <w:szCs w:val="24"/>
        </w:rPr>
        <w:t>2005). The time spent in this oceanic stage is species dependent, but</w:t>
      </w:r>
      <w:r w:rsidR="004E3DF4"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Pr="00344ACF">
        <w:rPr>
          <w:rFonts w:ascii="Times New Roman" w:hAnsi="Times New Roman" w:cs="Times New Roman"/>
          <w:sz w:val="24"/>
          <w:szCs w:val="24"/>
        </w:rPr>
        <w:t xml:space="preserve">is followed by an ontogenetic shift from oceanic to coastal,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neritic</w:t>
      </w:r>
      <w:proofErr w:type="spellEnd"/>
      <w:r w:rsidR="004E3DF4"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Pr="00344ACF">
        <w:rPr>
          <w:rFonts w:ascii="Times New Roman" w:hAnsi="Times New Roman" w:cs="Times New Roman"/>
          <w:sz w:val="24"/>
          <w:szCs w:val="24"/>
        </w:rPr>
        <w:t>developmental habitats, where turtles continue to grow and complete</w:t>
      </w:r>
      <w:r w:rsidR="004E3DF4"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Pr="00344ACF">
        <w:rPr>
          <w:rFonts w:ascii="Times New Roman" w:hAnsi="Times New Roman" w:cs="Times New Roman"/>
          <w:sz w:val="24"/>
          <w:szCs w:val="24"/>
        </w:rPr>
        <w:t>their sexual maturation. For loggerheads in the North Atlantic Ocean,</w:t>
      </w:r>
      <w:r w:rsidR="004E3DF4"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Pr="00344ACF">
        <w:rPr>
          <w:rFonts w:ascii="Times New Roman" w:hAnsi="Times New Roman" w:cs="Times New Roman"/>
          <w:sz w:val="24"/>
          <w:szCs w:val="24"/>
        </w:rPr>
        <w:t>this shift occurs at a standard carapace length (SCL) of ~40–60</w:t>
      </w:r>
      <w:r w:rsidRPr="00344ACF">
        <w:rPr>
          <w:rFonts w:ascii="Times New Roman" w:hAnsi="Times New Roman" w:cs="Times New Roman"/>
          <w:sz w:val="24"/>
          <w:szCs w:val="24"/>
        </w:rPr>
        <w:t>cm</w:t>
      </w:r>
      <w:r w:rsidR="004E3DF4"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Pr="00344ACF">
        <w:rPr>
          <w:rFonts w:ascii="Times New Roman" w:hAnsi="Times New Roman" w:cs="Times New Roman"/>
          <w:sz w:val="24"/>
          <w:szCs w:val="24"/>
        </w:rPr>
        <w:t xml:space="preserve">(Carr, 1986; Carr, 1987;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Bolten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Balazs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, 1995;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Bjorndal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et al.,</w:t>
      </w:r>
      <w:r w:rsidR="004E3DF4"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Pr="00344ACF">
        <w:rPr>
          <w:rFonts w:ascii="Times New Roman" w:hAnsi="Times New Roman" w:cs="Times New Roman"/>
          <w:sz w:val="24"/>
          <w:szCs w:val="24"/>
        </w:rPr>
        <w:t xml:space="preserve">2000;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Bjorndal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et al., 2003). Loggerheads in the Pacific </w:t>
      </w:r>
      <w:proofErr w:type="gramStart"/>
      <w:r w:rsidRPr="00344ACF">
        <w:rPr>
          <w:rFonts w:ascii="Times New Roman" w:hAnsi="Times New Roman" w:cs="Times New Roman"/>
          <w:sz w:val="24"/>
          <w:szCs w:val="24"/>
        </w:rPr>
        <w:t>ocean</w:t>
      </w:r>
      <w:proofErr w:type="gramEnd"/>
      <w:r w:rsidRPr="00344ACF">
        <w:rPr>
          <w:rFonts w:ascii="Times New Roman" w:hAnsi="Times New Roman" w:cs="Times New Roman"/>
          <w:sz w:val="24"/>
          <w:szCs w:val="24"/>
        </w:rPr>
        <w:t>,</w:t>
      </w:r>
      <w:r w:rsidR="004E3DF4"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Pr="00344ACF">
        <w:rPr>
          <w:rFonts w:ascii="Times New Roman" w:hAnsi="Times New Roman" w:cs="Times New Roman"/>
          <w:sz w:val="24"/>
          <w:szCs w:val="24"/>
        </w:rPr>
        <w:t>including Japan in the North Pacific and also Australia in the South</w:t>
      </w:r>
    </w:p>
    <w:p w:rsidR="0083404F" w:rsidRPr="00344ACF" w:rsidRDefault="0083404F" w:rsidP="00834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4ACF">
        <w:rPr>
          <w:rFonts w:ascii="Times New Roman" w:hAnsi="Times New Roman" w:cs="Times New Roman"/>
          <w:sz w:val="24"/>
          <w:szCs w:val="24"/>
        </w:rPr>
        <w:t xml:space="preserve">Pacific, recruit to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neritic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habitats at SCLs of up to 75</w:t>
      </w:r>
      <w:r w:rsidRPr="00344ACF">
        <w:rPr>
          <w:rFonts w:ascii="Times New Roman" w:hAnsi="Times New Roman" w:cs="Times New Roman"/>
          <w:sz w:val="24"/>
          <w:szCs w:val="24"/>
        </w:rPr>
        <w:t>cm (Nichols et</w:t>
      </w:r>
      <w:r w:rsidR="004E3DF4"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Pr="00344ACF">
        <w:rPr>
          <w:rFonts w:ascii="Times New Roman" w:hAnsi="Times New Roman" w:cs="Times New Roman"/>
          <w:sz w:val="24"/>
          <w:szCs w:val="24"/>
        </w:rPr>
        <w:t xml:space="preserve">al., 2000;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Limpus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Limpus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, 2003;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Snover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>, 2008; Ishihara et al.,</w:t>
      </w:r>
      <w:r w:rsidR="004E3DF4"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Pr="00344ACF">
        <w:rPr>
          <w:rFonts w:ascii="Times New Roman" w:hAnsi="Times New Roman" w:cs="Times New Roman"/>
          <w:sz w:val="24"/>
          <w:szCs w:val="24"/>
        </w:rPr>
        <w:t>2011).</w:t>
      </w:r>
      <w:proofErr w:type="gramEnd"/>
      <w:r w:rsidRPr="00344ACF">
        <w:rPr>
          <w:rFonts w:ascii="Times New Roman" w:hAnsi="Times New Roman" w:cs="Times New Roman"/>
          <w:sz w:val="24"/>
          <w:szCs w:val="24"/>
        </w:rPr>
        <w:t xml:space="preserve"> This ontogenetic shift in habitat</w:t>
      </w:r>
    </w:p>
    <w:p w:rsidR="0083404F" w:rsidRPr="00344ACF" w:rsidRDefault="0083404F" w:rsidP="00834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344ACF">
        <w:rPr>
          <w:rFonts w:ascii="Times New Roman" w:hAnsi="Times New Roman" w:cs="Times New Roman"/>
          <w:sz w:val="24"/>
          <w:szCs w:val="24"/>
        </w:rPr>
        <w:lastRenderedPageBreak/>
        <w:t>is</w:t>
      </w:r>
      <w:proofErr w:type="gramEnd"/>
      <w:r w:rsidRPr="00344ACF">
        <w:rPr>
          <w:rFonts w:ascii="Times New Roman" w:hAnsi="Times New Roman" w:cs="Times New Roman"/>
          <w:sz w:val="24"/>
          <w:szCs w:val="24"/>
        </w:rPr>
        <w:t xml:space="preserve"> associated with an ontogenetic shift from a pelagic to a benthic</w:t>
      </w:r>
      <w:r w:rsidR="004E3DF4"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Pr="00344ACF">
        <w:rPr>
          <w:rFonts w:ascii="Times New Roman" w:hAnsi="Times New Roman" w:cs="Times New Roman"/>
          <w:sz w:val="24"/>
          <w:szCs w:val="24"/>
        </w:rPr>
        <w:t xml:space="preserve">diet. During this shift, </w:t>
      </w:r>
      <w:r w:rsidRPr="00344ACF">
        <w:rPr>
          <w:rFonts w:ascii="Times New Roman" w:hAnsi="Times New Roman" w:cs="Times New Roman"/>
          <w:sz w:val="24"/>
          <w:szCs w:val="24"/>
          <w:highlight w:val="yellow"/>
        </w:rPr>
        <w:t>loggerheads increasingly consume hard-shelled</w:t>
      </w:r>
      <w:r w:rsidR="004E3DF4" w:rsidRPr="00344A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44ACF">
        <w:rPr>
          <w:rFonts w:ascii="Times New Roman" w:hAnsi="Times New Roman" w:cs="Times New Roman"/>
          <w:sz w:val="24"/>
          <w:szCs w:val="24"/>
          <w:highlight w:val="yellow"/>
        </w:rPr>
        <w:t>prey (</w:t>
      </w:r>
      <w:proofErr w:type="spellStart"/>
      <w:r w:rsidRPr="00344ACF">
        <w:rPr>
          <w:rFonts w:ascii="Times New Roman" w:hAnsi="Times New Roman" w:cs="Times New Roman"/>
          <w:sz w:val="24"/>
          <w:szCs w:val="24"/>
          <w:highlight w:val="yellow"/>
        </w:rPr>
        <w:t>Bjorndal</w:t>
      </w:r>
      <w:proofErr w:type="spellEnd"/>
      <w:r w:rsidRPr="00344ACF">
        <w:rPr>
          <w:rFonts w:ascii="Times New Roman" w:hAnsi="Times New Roman" w:cs="Times New Roman"/>
          <w:sz w:val="24"/>
          <w:szCs w:val="24"/>
          <w:highlight w:val="yellow"/>
        </w:rPr>
        <w:t xml:space="preserve">, 1997; </w:t>
      </w:r>
      <w:proofErr w:type="spellStart"/>
      <w:r w:rsidRPr="00344ACF">
        <w:rPr>
          <w:rFonts w:ascii="Times New Roman" w:hAnsi="Times New Roman" w:cs="Times New Roman"/>
          <w:sz w:val="24"/>
          <w:szCs w:val="24"/>
          <w:highlight w:val="yellow"/>
        </w:rPr>
        <w:t>Seney</w:t>
      </w:r>
      <w:proofErr w:type="spellEnd"/>
      <w:r w:rsidRPr="00344ACF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Pr="00344ACF">
        <w:rPr>
          <w:rFonts w:ascii="Times New Roman" w:hAnsi="Times New Roman" w:cs="Times New Roman"/>
          <w:sz w:val="24"/>
          <w:szCs w:val="24"/>
          <w:highlight w:val="yellow"/>
        </w:rPr>
        <w:t>Musick</w:t>
      </w:r>
      <w:proofErr w:type="spellEnd"/>
      <w:r w:rsidRPr="00344ACF">
        <w:rPr>
          <w:rFonts w:ascii="Times New Roman" w:hAnsi="Times New Roman" w:cs="Times New Roman"/>
          <w:sz w:val="24"/>
          <w:szCs w:val="24"/>
          <w:highlight w:val="yellow"/>
        </w:rPr>
        <w:t>, 2007) such as crabs,</w:t>
      </w:r>
      <w:r w:rsidR="004E3DF4" w:rsidRPr="00344AC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44ACF">
        <w:rPr>
          <w:rFonts w:ascii="Times New Roman" w:hAnsi="Times New Roman" w:cs="Times New Roman"/>
          <w:sz w:val="24"/>
          <w:szCs w:val="24"/>
          <w:highlight w:val="yellow"/>
        </w:rPr>
        <w:t>gastropods, bivalves and barnacles but also gelatinous zooplankton,</w:t>
      </w:r>
    </w:p>
    <w:p w:rsidR="0083404F" w:rsidRPr="00344ACF" w:rsidRDefault="0083404F" w:rsidP="008340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44ACF">
        <w:rPr>
          <w:rFonts w:ascii="Times New Roman" w:hAnsi="Times New Roman" w:cs="Times New Roman"/>
          <w:sz w:val="24"/>
          <w:szCs w:val="24"/>
          <w:highlight w:val="yellow"/>
        </w:rPr>
        <w:t>squid</w:t>
      </w:r>
      <w:proofErr w:type="gramEnd"/>
      <w:r w:rsidRPr="00344ACF">
        <w:rPr>
          <w:rFonts w:ascii="Times New Roman" w:hAnsi="Times New Roman" w:cs="Times New Roman"/>
          <w:sz w:val="24"/>
          <w:szCs w:val="24"/>
          <w:highlight w:val="yellow"/>
        </w:rPr>
        <w:t xml:space="preserve"> and occasionally fish.</w:t>
      </w:r>
    </w:p>
    <w:p w:rsidR="007644C2" w:rsidRPr="00344ACF" w:rsidRDefault="0037180D">
      <w:pPr>
        <w:rPr>
          <w:rFonts w:ascii="Times New Roman" w:hAnsi="Times New Roman" w:cs="Times New Roman"/>
          <w:sz w:val="24"/>
          <w:szCs w:val="24"/>
        </w:rPr>
      </w:pPr>
      <w:r w:rsidRPr="00344ACF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4734560" cy="4922520"/>
            <wp:effectExtent l="1905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492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80D" w:rsidRPr="00344ACF" w:rsidRDefault="0037180D" w:rsidP="00371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ACF">
        <w:rPr>
          <w:rFonts w:ascii="Times New Roman" w:hAnsi="Times New Roman" w:cs="Times New Roman"/>
          <w:sz w:val="24"/>
          <w:szCs w:val="24"/>
        </w:rPr>
        <w:t xml:space="preserve">As in other studies (e.g. Burke et al., 1993b; Godley et al., 1997) in our sample of loggerheads, </w:t>
      </w:r>
      <w:r w:rsidRPr="00344ACF">
        <w:rPr>
          <w:rFonts w:ascii="Times New Roman" w:hAnsi="Times New Roman" w:cs="Times New Roman"/>
          <w:sz w:val="24"/>
          <w:szCs w:val="24"/>
          <w:highlight w:val="yellow"/>
        </w:rPr>
        <w:t>crustaceans, especially crabs</w:t>
      </w:r>
      <w:r w:rsidRPr="00344AC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44ACF">
        <w:rPr>
          <w:rFonts w:ascii="Times New Roman" w:hAnsi="Times New Roman" w:cs="Times New Roman"/>
          <w:sz w:val="24"/>
          <w:szCs w:val="24"/>
        </w:rPr>
        <w:t>were numerically important prey</w:t>
      </w:r>
      <w:proofErr w:type="gramEnd"/>
      <w:r w:rsidRPr="00344ACF">
        <w:rPr>
          <w:rFonts w:ascii="Times New Roman" w:hAnsi="Times New Roman" w:cs="Times New Roman"/>
          <w:sz w:val="24"/>
          <w:szCs w:val="24"/>
        </w:rPr>
        <w:t xml:space="preserve">. However, the greater importance of </w:t>
      </w:r>
      <w:r w:rsidRPr="00344ACF">
        <w:rPr>
          <w:rFonts w:ascii="Times New Roman" w:hAnsi="Times New Roman" w:cs="Times New Roman"/>
          <w:sz w:val="24"/>
          <w:szCs w:val="24"/>
          <w:highlight w:val="yellow"/>
        </w:rPr>
        <w:t xml:space="preserve">pelagic tunicates </w:t>
      </w:r>
      <w:r w:rsidR="00344ACF" w:rsidRPr="00344ACF">
        <w:rPr>
          <w:rFonts w:ascii="Times New Roman" w:hAnsi="Times New Roman" w:cs="Times New Roman"/>
          <w:sz w:val="24"/>
          <w:szCs w:val="24"/>
          <w:highlight w:val="yellow"/>
        </w:rPr>
        <w:t xml:space="preserve">and particularly </w:t>
      </w:r>
      <w:proofErr w:type="gramStart"/>
      <w:r w:rsidR="00344ACF" w:rsidRPr="00344ACF">
        <w:rPr>
          <w:rFonts w:ascii="Times New Roman" w:hAnsi="Times New Roman" w:cs="Times New Roman"/>
          <w:sz w:val="24"/>
          <w:szCs w:val="24"/>
          <w:highlight w:val="yellow"/>
        </w:rPr>
        <w:t>fi</w:t>
      </w:r>
      <w:r w:rsidRPr="00344ACF">
        <w:rPr>
          <w:rFonts w:ascii="Times New Roman" w:hAnsi="Times New Roman" w:cs="Times New Roman"/>
          <w:sz w:val="24"/>
          <w:szCs w:val="24"/>
          <w:highlight w:val="yellow"/>
        </w:rPr>
        <w:t>sh</w:t>
      </w:r>
      <w:r w:rsidRPr="00344AC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344ACF">
        <w:rPr>
          <w:rFonts w:ascii="Times New Roman" w:hAnsi="Times New Roman" w:cs="Times New Roman"/>
          <w:sz w:val="24"/>
          <w:szCs w:val="24"/>
        </w:rPr>
        <w:t xml:space="preserve"> was unexpected.</w:t>
      </w:r>
    </w:p>
    <w:p w:rsidR="007644C2" w:rsidRDefault="007644C2">
      <w:pPr>
        <w:rPr>
          <w:rFonts w:ascii="Times New Roman" w:hAnsi="Times New Roman" w:cs="Times New Roman"/>
          <w:sz w:val="24"/>
          <w:szCs w:val="24"/>
        </w:rPr>
      </w:pPr>
    </w:p>
    <w:p w:rsidR="00453DB8" w:rsidRPr="00863E76" w:rsidRDefault="00453DB8" w:rsidP="00453D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E76">
        <w:rPr>
          <w:rFonts w:ascii="Times New Roman" w:hAnsi="Times New Roman" w:cs="Times New Roman"/>
          <w:sz w:val="24"/>
          <w:szCs w:val="24"/>
        </w:rPr>
        <w:t>juveniles</w:t>
      </w:r>
      <w:proofErr w:type="gramEnd"/>
      <w:r w:rsidRPr="00863E7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 (jellyfish)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FDT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SAR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0.05</w:t>
            </w:r>
          </w:p>
        </w:tc>
      </w:tr>
    </w:tbl>
    <w:p w:rsidR="00453DB8" w:rsidRPr="00863E76" w:rsidRDefault="00453DB8" w:rsidP="00453DB8">
      <w:pPr>
        <w:rPr>
          <w:rFonts w:ascii="Times New Roman" w:hAnsi="Times New Roman" w:cs="Times New Roman"/>
          <w:sz w:val="24"/>
          <w:szCs w:val="24"/>
        </w:rPr>
      </w:pPr>
    </w:p>
    <w:p w:rsidR="00453DB8" w:rsidRPr="00863E76" w:rsidRDefault="00453DB8" w:rsidP="00453D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E76">
        <w:rPr>
          <w:rFonts w:ascii="Times New Roman" w:hAnsi="Times New Roman" w:cs="Times New Roman"/>
          <w:sz w:val="24"/>
          <w:szCs w:val="24"/>
        </w:rPr>
        <w:t>subadults</w:t>
      </w:r>
      <w:proofErr w:type="spellEnd"/>
      <w:proofErr w:type="gramEnd"/>
      <w:r w:rsidRPr="00863E7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 (jellyfish)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BFF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FDT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SAR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CEP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SGR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453DB8" w:rsidRPr="00863E76" w:rsidRDefault="00453DB8" w:rsidP="00453DB8">
      <w:pPr>
        <w:rPr>
          <w:rFonts w:ascii="Times New Roman" w:hAnsi="Times New Roman" w:cs="Times New Roman"/>
          <w:sz w:val="24"/>
          <w:szCs w:val="24"/>
        </w:rPr>
      </w:pPr>
    </w:p>
    <w:p w:rsidR="00453DB8" w:rsidRPr="00863E76" w:rsidRDefault="00453DB8" w:rsidP="00453D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E76">
        <w:rPr>
          <w:rFonts w:ascii="Times New Roman" w:hAnsi="Times New Roman" w:cs="Times New Roman"/>
          <w:sz w:val="24"/>
          <w:szCs w:val="24"/>
        </w:rPr>
        <w:t>adults</w:t>
      </w:r>
      <w:proofErr w:type="gramEnd"/>
      <w:r w:rsidRPr="00863E7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 (jellyfish)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BFF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FDT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SAR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CEP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SGR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453DB8" w:rsidRPr="00863E76" w:rsidTr="002A7561"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3E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</w:t>
            </w:r>
          </w:p>
        </w:tc>
        <w:tc>
          <w:tcPr>
            <w:tcW w:w="4621" w:type="dxa"/>
          </w:tcPr>
          <w:p w:rsidR="00453DB8" w:rsidRPr="00863E76" w:rsidRDefault="00453DB8" w:rsidP="002A75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86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453DB8" w:rsidRDefault="00453DB8">
      <w:pPr>
        <w:rPr>
          <w:rFonts w:ascii="Times New Roman" w:hAnsi="Times New Roman" w:cs="Times New Roman"/>
          <w:sz w:val="24"/>
          <w:szCs w:val="24"/>
        </w:rPr>
      </w:pPr>
    </w:p>
    <w:p w:rsidR="00344ACF" w:rsidRPr="00344ACF" w:rsidRDefault="00344ACF">
      <w:pPr>
        <w:rPr>
          <w:rFonts w:ascii="Times New Roman" w:hAnsi="Times New Roman" w:cs="Times New Roman"/>
          <w:sz w:val="24"/>
          <w:szCs w:val="24"/>
        </w:rPr>
      </w:pPr>
    </w:p>
    <w:p w:rsidR="007644C2" w:rsidRPr="00344ACF" w:rsidRDefault="007571C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0D05A4" w:rsidRPr="00344ACF">
          <w:rPr>
            <w:rStyle w:val="Hyperlink"/>
            <w:rFonts w:ascii="Times New Roman" w:hAnsi="Times New Roman" w:cs="Times New Roman"/>
            <w:sz w:val="24"/>
            <w:szCs w:val="24"/>
          </w:rPr>
          <w:t>http://www.environment.gov.au/coasts/species/turtles/leatherback.html</w:t>
        </w:r>
      </w:hyperlink>
    </w:p>
    <w:p w:rsidR="000D05A4" w:rsidRPr="00344ACF" w:rsidRDefault="000D05A4" w:rsidP="000D05A4">
      <w:pPr>
        <w:pStyle w:val="Default"/>
        <w:rPr>
          <w:rFonts w:ascii="Times New Roman" w:hAnsi="Times New Roman" w:cs="Times New Roman"/>
        </w:rPr>
      </w:pPr>
    </w:p>
    <w:p w:rsidR="000D05A4" w:rsidRPr="00344ACF" w:rsidRDefault="000D05A4" w:rsidP="000D05A4">
      <w:pPr>
        <w:pStyle w:val="Default"/>
        <w:rPr>
          <w:rFonts w:ascii="Times New Roman" w:hAnsi="Times New Roman" w:cs="Times New Roman"/>
        </w:rPr>
      </w:pPr>
      <w:r w:rsidRPr="00344ACF">
        <w:rPr>
          <w:rFonts w:ascii="Times New Roman" w:hAnsi="Times New Roman" w:cs="Times New Roman"/>
        </w:rPr>
        <w:t xml:space="preserve"> </w:t>
      </w:r>
      <w:hyperlink r:id="rId6" w:history="1">
        <w:r w:rsidR="00A37895" w:rsidRPr="00344ACF">
          <w:rPr>
            <w:rStyle w:val="Hyperlink"/>
            <w:rFonts w:ascii="Times New Roman" w:hAnsi="Times New Roman" w:cs="Times New Roman"/>
          </w:rPr>
          <w:t>http://www.austurtle.org.au/SeaTurtleBiology/Leatherback_Vandelli.pdf</w:t>
        </w:r>
      </w:hyperlink>
    </w:p>
    <w:p w:rsidR="00A37895" w:rsidRPr="00344ACF" w:rsidRDefault="00A37895" w:rsidP="000D05A4">
      <w:pPr>
        <w:pStyle w:val="Default"/>
        <w:rPr>
          <w:rFonts w:ascii="Times New Roman" w:hAnsi="Times New Roman" w:cs="Times New Roman"/>
        </w:rPr>
      </w:pPr>
    </w:p>
    <w:p w:rsidR="000D05A4" w:rsidRPr="00344ACF" w:rsidRDefault="000D05A4" w:rsidP="000D05A4">
      <w:pPr>
        <w:pStyle w:val="Default"/>
        <w:rPr>
          <w:rFonts w:ascii="Times New Roman" w:hAnsi="Times New Roman" w:cs="Times New Roman"/>
        </w:rPr>
      </w:pPr>
      <w:r w:rsidRPr="00344ACF">
        <w:rPr>
          <w:rFonts w:ascii="Times New Roman" w:hAnsi="Times New Roman" w:cs="Times New Roman"/>
        </w:rPr>
        <w:t xml:space="preserve"> C. J. </w:t>
      </w:r>
      <w:proofErr w:type="spellStart"/>
      <w:r w:rsidRPr="00344ACF">
        <w:rPr>
          <w:rFonts w:ascii="Times New Roman" w:hAnsi="Times New Roman" w:cs="Times New Roman"/>
        </w:rPr>
        <w:t>Limpus</w:t>
      </w:r>
      <w:proofErr w:type="spellEnd"/>
      <w:r w:rsidRPr="00344ACF">
        <w:rPr>
          <w:rFonts w:ascii="Times New Roman" w:hAnsi="Times New Roman" w:cs="Times New Roman"/>
        </w:rPr>
        <w:t xml:space="preserve"> 1984 A Benthic Feeding Record from </w:t>
      </w:r>
      <w:proofErr w:type="spellStart"/>
      <w:r w:rsidRPr="00344ACF">
        <w:rPr>
          <w:rFonts w:ascii="Times New Roman" w:hAnsi="Times New Roman" w:cs="Times New Roman"/>
        </w:rPr>
        <w:t>Neritic</w:t>
      </w:r>
      <w:proofErr w:type="spellEnd"/>
      <w:r w:rsidRPr="00344ACF">
        <w:rPr>
          <w:rFonts w:ascii="Times New Roman" w:hAnsi="Times New Roman" w:cs="Times New Roman"/>
        </w:rPr>
        <w:t xml:space="preserve"> Waters for the Leathery Turtle (</w:t>
      </w:r>
      <w:proofErr w:type="spellStart"/>
      <w:r w:rsidRPr="00344ACF">
        <w:rPr>
          <w:rFonts w:ascii="Times New Roman" w:hAnsi="Times New Roman" w:cs="Times New Roman"/>
        </w:rPr>
        <w:t>Dermochelyscoriacea</w:t>
      </w:r>
      <w:proofErr w:type="spellEnd"/>
      <w:r w:rsidRPr="00344ACF">
        <w:rPr>
          <w:rFonts w:ascii="Times New Roman" w:hAnsi="Times New Roman" w:cs="Times New Roman"/>
        </w:rPr>
        <w:t xml:space="preserve">)   </w:t>
      </w:r>
      <w:proofErr w:type="spellStart"/>
      <w:r w:rsidRPr="00344ACF">
        <w:rPr>
          <w:rFonts w:ascii="Times New Roman" w:hAnsi="Times New Roman" w:cs="Times New Roman"/>
        </w:rPr>
        <w:t>Copeia</w:t>
      </w:r>
      <w:proofErr w:type="spellEnd"/>
      <w:r w:rsidRPr="00344ACF">
        <w:rPr>
          <w:rFonts w:ascii="Times New Roman" w:hAnsi="Times New Roman" w:cs="Times New Roman"/>
        </w:rPr>
        <w:t>, Vol. 1984, No. 2 (May 1, 1984), pp. 552-553</w:t>
      </w:r>
    </w:p>
    <w:p w:rsidR="000D05A4" w:rsidRPr="00344ACF" w:rsidRDefault="000D05A4" w:rsidP="000D05A4">
      <w:pPr>
        <w:pStyle w:val="Default"/>
        <w:rPr>
          <w:rFonts w:ascii="Times New Roman" w:hAnsi="Times New Roman" w:cs="Times New Roman"/>
        </w:rPr>
      </w:pPr>
    </w:p>
    <w:p w:rsidR="000D05A4" w:rsidRPr="00344ACF" w:rsidRDefault="000D05A4" w:rsidP="000D0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4ACF">
        <w:rPr>
          <w:rFonts w:ascii="Times New Roman" w:hAnsi="Times New Roman" w:cs="Times New Roman"/>
          <w:sz w:val="24"/>
          <w:szCs w:val="24"/>
        </w:rPr>
        <w:t>Prince, R. I. T. (2004).</w:t>
      </w:r>
      <w:proofErr w:type="gramEnd"/>
      <w:r w:rsidRPr="00344A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4ACF">
        <w:rPr>
          <w:rFonts w:ascii="Times New Roman" w:hAnsi="Times New Roman" w:cs="Times New Roman"/>
          <w:sz w:val="24"/>
          <w:szCs w:val="24"/>
        </w:rPr>
        <w:t>Stranding of small juvenile leatherback turtle in Western Australia.</w:t>
      </w:r>
      <w:proofErr w:type="gramEnd"/>
      <w:r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Pr="00344ACF">
        <w:rPr>
          <w:rFonts w:ascii="Times New Roman" w:hAnsi="Times New Roman" w:cs="Times New Roman"/>
          <w:i/>
          <w:iCs/>
          <w:sz w:val="24"/>
          <w:szCs w:val="24"/>
        </w:rPr>
        <w:t xml:space="preserve">Marine Turtle Newsletter </w:t>
      </w:r>
      <w:r w:rsidRPr="00344ACF">
        <w:rPr>
          <w:rFonts w:ascii="Times New Roman" w:hAnsi="Times New Roman" w:cs="Times New Roman"/>
          <w:sz w:val="24"/>
          <w:szCs w:val="24"/>
        </w:rPr>
        <w:t>104, 3–4.</w:t>
      </w:r>
    </w:p>
    <w:p w:rsidR="000D05A4" w:rsidRPr="00344ACF" w:rsidRDefault="000D05A4" w:rsidP="000D0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5A4" w:rsidRPr="00344ACF" w:rsidRDefault="000D05A4" w:rsidP="000D0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4ACF">
        <w:rPr>
          <w:rFonts w:ascii="Times New Roman" w:hAnsi="Times New Roman" w:cs="Times New Roman"/>
          <w:sz w:val="24"/>
          <w:szCs w:val="24"/>
        </w:rPr>
        <w:t>Bone, C. (1998).</w:t>
      </w:r>
      <w:proofErr w:type="gramEnd"/>
      <w:r w:rsidRPr="00344A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4ACF">
        <w:rPr>
          <w:rFonts w:ascii="Times New Roman" w:hAnsi="Times New Roman" w:cs="Times New Roman"/>
          <w:sz w:val="24"/>
          <w:szCs w:val="24"/>
        </w:rPr>
        <w:t xml:space="preserve">Preliminary investigation into leatherback turtle, </w:t>
      </w:r>
      <w:proofErr w:type="spellStart"/>
      <w:r w:rsidRPr="00344ACF">
        <w:rPr>
          <w:rFonts w:ascii="Times New Roman" w:hAnsi="Times New Roman" w:cs="Times New Roman"/>
          <w:i/>
          <w:iCs/>
          <w:sz w:val="24"/>
          <w:szCs w:val="24"/>
        </w:rPr>
        <w:t>Dermochelys</w:t>
      </w:r>
      <w:proofErr w:type="spellEnd"/>
      <w:r w:rsidRPr="00344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44ACF">
        <w:rPr>
          <w:rFonts w:ascii="Times New Roman" w:hAnsi="Times New Roman" w:cs="Times New Roman"/>
          <w:i/>
          <w:iCs/>
          <w:sz w:val="24"/>
          <w:szCs w:val="24"/>
        </w:rPr>
        <w:t>coriacea</w:t>
      </w:r>
      <w:proofErr w:type="spellEnd"/>
      <w:r w:rsidRPr="00344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44ACF">
        <w:rPr>
          <w:rFonts w:ascii="Times New Roman" w:hAnsi="Times New Roman" w:cs="Times New Roman"/>
          <w:sz w:val="24"/>
          <w:szCs w:val="24"/>
        </w:rPr>
        <w:t>(L.)</w:t>
      </w:r>
      <w:proofErr w:type="gramEnd"/>
    </w:p>
    <w:p w:rsidR="000D05A4" w:rsidRPr="00344ACF" w:rsidRDefault="000D05A4" w:rsidP="000D0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344ACF">
        <w:rPr>
          <w:rFonts w:ascii="Times New Roman" w:hAnsi="Times New Roman" w:cs="Times New Roman"/>
          <w:sz w:val="24"/>
          <w:szCs w:val="24"/>
        </w:rPr>
        <w:t>distribution</w:t>
      </w:r>
      <w:proofErr w:type="gramEnd"/>
      <w:r w:rsidRPr="00344ACF">
        <w:rPr>
          <w:rFonts w:ascii="Times New Roman" w:hAnsi="Times New Roman" w:cs="Times New Roman"/>
          <w:sz w:val="24"/>
          <w:szCs w:val="24"/>
        </w:rPr>
        <w:t xml:space="preserve">: abundance and interactions with fisheries in Tasmanian waters. </w:t>
      </w:r>
      <w:r w:rsidRPr="00344ACF">
        <w:rPr>
          <w:rFonts w:ascii="Times New Roman" w:hAnsi="Times New Roman" w:cs="Times New Roman"/>
          <w:i/>
          <w:iCs/>
          <w:sz w:val="24"/>
          <w:szCs w:val="24"/>
        </w:rPr>
        <w:t>Unpublished</w:t>
      </w:r>
    </w:p>
    <w:p w:rsidR="000D05A4" w:rsidRPr="00344ACF" w:rsidRDefault="000D05A4" w:rsidP="000D0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ACF">
        <w:rPr>
          <w:rFonts w:ascii="Times New Roman" w:hAnsi="Times New Roman" w:cs="Times New Roman"/>
          <w:i/>
          <w:iCs/>
          <w:sz w:val="24"/>
          <w:szCs w:val="24"/>
        </w:rPr>
        <w:t>Report by Tasmanian Parks and Wildlife Service</w:t>
      </w:r>
      <w:r w:rsidRPr="00344ACF">
        <w:rPr>
          <w:rFonts w:ascii="Times New Roman" w:hAnsi="Times New Roman" w:cs="Times New Roman"/>
          <w:sz w:val="24"/>
          <w:szCs w:val="24"/>
        </w:rPr>
        <w:t>. Pp. 1–25.</w:t>
      </w:r>
    </w:p>
    <w:p w:rsidR="000D05A4" w:rsidRPr="00344ACF" w:rsidRDefault="000D05A4" w:rsidP="000D0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5A4" w:rsidRPr="00344ACF" w:rsidRDefault="000D05A4" w:rsidP="000D0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4ACF">
        <w:rPr>
          <w:rFonts w:ascii="Times New Roman" w:hAnsi="Times New Roman" w:cs="Times New Roman"/>
          <w:sz w:val="24"/>
          <w:szCs w:val="24"/>
        </w:rPr>
        <w:t>Cogger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>, H. G. (1992).</w:t>
      </w:r>
      <w:proofErr w:type="gramEnd"/>
      <w:r w:rsidRPr="00344A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4ACF">
        <w:rPr>
          <w:rFonts w:ascii="Times New Roman" w:hAnsi="Times New Roman" w:cs="Times New Roman"/>
          <w:sz w:val="24"/>
          <w:szCs w:val="24"/>
        </w:rPr>
        <w:t>"Reptiles and Amphibians of Australia".</w:t>
      </w:r>
      <w:proofErr w:type="gramEnd"/>
      <w:r w:rsidRPr="00344A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Reed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Books: Sydney.)</w:t>
      </w:r>
    </w:p>
    <w:p w:rsidR="00A37895" w:rsidRPr="00344ACF" w:rsidRDefault="00A37895" w:rsidP="000D0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95" w:rsidRPr="00344ACF" w:rsidRDefault="00A37895" w:rsidP="00A3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4ACF">
        <w:rPr>
          <w:rFonts w:ascii="Times New Roman" w:hAnsi="Times New Roman" w:cs="Times New Roman"/>
          <w:sz w:val="24"/>
          <w:szCs w:val="24"/>
        </w:rPr>
        <w:t>Limpus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>, C. J. and McLachlan, N. C. (1979).</w:t>
      </w:r>
      <w:proofErr w:type="gramEnd"/>
      <w:r w:rsidRPr="00344ACF">
        <w:rPr>
          <w:rFonts w:ascii="Times New Roman" w:hAnsi="Times New Roman" w:cs="Times New Roman"/>
          <w:sz w:val="24"/>
          <w:szCs w:val="24"/>
        </w:rPr>
        <w:t xml:space="preserve"> Observations on the leatherback turtle,</w:t>
      </w:r>
    </w:p>
    <w:p w:rsidR="00A37895" w:rsidRPr="00344ACF" w:rsidRDefault="00A37895" w:rsidP="00A3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4ACF">
        <w:rPr>
          <w:rFonts w:ascii="Times New Roman" w:hAnsi="Times New Roman" w:cs="Times New Roman"/>
          <w:i/>
          <w:iCs/>
          <w:sz w:val="24"/>
          <w:szCs w:val="24"/>
        </w:rPr>
        <w:t>Dermochelys</w:t>
      </w:r>
      <w:proofErr w:type="spellEnd"/>
      <w:r w:rsidRPr="00344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44ACF">
        <w:rPr>
          <w:rFonts w:ascii="Times New Roman" w:hAnsi="Times New Roman" w:cs="Times New Roman"/>
          <w:i/>
          <w:iCs/>
          <w:sz w:val="24"/>
          <w:szCs w:val="24"/>
        </w:rPr>
        <w:t>coriacea</w:t>
      </w:r>
      <w:proofErr w:type="spellEnd"/>
      <w:r w:rsidRPr="00344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44ACF">
        <w:rPr>
          <w:rFonts w:ascii="Times New Roman" w:hAnsi="Times New Roman" w:cs="Times New Roman"/>
          <w:sz w:val="24"/>
          <w:szCs w:val="24"/>
        </w:rPr>
        <w:t>(L.), in Australia.</w:t>
      </w:r>
      <w:proofErr w:type="gramEnd"/>
      <w:r w:rsidRPr="00344A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4ACF">
        <w:rPr>
          <w:rFonts w:ascii="Times New Roman" w:hAnsi="Times New Roman" w:cs="Times New Roman"/>
          <w:i/>
          <w:iCs/>
          <w:sz w:val="24"/>
          <w:szCs w:val="24"/>
        </w:rPr>
        <w:t xml:space="preserve">Australian Wildlife Research </w:t>
      </w:r>
      <w:r w:rsidRPr="00344ACF">
        <w:rPr>
          <w:rFonts w:ascii="Times New Roman" w:hAnsi="Times New Roman" w:cs="Times New Roman"/>
          <w:sz w:val="24"/>
          <w:szCs w:val="24"/>
        </w:rPr>
        <w:t>6,105–116.</w:t>
      </w:r>
      <w:proofErr w:type="gramEnd"/>
    </w:p>
    <w:p w:rsidR="00A37895" w:rsidRPr="00344ACF" w:rsidRDefault="00A37895" w:rsidP="00A3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895" w:rsidRPr="00344ACF" w:rsidRDefault="007571CA" w:rsidP="00A3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hyperlink r:id="rId7" w:tooltip="Find more records by this author" w:history="1">
        <w:proofErr w:type="spellStart"/>
        <w:r w:rsidR="00A37895" w:rsidRPr="00344ACF">
          <w:rPr>
            <w:rFonts w:ascii="Times New Roman" w:hAnsi="Times New Roman" w:cs="Times New Roman"/>
            <w:color w:val="3550CA"/>
            <w:sz w:val="24"/>
            <w:szCs w:val="24"/>
          </w:rPr>
          <w:t>Hirama</w:t>
        </w:r>
        <w:proofErr w:type="spellEnd"/>
        <w:r w:rsidR="00A37895" w:rsidRPr="00344ACF">
          <w:rPr>
            <w:rFonts w:ascii="Times New Roman" w:hAnsi="Times New Roman" w:cs="Times New Roman"/>
            <w:color w:val="3550CA"/>
            <w:sz w:val="24"/>
            <w:szCs w:val="24"/>
          </w:rPr>
          <w:t xml:space="preserve">, S </w:t>
        </w:r>
      </w:hyperlink>
      <w:r w:rsidR="00A37895" w:rsidRPr="00344ACF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spellStart"/>
      <w:r w:rsidR="00A37895" w:rsidRPr="00344ACF">
        <w:rPr>
          <w:rFonts w:ascii="Times New Roman" w:hAnsi="Times New Roman" w:cs="Times New Roman"/>
          <w:color w:val="333333"/>
          <w:sz w:val="24"/>
          <w:szCs w:val="24"/>
        </w:rPr>
        <w:t>Hirama</w:t>
      </w:r>
      <w:proofErr w:type="spellEnd"/>
      <w:r w:rsidR="00A37895" w:rsidRPr="00344ACF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A37895" w:rsidRPr="00344ACF">
        <w:rPr>
          <w:rFonts w:ascii="Times New Roman" w:hAnsi="Times New Roman" w:cs="Times New Roman"/>
          <w:color w:val="333333"/>
          <w:sz w:val="24"/>
          <w:szCs w:val="24"/>
        </w:rPr>
        <w:t>Shigetomo</w:t>
      </w:r>
      <w:proofErr w:type="spellEnd"/>
      <w:r w:rsidR="00A37895" w:rsidRPr="00344ACF">
        <w:rPr>
          <w:rFonts w:ascii="Times New Roman" w:hAnsi="Times New Roman" w:cs="Times New Roman"/>
          <w:color w:val="333333"/>
          <w:sz w:val="24"/>
          <w:szCs w:val="24"/>
        </w:rPr>
        <w:t>)</w:t>
      </w:r>
      <w:r w:rsidR="00A37895" w:rsidRPr="00344ACF">
        <w:rPr>
          <w:rFonts w:ascii="Times New Roman" w:hAnsi="Times New Roman" w:cs="Times New Roman"/>
          <w:b/>
          <w:bCs/>
          <w:color w:val="333333"/>
          <w:sz w:val="24"/>
          <w:szCs w:val="24"/>
          <w:vertAlign w:val="superscript"/>
        </w:rPr>
        <w:t xml:space="preserve">[ </w:t>
      </w:r>
      <w:hyperlink r:id="rId8" w:anchor="addressWOS:000313406400018-1" w:history="1">
        <w:r w:rsidR="00A37895" w:rsidRPr="00344ACF">
          <w:rPr>
            <w:rFonts w:ascii="Times New Roman" w:hAnsi="Times New Roman" w:cs="Times New Roman"/>
            <w:b/>
            <w:bCs/>
            <w:color w:val="3550CA"/>
            <w:sz w:val="24"/>
            <w:szCs w:val="24"/>
            <w:vertAlign w:val="superscript"/>
          </w:rPr>
          <w:t>1</w:t>
        </w:r>
      </w:hyperlink>
      <w:r w:rsidR="00A37895" w:rsidRPr="00344ACF">
        <w:rPr>
          <w:rFonts w:ascii="Times New Roman" w:hAnsi="Times New Roman" w:cs="Times New Roman"/>
          <w:b/>
          <w:bCs/>
          <w:color w:val="333333"/>
          <w:sz w:val="24"/>
          <w:szCs w:val="24"/>
          <w:vertAlign w:val="superscript"/>
        </w:rPr>
        <w:t xml:space="preserve"> ] </w:t>
      </w:r>
      <w:r w:rsidR="00A37895" w:rsidRPr="00344ACF">
        <w:rPr>
          <w:rFonts w:ascii="Times New Roman" w:hAnsi="Times New Roman" w:cs="Times New Roman"/>
          <w:color w:val="333333"/>
          <w:sz w:val="24"/>
          <w:szCs w:val="24"/>
        </w:rPr>
        <w:t xml:space="preserve">; </w:t>
      </w:r>
      <w:hyperlink r:id="rId9" w:tooltip="Find more records by this author" w:history="1">
        <w:proofErr w:type="spellStart"/>
        <w:r w:rsidR="00A37895" w:rsidRPr="00344ACF">
          <w:rPr>
            <w:rFonts w:ascii="Times New Roman" w:hAnsi="Times New Roman" w:cs="Times New Roman"/>
            <w:color w:val="3550CA"/>
            <w:sz w:val="24"/>
            <w:szCs w:val="24"/>
          </w:rPr>
          <w:t>Witherington</w:t>
        </w:r>
        <w:proofErr w:type="spellEnd"/>
        <w:r w:rsidR="00A37895" w:rsidRPr="00344ACF">
          <w:rPr>
            <w:rFonts w:ascii="Times New Roman" w:hAnsi="Times New Roman" w:cs="Times New Roman"/>
            <w:color w:val="3550CA"/>
            <w:sz w:val="24"/>
            <w:szCs w:val="24"/>
          </w:rPr>
          <w:t xml:space="preserve">, B </w:t>
        </w:r>
      </w:hyperlink>
      <w:r w:rsidR="00A37895" w:rsidRPr="00344ACF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spellStart"/>
      <w:r w:rsidR="00A37895" w:rsidRPr="00344ACF">
        <w:rPr>
          <w:rFonts w:ascii="Times New Roman" w:hAnsi="Times New Roman" w:cs="Times New Roman"/>
          <w:color w:val="333333"/>
          <w:sz w:val="24"/>
          <w:szCs w:val="24"/>
        </w:rPr>
        <w:t>Witherington</w:t>
      </w:r>
      <w:proofErr w:type="spellEnd"/>
      <w:r w:rsidR="00A37895" w:rsidRPr="00344ACF">
        <w:rPr>
          <w:rFonts w:ascii="Times New Roman" w:hAnsi="Times New Roman" w:cs="Times New Roman"/>
          <w:color w:val="333333"/>
          <w:sz w:val="24"/>
          <w:szCs w:val="24"/>
        </w:rPr>
        <w:t>, Blair)</w:t>
      </w:r>
      <w:r w:rsidR="00A37895" w:rsidRPr="00344ACF">
        <w:rPr>
          <w:rFonts w:ascii="Times New Roman" w:hAnsi="Times New Roman" w:cs="Times New Roman"/>
          <w:b/>
          <w:bCs/>
          <w:color w:val="333333"/>
          <w:sz w:val="24"/>
          <w:szCs w:val="24"/>
          <w:vertAlign w:val="superscript"/>
        </w:rPr>
        <w:t xml:space="preserve">[ </w:t>
      </w:r>
      <w:hyperlink r:id="rId10" w:anchor="addressWOS:000313406400018-1" w:history="1">
        <w:r w:rsidR="00A37895" w:rsidRPr="00344ACF">
          <w:rPr>
            <w:rFonts w:ascii="Times New Roman" w:hAnsi="Times New Roman" w:cs="Times New Roman"/>
            <w:b/>
            <w:bCs/>
            <w:color w:val="3550CA"/>
            <w:sz w:val="24"/>
            <w:szCs w:val="24"/>
            <w:vertAlign w:val="superscript"/>
          </w:rPr>
          <w:t>1</w:t>
        </w:r>
      </w:hyperlink>
      <w:r w:rsidR="00A37895" w:rsidRPr="00344ACF">
        <w:rPr>
          <w:rFonts w:ascii="Times New Roman" w:hAnsi="Times New Roman" w:cs="Times New Roman"/>
          <w:color w:val="333333"/>
          <w:sz w:val="24"/>
          <w:szCs w:val="24"/>
        </w:rPr>
        <w:t xml:space="preserve"> 2012  A Loggerhead Sea Turtle (</w:t>
      </w:r>
      <w:proofErr w:type="spellStart"/>
      <w:r w:rsidR="00A37895" w:rsidRPr="00344ACF">
        <w:rPr>
          <w:rStyle w:val="hithilite3"/>
          <w:rFonts w:ascii="Times New Roman" w:hAnsi="Times New Roman" w:cs="Times New Roman"/>
          <w:color w:val="333333"/>
          <w:sz w:val="24"/>
          <w:szCs w:val="24"/>
        </w:rPr>
        <w:t>Caretta</w:t>
      </w:r>
      <w:proofErr w:type="spellEnd"/>
      <w:r w:rsidR="00A37895" w:rsidRPr="00344ACF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37895" w:rsidRPr="00344ACF">
        <w:rPr>
          <w:rStyle w:val="hithilite3"/>
          <w:rFonts w:ascii="Times New Roman" w:hAnsi="Times New Roman" w:cs="Times New Roman"/>
          <w:color w:val="333333"/>
          <w:sz w:val="24"/>
          <w:szCs w:val="24"/>
        </w:rPr>
        <w:t>caretta</w:t>
      </w:r>
      <w:proofErr w:type="spellEnd"/>
      <w:r w:rsidR="00A37895" w:rsidRPr="00344ACF">
        <w:rPr>
          <w:rFonts w:ascii="Times New Roman" w:hAnsi="Times New Roman" w:cs="Times New Roman"/>
          <w:color w:val="333333"/>
          <w:sz w:val="24"/>
          <w:szCs w:val="24"/>
        </w:rPr>
        <w:t>) Preying on Fish Within a Mixed-Species Feeding Aggregation CHELONIAN CONSERVATION AND BIOLOGY  </w:t>
      </w:r>
      <w:r w:rsidR="00A37895" w:rsidRPr="00344ACF">
        <w:rPr>
          <w:rStyle w:val="frlabel1"/>
          <w:rFonts w:ascii="Times New Roman" w:hAnsi="Times New Roman" w:cs="Times New Roman"/>
          <w:color w:val="333333"/>
          <w:sz w:val="24"/>
          <w:szCs w:val="24"/>
        </w:rPr>
        <w:t>Volume:</w:t>
      </w:r>
      <w:r w:rsidR="00A37895" w:rsidRPr="00344ACF">
        <w:rPr>
          <w:rFonts w:ascii="Times New Roman" w:hAnsi="Times New Roman" w:cs="Times New Roman"/>
          <w:color w:val="333333"/>
          <w:sz w:val="24"/>
          <w:szCs w:val="24"/>
        </w:rPr>
        <w:t xml:space="preserve"> 11   </w:t>
      </w:r>
      <w:r w:rsidR="00A37895" w:rsidRPr="00344ACF">
        <w:rPr>
          <w:rStyle w:val="frlabel1"/>
          <w:rFonts w:ascii="Times New Roman" w:hAnsi="Times New Roman" w:cs="Times New Roman"/>
          <w:color w:val="333333"/>
          <w:sz w:val="24"/>
          <w:szCs w:val="24"/>
        </w:rPr>
        <w:t>Issue:</w:t>
      </w:r>
      <w:r w:rsidR="00A37895" w:rsidRPr="00344ACF">
        <w:rPr>
          <w:rFonts w:ascii="Times New Roman" w:hAnsi="Times New Roman" w:cs="Times New Roman"/>
          <w:color w:val="333333"/>
          <w:sz w:val="24"/>
          <w:szCs w:val="24"/>
        </w:rPr>
        <w:t xml:space="preserve"> 2   </w:t>
      </w:r>
      <w:r w:rsidR="00A37895" w:rsidRPr="00344ACF">
        <w:rPr>
          <w:rStyle w:val="frlabel1"/>
          <w:rFonts w:ascii="Times New Roman" w:hAnsi="Times New Roman" w:cs="Times New Roman"/>
          <w:color w:val="333333"/>
          <w:sz w:val="24"/>
          <w:szCs w:val="24"/>
        </w:rPr>
        <w:t>Pages:</w:t>
      </w:r>
      <w:r w:rsidR="00A37895" w:rsidRPr="00344ACF">
        <w:rPr>
          <w:rFonts w:ascii="Times New Roman" w:hAnsi="Times New Roman" w:cs="Times New Roman"/>
          <w:color w:val="333333"/>
          <w:sz w:val="24"/>
          <w:szCs w:val="24"/>
        </w:rPr>
        <w:t xml:space="preserve"> 261-265</w:t>
      </w:r>
    </w:p>
    <w:p w:rsidR="0083404F" w:rsidRPr="00344ACF" w:rsidRDefault="0083404F" w:rsidP="00A37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83404F" w:rsidRPr="00344ACF" w:rsidRDefault="0083404F" w:rsidP="00834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404F" w:rsidRPr="00344ACF" w:rsidRDefault="0083404F" w:rsidP="00834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ACF">
        <w:rPr>
          <w:rFonts w:ascii="Times New Roman" w:hAnsi="Times New Roman" w:cs="Times New Roman"/>
          <w:sz w:val="24"/>
          <w:szCs w:val="24"/>
        </w:rPr>
        <w:t xml:space="preserve">Christopher D. Marshall1,2,*, Alejandra Guzman2, Tomoko Narazaki3,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Katsufumi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Sato3, Emily A. Kane4 and</w:t>
      </w:r>
      <w:r w:rsidR="004E3DF4" w:rsidRPr="00344ACF">
        <w:rPr>
          <w:rFonts w:ascii="Times New Roman" w:hAnsi="Times New Roman" w:cs="Times New Roman"/>
          <w:sz w:val="24"/>
          <w:szCs w:val="24"/>
        </w:rPr>
        <w:t xml:space="preserve"> </w:t>
      </w:r>
      <w:r w:rsidRPr="00344ACF">
        <w:rPr>
          <w:rFonts w:ascii="Times New Roman" w:hAnsi="Times New Roman" w:cs="Times New Roman"/>
          <w:sz w:val="24"/>
          <w:szCs w:val="24"/>
        </w:rPr>
        <w:t>Blair D. Sterba-Boatwright5</w:t>
      </w:r>
      <w:r w:rsidRPr="00344ACF">
        <w:rPr>
          <w:rFonts w:ascii="Times New Roman" w:hAnsi="Times New Roman" w:cs="Times New Roman"/>
          <w:bCs/>
          <w:sz w:val="24"/>
          <w:szCs w:val="24"/>
        </w:rPr>
        <w:t xml:space="preserve"> 2012 The ontogenetic scaling of bite force and head size in loggerhead sea turtles</w:t>
      </w:r>
      <w:r w:rsidR="004E3DF4" w:rsidRPr="00344A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44AC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44ACF">
        <w:rPr>
          <w:rFonts w:ascii="Times New Roman" w:hAnsi="Times New Roman" w:cs="Times New Roman"/>
          <w:bCs/>
          <w:i/>
          <w:iCs/>
          <w:sz w:val="24"/>
          <w:szCs w:val="24"/>
        </w:rPr>
        <w:t>Caretta</w:t>
      </w:r>
      <w:proofErr w:type="spellEnd"/>
      <w:r w:rsidRPr="00344AC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344ACF">
        <w:rPr>
          <w:rFonts w:ascii="Times New Roman" w:hAnsi="Times New Roman" w:cs="Times New Roman"/>
          <w:bCs/>
          <w:i/>
          <w:iCs/>
          <w:sz w:val="24"/>
          <w:szCs w:val="24"/>
        </w:rPr>
        <w:t>caretta</w:t>
      </w:r>
      <w:proofErr w:type="spellEnd"/>
      <w:r w:rsidRPr="00344ACF">
        <w:rPr>
          <w:rFonts w:ascii="Times New Roman" w:hAnsi="Times New Roman" w:cs="Times New Roman"/>
          <w:bCs/>
          <w:sz w:val="24"/>
          <w:szCs w:val="24"/>
        </w:rPr>
        <w:t xml:space="preserve">): implications for </w:t>
      </w:r>
      <w:proofErr w:type="spellStart"/>
      <w:r w:rsidRPr="00344ACF">
        <w:rPr>
          <w:rFonts w:ascii="Times New Roman" w:hAnsi="Times New Roman" w:cs="Times New Roman"/>
          <w:bCs/>
          <w:sz w:val="24"/>
          <w:szCs w:val="24"/>
        </w:rPr>
        <w:t>durophagy</w:t>
      </w:r>
      <w:proofErr w:type="spellEnd"/>
      <w:r w:rsidRPr="00344ACF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344ACF">
        <w:rPr>
          <w:rFonts w:ascii="Times New Roman" w:hAnsi="Times New Roman" w:cs="Times New Roman"/>
          <w:bCs/>
          <w:sz w:val="24"/>
          <w:szCs w:val="24"/>
        </w:rPr>
        <w:t>neritic</w:t>
      </w:r>
      <w:proofErr w:type="spellEnd"/>
      <w:r w:rsidRPr="00344ACF">
        <w:rPr>
          <w:rFonts w:ascii="Times New Roman" w:hAnsi="Times New Roman" w:cs="Times New Roman"/>
          <w:bCs/>
          <w:sz w:val="24"/>
          <w:szCs w:val="24"/>
        </w:rPr>
        <w:t xml:space="preserve">, benthic habitats. </w:t>
      </w:r>
      <w:r w:rsidRPr="00344ACF">
        <w:rPr>
          <w:rFonts w:ascii="Times New Roman" w:hAnsi="Times New Roman" w:cs="Times New Roman"/>
          <w:sz w:val="24"/>
          <w:szCs w:val="24"/>
        </w:rPr>
        <w:t>The Journal of Experimental Biology 215, 4166-4174</w:t>
      </w:r>
    </w:p>
    <w:p w:rsidR="0037180D" w:rsidRPr="00344ACF" w:rsidRDefault="0037180D" w:rsidP="008340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180D" w:rsidRPr="00344ACF" w:rsidRDefault="0037180D" w:rsidP="003718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ACF">
        <w:rPr>
          <w:rFonts w:ascii="Times New Roman" w:hAnsi="Times New Roman" w:cs="Times New Roman"/>
          <w:sz w:val="24"/>
          <w:szCs w:val="24"/>
        </w:rPr>
        <w:t xml:space="preserve">J. Tomas,* F. J.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Aznar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and J. A. Raga 2001 Feeding ecology of the loggerhead turtle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Caretta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caretta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in the western Mediterranean J. Zool., </w:t>
      </w:r>
      <w:proofErr w:type="spellStart"/>
      <w:r w:rsidRPr="00344ACF">
        <w:rPr>
          <w:rFonts w:ascii="Times New Roman" w:hAnsi="Times New Roman" w:cs="Times New Roman"/>
          <w:sz w:val="24"/>
          <w:szCs w:val="24"/>
        </w:rPr>
        <w:t>Lond</w:t>
      </w:r>
      <w:proofErr w:type="spellEnd"/>
      <w:r w:rsidRPr="00344ACF">
        <w:rPr>
          <w:rFonts w:ascii="Times New Roman" w:hAnsi="Times New Roman" w:cs="Times New Roman"/>
          <w:sz w:val="24"/>
          <w:szCs w:val="24"/>
        </w:rPr>
        <w:t xml:space="preserve"> 255, 525-532</w:t>
      </w:r>
    </w:p>
    <w:sectPr w:rsidR="0037180D" w:rsidRPr="00344ACF" w:rsidSect="00157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95149"/>
    <w:rsid w:val="000D05A4"/>
    <w:rsid w:val="0015725B"/>
    <w:rsid w:val="002548A8"/>
    <w:rsid w:val="00344ACF"/>
    <w:rsid w:val="0037180D"/>
    <w:rsid w:val="00453DB8"/>
    <w:rsid w:val="004E3DF4"/>
    <w:rsid w:val="007571CA"/>
    <w:rsid w:val="007644C2"/>
    <w:rsid w:val="0083404F"/>
    <w:rsid w:val="00A37895"/>
    <w:rsid w:val="00C95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25B"/>
  </w:style>
  <w:style w:type="paragraph" w:styleId="Heading1">
    <w:name w:val="heading 1"/>
    <w:basedOn w:val="Normal"/>
    <w:link w:val="Heading1Char"/>
    <w:uiPriority w:val="9"/>
    <w:qFormat/>
    <w:rsid w:val="007644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4C2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Emphasis">
    <w:name w:val="Emphasis"/>
    <w:basedOn w:val="DefaultParagraphFont"/>
    <w:uiPriority w:val="20"/>
    <w:qFormat/>
    <w:rsid w:val="007644C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6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0D05A4"/>
    <w:rPr>
      <w:color w:val="0000FF" w:themeColor="hyperlink"/>
      <w:u w:val="single"/>
    </w:rPr>
  </w:style>
  <w:style w:type="paragraph" w:customStyle="1" w:styleId="Default">
    <w:name w:val="Default"/>
    <w:rsid w:val="000D05A4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  <w:style w:type="character" w:customStyle="1" w:styleId="frlabel1">
    <w:name w:val="fr_label1"/>
    <w:basedOn w:val="DefaultParagraphFont"/>
    <w:rsid w:val="00A37895"/>
    <w:rPr>
      <w:b/>
      <w:bCs/>
    </w:rPr>
  </w:style>
  <w:style w:type="character" w:customStyle="1" w:styleId="hithilite3">
    <w:name w:val="hithilite3"/>
    <w:basedOn w:val="DefaultParagraphFont"/>
    <w:rsid w:val="00A37895"/>
    <w:rPr>
      <w:shd w:val="clear" w:color="auto" w:fill="FF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8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4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ebofknowledge.com/full_record.do?product=UA&amp;search_mode=GeneralSearch&amp;qid=10&amp;SID=U14km1ibYfcAeYJV2yy&amp;page=1&amp;doc=7" TargetMode="Externa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://apps.webofknowledge.com/OneClickSearch.do?product=UA&amp;search_mode=OneClickSearch&amp;excludeEventConfig=ExcludeIfFromFullRecPage&amp;colName=WOS&amp;SID=U14km1ibYfcAeYJV2yy&amp;field=AU&amp;value=Hirama,%20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../customXml/item4.xml"/><Relationship Id="rId1" Type="http://schemas.openxmlformats.org/officeDocument/2006/relationships/styles" Target="styles.xml"/><Relationship Id="rId6" Type="http://schemas.openxmlformats.org/officeDocument/2006/relationships/hyperlink" Target="http://www.austurtle.org.au/SeaTurtleBiology/Leatherback_Vandelli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nvironment.gov.au/coasts/species/turtles/leatherback.html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://apps.webofknowledge.com/full_record.do?product=UA&amp;search_mode=GeneralSearch&amp;qid=10&amp;SID=U14km1ibYfcAeYJV2yy&amp;page=1&amp;doc=7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apps.webofknowledge.com/OneClickSearch.do?product=UA&amp;search_mode=OneClickSearch&amp;excludeEventConfig=ExcludeIfFromFullRecPage&amp;colName=WOS&amp;SID=U14km1ibYfcAeYJV2yy&amp;field=AU&amp;value=Witherington,%20B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FDRCD752KDN2-1520109182-6415</_dlc_DocId>
    <_dlc_DocIdUrl xmlns="fe7e52a9-06d7-4026-824d-e6bebc46e20b">
      <Url>https://csiroau.sharepoint.com/sites/SICK-EM/_layouts/15/DocIdRedir.aspx?ID=FDRCD752KDN2-1520109182-6415</Url>
      <Description>FDRCD752KDN2-1520109182-6415</Description>
    </_dlc_DocIdUrl>
  </documentManagement>
</p:properties>
</file>

<file path=customXml/itemProps1.xml><?xml version="1.0" encoding="utf-8"?>
<ds:datastoreItem xmlns:ds="http://schemas.openxmlformats.org/officeDocument/2006/customXml" ds:itemID="{79551FB0-45EF-4A92-9350-53DF1085044D}"/>
</file>

<file path=customXml/itemProps2.xml><?xml version="1.0" encoding="utf-8"?>
<ds:datastoreItem xmlns:ds="http://schemas.openxmlformats.org/officeDocument/2006/customXml" ds:itemID="{69C32D92-3B6B-4505-BB6D-CB8AC491A428}"/>
</file>

<file path=customXml/itemProps3.xml><?xml version="1.0" encoding="utf-8"?>
<ds:datastoreItem xmlns:ds="http://schemas.openxmlformats.org/officeDocument/2006/customXml" ds:itemID="{0630985D-4ACB-4699-9E84-65DC57A46F2F}"/>
</file>

<file path=customXml/itemProps4.xml><?xml version="1.0" encoding="utf-8"?>
<ds:datastoreItem xmlns:ds="http://schemas.openxmlformats.org/officeDocument/2006/customXml" ds:itemID="{589BDF3E-FF6D-416B-BB59-6A0543F1B0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7051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2013-11-13T08:05:00Z</dcterms:created>
  <dcterms:modified xsi:type="dcterms:W3CDTF">2013-11-13T08:05:00Z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21524ef4-1b88-462a-b7ef-be243526747a</vt:lpwstr>
  </property>
</Properties>
</file>