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D4" w:rsidRDefault="00D55AC6">
      <w:pPr>
        <w:rPr>
          <w:rFonts w:ascii="Times New Roman" w:hAnsi="Times New Roman" w:cs="Times New Roman"/>
          <w:sz w:val="24"/>
          <w:szCs w:val="24"/>
        </w:rPr>
      </w:pPr>
      <w:r w:rsidRPr="00D55AC6">
        <w:rPr>
          <w:rFonts w:ascii="Times New Roman" w:hAnsi="Times New Roman" w:cs="Times New Roman"/>
          <w:sz w:val="24"/>
          <w:szCs w:val="24"/>
        </w:rPr>
        <w:t>Penguin diet</w:t>
      </w:r>
    </w:p>
    <w:p w:rsidR="00281BA8" w:rsidRDefault="00281BA8">
      <w:pPr>
        <w:rPr>
          <w:rFonts w:ascii="Times New Roman" w:hAnsi="Times New Roman" w:cs="Times New Roman"/>
          <w:sz w:val="24"/>
          <w:szCs w:val="24"/>
        </w:rPr>
      </w:pPr>
    </w:p>
    <w:p w:rsidR="00281BA8" w:rsidRPr="00281BA8" w:rsidRDefault="00281BA8" w:rsidP="0028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BA8">
        <w:rPr>
          <w:rFonts w:ascii="Times New Roman" w:hAnsi="Times New Roman" w:cs="Times New Roman"/>
          <w:sz w:val="24"/>
          <w:szCs w:val="24"/>
        </w:rPr>
        <w:t>The 1392 prey items identified included 16 fish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 xml:space="preserve">species, one squid and one prawn, but four fishes comprised most of the birds' diet.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Hyperlophus</w:t>
      </w:r>
      <w:proofErr w:type="spellEnd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vittatus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bCs/>
          <w:iCs/>
          <w:sz w:val="24"/>
          <w:szCs w:val="24"/>
        </w:rPr>
        <w:t>(sandy sprat)</w:t>
      </w:r>
      <w:r w:rsidRPr="00281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 xml:space="preserve">was taken throughout the year,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Sardinops</w:t>
      </w:r>
      <w:proofErr w:type="spellEnd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neopilchardus</w:t>
      </w:r>
      <w:proofErr w:type="spellEnd"/>
      <w:r w:rsidRPr="00281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Hyporhamphus</w:t>
      </w:r>
      <w:proofErr w:type="spellEnd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melanochir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Pr="00281BA8">
        <w:rPr>
          <w:rFonts w:ascii="Times New Roman" w:hAnsi="Times New Roman" w:cs="Times New Roman"/>
          <w:sz w:val="24"/>
          <w:szCs w:val="24"/>
        </w:rPr>
        <w:t>garfish)</w:t>
      </w:r>
      <w:r w:rsidRPr="00281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>mainly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 xml:space="preserve">in winter and </w:t>
      </w:r>
      <w:proofErr w:type="spellStart"/>
      <w:r w:rsidRPr="00281BA8">
        <w:rPr>
          <w:rFonts w:ascii="Times New Roman" w:hAnsi="Times New Roman" w:cs="Times New Roman"/>
          <w:i/>
          <w:sz w:val="24"/>
          <w:szCs w:val="24"/>
          <w:highlight w:val="yellow"/>
        </w:rPr>
        <w:t>S</w:t>
      </w:r>
      <w:r w:rsidRPr="00281BA8">
        <w:rPr>
          <w:rFonts w:ascii="Times New Roman" w:hAnsi="Times New Roman" w:cs="Times New Roman"/>
          <w:bCs/>
          <w:i/>
          <w:iCs/>
          <w:sz w:val="24"/>
          <w:szCs w:val="24"/>
          <w:highlight w:val="yellow"/>
        </w:rPr>
        <w:t>pratelloides</w:t>
      </w:r>
      <w:proofErr w:type="spellEnd"/>
      <w:r w:rsidRPr="00281BA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281BA8">
        <w:rPr>
          <w:rFonts w:ascii="Times New Roman" w:hAnsi="Times New Roman" w:cs="Times New Roman"/>
          <w:bCs/>
          <w:i/>
          <w:iCs/>
          <w:sz w:val="24"/>
          <w:szCs w:val="24"/>
        </w:rPr>
        <w:t>robustus</w:t>
      </w:r>
      <w:proofErr w:type="spellEnd"/>
      <w:r w:rsidRPr="00281BA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81BA8">
        <w:rPr>
          <w:rFonts w:ascii="Times New Roman" w:hAnsi="Times New Roman" w:cs="Times New Roman"/>
          <w:sz w:val="24"/>
          <w:szCs w:val="24"/>
        </w:rPr>
        <w:t xml:space="preserve">during spring/summer. </w:t>
      </w:r>
      <w:r w:rsidRPr="00281BA8">
        <w:rPr>
          <w:rFonts w:ascii="Times New Roman" w:hAnsi="Times New Roman" w:cs="Times New Roman"/>
          <w:color w:val="333333"/>
          <w:sz w:val="24"/>
          <w:szCs w:val="24"/>
        </w:rPr>
        <w:t>Major food items are small schooling fish (76%), squid (24%), and occasionally krill (small shrimps, 1%). The penguin feeds only in surface waters as they are not deep divers,</w:t>
      </w:r>
    </w:p>
    <w:p w:rsidR="00281BA8" w:rsidRDefault="00281BA8">
      <w:pPr>
        <w:rPr>
          <w:rFonts w:ascii="Times New Roman" w:hAnsi="Times New Roman" w:cs="Times New Roman"/>
          <w:sz w:val="24"/>
          <w:szCs w:val="24"/>
        </w:rPr>
      </w:pPr>
    </w:p>
    <w:p w:rsid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B1C20"/>
          <w:sz w:val="24"/>
          <w:szCs w:val="24"/>
        </w:rPr>
      </w:pPr>
      <w:r w:rsidRPr="00E00AAD">
        <w:rPr>
          <w:rFonts w:ascii="Times New Roman" w:hAnsi="Times New Roman" w:cs="Times New Roman"/>
          <w:color w:val="1B1C20"/>
          <w:sz w:val="24"/>
          <w:szCs w:val="24"/>
        </w:rPr>
        <w:t>Little penguins eat fish and squid, particularly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small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clupeiform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fish, such as anchovy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Engraulis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australis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australis</w:t>
      </w:r>
      <w:proofErr w:type="spellEnd"/>
      <w:r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and pilchard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Sardinops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sagax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(Cullen et al.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1992,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Chiaradia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et al. 2012). Anchovies form a significant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dietary component for Phillip Island penguins,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particularly in winter when they forage in Port Phillip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Bay (McCutcheon et al. 2011).</w:t>
      </w:r>
    </w:p>
    <w:p w:rsidR="00E00AAD" w:rsidRP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5127" w:rsidRPr="008E33F4" w:rsidTr="00917827"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8E33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4A5127" w:rsidRPr="008E33F4" w:rsidTr="00917827"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SAR Sardines</w:t>
            </w:r>
          </w:p>
        </w:tc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4A5127" w:rsidRPr="008E33F4" w:rsidTr="00917827"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3F4">
              <w:rPr>
                <w:rFonts w:ascii="Times New Roman" w:hAnsi="Times New Roman" w:cs="Times New Roman"/>
                <w:sz w:val="24"/>
                <w:szCs w:val="24"/>
              </w:rPr>
              <w:t>CEP Cephalopod</w:t>
            </w:r>
          </w:p>
        </w:tc>
        <w:tc>
          <w:tcPr>
            <w:tcW w:w="4621" w:type="dxa"/>
          </w:tcPr>
          <w:p w:rsidR="004A5127" w:rsidRPr="008E33F4" w:rsidRDefault="004A5127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4A5127" w:rsidRPr="008E33F4" w:rsidTr="00917827">
        <w:tc>
          <w:tcPr>
            <w:tcW w:w="4621" w:type="dxa"/>
          </w:tcPr>
          <w:p w:rsidR="004A5127" w:rsidRDefault="004A5127" w:rsidP="009178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4A5127" w:rsidRDefault="004A5127" w:rsidP="009178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0.01</w:t>
            </w:r>
          </w:p>
        </w:tc>
      </w:tr>
    </w:tbl>
    <w:p w:rsidR="00281BA8" w:rsidRDefault="00281BA8">
      <w:pPr>
        <w:rPr>
          <w:rFonts w:ascii="Times New Roman" w:hAnsi="Times New Roman" w:cs="Times New Roman"/>
          <w:sz w:val="24"/>
          <w:szCs w:val="24"/>
        </w:rPr>
      </w:pPr>
    </w:p>
    <w:p w:rsidR="00281BA8" w:rsidRDefault="00281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B1C20"/>
          <w:sz w:val="24"/>
          <w:szCs w:val="24"/>
        </w:rPr>
      </w:pPr>
      <w:proofErr w:type="spellStart"/>
      <w:proofErr w:type="gram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Chiaradia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A,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Forero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MG, Hobson K,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Swearer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S, Hume F,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Renwick L,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Dann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P (2012) Diet segregation between two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colonies of little penguins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Eudyptula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minor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in southeast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Australia.</w:t>
      </w:r>
      <w:proofErr w:type="gram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Austral Ecol 37:610−619</w:t>
      </w:r>
    </w:p>
    <w:p w:rsidR="00E00AAD" w:rsidRP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B1C20"/>
          <w:sz w:val="24"/>
          <w:szCs w:val="24"/>
        </w:rPr>
      </w:pPr>
      <w:r w:rsidRPr="00E00AAD">
        <w:rPr>
          <w:rFonts w:ascii="Times New Roman" w:hAnsi="Times New Roman" w:cs="Times New Roman"/>
          <w:color w:val="1B1C20"/>
          <w:sz w:val="24"/>
          <w:szCs w:val="24"/>
        </w:rPr>
        <w:t>Cullen JM, Montague TL, Hull C (1992) Food of little penguins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>Eudyptula</w:t>
      </w:r>
      <w:proofErr w:type="spellEnd"/>
      <w:r w:rsidRPr="00E00AAD">
        <w:rPr>
          <w:rFonts w:ascii="Times New Roman" w:hAnsi="Times New Roman" w:cs="Times New Roman"/>
          <w:i/>
          <w:iCs/>
          <w:color w:val="1B1C20"/>
          <w:sz w:val="24"/>
          <w:szCs w:val="24"/>
        </w:rPr>
        <w:t xml:space="preserve"> minor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in Victoria: comparison of three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localities between 1985 and 1988. Emu 91:318−341</w:t>
      </w:r>
    </w:p>
    <w:p w:rsidR="00E00AAD" w:rsidRP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1BA8" w:rsidRPr="00E00AAD" w:rsidRDefault="00281BA8" w:rsidP="0028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0AAD">
        <w:rPr>
          <w:rFonts w:ascii="Times New Roman" w:hAnsi="Times New Roman" w:cs="Times New Roman"/>
          <w:bCs/>
          <w:sz w:val="24"/>
          <w:szCs w:val="24"/>
        </w:rPr>
        <w:t>Klomp</w:t>
      </w:r>
      <w:proofErr w:type="spellEnd"/>
      <w:r w:rsidRPr="00E00AAD">
        <w:rPr>
          <w:rFonts w:ascii="Times New Roman" w:hAnsi="Times New Roman" w:cs="Times New Roman"/>
          <w:bCs/>
          <w:sz w:val="24"/>
          <w:szCs w:val="24"/>
        </w:rPr>
        <w:t xml:space="preserve">, N.I. and </w:t>
      </w:r>
      <w:proofErr w:type="spellStart"/>
      <w:r w:rsidRPr="00E00AAD">
        <w:rPr>
          <w:rFonts w:ascii="Times New Roman" w:hAnsi="Times New Roman" w:cs="Times New Roman"/>
          <w:bCs/>
          <w:sz w:val="24"/>
          <w:szCs w:val="24"/>
        </w:rPr>
        <w:t>Wooller</w:t>
      </w:r>
      <w:proofErr w:type="spellEnd"/>
      <w:r w:rsidRPr="00E00AAD">
        <w:rPr>
          <w:rFonts w:ascii="Times New Roman" w:hAnsi="Times New Roman" w:cs="Times New Roman"/>
          <w:bCs/>
          <w:sz w:val="24"/>
          <w:szCs w:val="24"/>
        </w:rPr>
        <w:t xml:space="preserve">, R.D. 1988 Diet of Little Penguins, </w:t>
      </w:r>
      <w:proofErr w:type="spellStart"/>
      <w:r w:rsidRPr="00E00AAD">
        <w:rPr>
          <w:rFonts w:ascii="Times New Roman" w:hAnsi="Times New Roman" w:cs="Times New Roman"/>
          <w:bCs/>
          <w:i/>
          <w:iCs/>
          <w:sz w:val="24"/>
          <w:szCs w:val="24"/>
        </w:rPr>
        <w:t>Eudyptula</w:t>
      </w:r>
      <w:proofErr w:type="spellEnd"/>
      <w:r w:rsidRPr="00E00A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bCs/>
          <w:i/>
          <w:iCs/>
          <w:sz w:val="24"/>
          <w:szCs w:val="24"/>
        </w:rPr>
        <w:t>minor</w:t>
      </w:r>
      <w:proofErr w:type="gramStart"/>
      <w:r w:rsidRPr="00E00AAD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E00AAD">
        <w:rPr>
          <w:rFonts w:ascii="Times New Roman" w:hAnsi="Times New Roman" w:cs="Times New Roman"/>
          <w:bCs/>
          <w:sz w:val="24"/>
          <w:szCs w:val="24"/>
        </w:rPr>
        <w:t>from</w:t>
      </w:r>
      <w:proofErr w:type="spellEnd"/>
      <w:proofErr w:type="gramEnd"/>
      <w:r w:rsidRPr="00E00AAD">
        <w:rPr>
          <w:rFonts w:ascii="Times New Roman" w:hAnsi="Times New Roman" w:cs="Times New Roman"/>
          <w:bCs/>
          <w:sz w:val="24"/>
          <w:szCs w:val="24"/>
        </w:rPr>
        <w:t xml:space="preserve"> Penguin Island, Western Australia. </w:t>
      </w:r>
      <w:r w:rsidRPr="00E00AAD">
        <w:rPr>
          <w:rFonts w:ascii="Times New Roman" w:hAnsi="Times New Roman" w:cs="Times New Roman"/>
          <w:bCs/>
          <w:iCs/>
          <w:sz w:val="24"/>
          <w:szCs w:val="24"/>
        </w:rPr>
        <w:t xml:space="preserve">Aust. J. Mar. Freshwater Res., 39, </w:t>
      </w:r>
      <w:r w:rsidRPr="00E00AAD">
        <w:rPr>
          <w:rFonts w:ascii="Times New Roman" w:hAnsi="Times New Roman" w:cs="Times New Roman"/>
          <w:sz w:val="24"/>
          <w:szCs w:val="24"/>
        </w:rPr>
        <w:t>633-9</w:t>
      </w:r>
    </w:p>
    <w:p w:rsidR="004A5127" w:rsidRPr="00E00AAD" w:rsidRDefault="00833B88" w:rsidP="0028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4A5127" w:rsidRPr="00E00AAD">
          <w:rPr>
            <w:rStyle w:val="Hyperlink"/>
            <w:rFonts w:ascii="Times New Roman" w:hAnsi="Times New Roman" w:cs="Times New Roman"/>
            <w:sz w:val="24"/>
            <w:szCs w:val="24"/>
          </w:rPr>
          <w:t>http://www.graniteisland.com.au/html/penguin_fact_sheet.html</w:t>
        </w:r>
      </w:hyperlink>
      <w:r w:rsidR="004A5127" w:rsidRPr="00E00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0AAD" w:rsidRPr="00E00AAD" w:rsidRDefault="00E00AAD" w:rsidP="0028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AAD" w:rsidRPr="00E00AAD" w:rsidRDefault="00E00AAD" w:rsidP="00E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McCutcheon C,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Dann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P, Salton M, Renwick L,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Gormley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A,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proofErr w:type="spellStart"/>
      <w:r w:rsidRPr="00E00AAD">
        <w:rPr>
          <w:rFonts w:ascii="Times New Roman" w:hAnsi="Times New Roman" w:cs="Times New Roman"/>
          <w:color w:val="1B1C20"/>
          <w:sz w:val="24"/>
          <w:szCs w:val="24"/>
        </w:rPr>
        <w:t>Arnould</w:t>
      </w:r>
      <w:proofErr w:type="spellEnd"/>
      <w:r w:rsidRPr="00E00AAD">
        <w:rPr>
          <w:rFonts w:ascii="Times New Roman" w:hAnsi="Times New Roman" w:cs="Times New Roman"/>
          <w:color w:val="1B1C20"/>
          <w:sz w:val="24"/>
          <w:szCs w:val="24"/>
        </w:rPr>
        <w:t xml:space="preserve"> J (2011) Foraging range of little penguins during</w:t>
      </w:r>
      <w:r>
        <w:rPr>
          <w:rFonts w:ascii="Times New Roman" w:hAnsi="Times New Roman" w:cs="Times New Roman"/>
          <w:color w:val="1B1C20"/>
          <w:sz w:val="24"/>
          <w:szCs w:val="24"/>
        </w:rPr>
        <w:t xml:space="preserve"> </w:t>
      </w:r>
      <w:r w:rsidRPr="00E00AAD">
        <w:rPr>
          <w:rFonts w:ascii="Times New Roman" w:hAnsi="Times New Roman" w:cs="Times New Roman"/>
          <w:color w:val="1B1C20"/>
          <w:sz w:val="24"/>
          <w:szCs w:val="24"/>
        </w:rPr>
        <w:t>winter. Emu 111:321−329</w:t>
      </w:r>
    </w:p>
    <w:sectPr w:rsidR="00E00AAD" w:rsidRPr="00E00AAD" w:rsidSect="0058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5AC6"/>
    <w:rsid w:val="00281BA8"/>
    <w:rsid w:val="00455DEE"/>
    <w:rsid w:val="004A5127"/>
    <w:rsid w:val="005851D4"/>
    <w:rsid w:val="00610FF9"/>
    <w:rsid w:val="00833B88"/>
    <w:rsid w:val="00D55AC6"/>
    <w:rsid w:val="00E00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51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http://www.graniteisland.com.au/html/penguin_fact_sheet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FDRCD752KDN2-1520109182-6420</_dlc_DocId>
    <_dlc_DocIdUrl xmlns="fe7e52a9-06d7-4026-824d-e6bebc46e20b">
      <Url>https://csiroau.sharepoint.com/sites/SICK-EM/_layouts/15/DocIdRedir.aspx?ID=FDRCD752KDN2-1520109182-6420</Url>
      <Description>FDRCD752KDN2-1520109182-6420</Description>
    </_dlc_DocIdUrl>
  </documentManagement>
</p:properties>
</file>

<file path=customXml/itemProps1.xml><?xml version="1.0" encoding="utf-8"?>
<ds:datastoreItem xmlns:ds="http://schemas.openxmlformats.org/officeDocument/2006/customXml" ds:itemID="{6BDF291C-7F3D-4CA4-9D64-8DB0DFB4F354}"/>
</file>

<file path=customXml/itemProps2.xml><?xml version="1.0" encoding="utf-8"?>
<ds:datastoreItem xmlns:ds="http://schemas.openxmlformats.org/officeDocument/2006/customXml" ds:itemID="{F97339A8-AE4D-4C1E-A015-A6F2CEC61501}"/>
</file>

<file path=customXml/itemProps3.xml><?xml version="1.0" encoding="utf-8"?>
<ds:datastoreItem xmlns:ds="http://schemas.openxmlformats.org/officeDocument/2006/customXml" ds:itemID="{64565B31-8A03-45BD-AE04-D92DAAE5F7CA}"/>
</file>

<file path=customXml/itemProps4.xml><?xml version="1.0" encoding="utf-8"?>
<ds:datastoreItem xmlns:ds="http://schemas.openxmlformats.org/officeDocument/2006/customXml" ds:itemID="{49BAE1E0-160B-49B6-BCBD-6F714CCF3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2013-11-20T02:50:00Z</dcterms:created>
  <dcterms:modified xsi:type="dcterms:W3CDTF">2013-11-20T02:50:00Z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f640abbd-f3d9-44ba-8705-68ca2d726416</vt:lpwstr>
  </property>
</Properties>
</file>