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4E" w:rsidRPr="005C216E" w:rsidRDefault="005C216E">
      <w:pPr>
        <w:rPr>
          <w:rFonts w:ascii="Times New Roman" w:hAnsi="Times New Roman" w:cs="Times New Roman"/>
          <w:sz w:val="24"/>
          <w:szCs w:val="24"/>
        </w:rPr>
      </w:pPr>
      <w:r w:rsidRPr="005C216E">
        <w:rPr>
          <w:rFonts w:ascii="Times New Roman" w:hAnsi="Times New Roman" w:cs="Times New Roman"/>
          <w:sz w:val="24"/>
          <w:szCs w:val="24"/>
        </w:rPr>
        <w:t>ZKL Krill</w:t>
      </w:r>
    </w:p>
    <w:p w:rsidR="005C216E" w:rsidRDefault="00925C40" w:rsidP="00925C40">
      <w:pPr>
        <w:rPr>
          <w:rFonts w:ascii="Times New Roman" w:hAnsi="Times New Roman" w:cs="Times New Roman"/>
          <w:sz w:val="24"/>
          <w:szCs w:val="24"/>
        </w:rPr>
      </w:pPr>
      <w:r w:rsidRPr="00925C40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925C4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ucens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omnivore capable of </w:t>
      </w:r>
      <w:r w:rsidRPr="00925C40">
        <w:rPr>
          <w:rFonts w:ascii="Times New Roman" w:hAnsi="Times New Roman" w:cs="Times New Roman"/>
          <w:sz w:val="24"/>
          <w:szCs w:val="24"/>
        </w:rPr>
        <w:t>consuming both phytoplankton cells as well as fish larvae and smaller zooplankton</w:t>
      </w:r>
      <w:r>
        <w:rPr>
          <w:rFonts w:ascii="Times New Roman" w:hAnsi="Times New Roman" w:cs="Times New Roman"/>
          <w:sz w:val="24"/>
          <w:szCs w:val="24"/>
        </w:rPr>
        <w:t xml:space="preserve"> organisms (Stuart, 1986).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A3FB4" w:rsidRPr="00082111" w:rsidTr="00BC3AC2">
        <w:tc>
          <w:tcPr>
            <w:tcW w:w="4621" w:type="dxa"/>
          </w:tcPr>
          <w:p w:rsidR="00DA3FB4" w:rsidRPr="00082111" w:rsidRDefault="00DA3FB4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DA3FB4" w:rsidRPr="00082111" w:rsidRDefault="00DA3FB4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DA3FB4" w:rsidRPr="00082111" w:rsidTr="00BC3AC2"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ZMI </w:t>
            </w:r>
            <w:proofErr w:type="spellStart"/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microzoo</w:t>
            </w:r>
            <w:proofErr w:type="spellEnd"/>
          </w:p>
        </w:tc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A3A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DA3FB4" w:rsidRPr="00082111" w:rsidTr="00BC3AC2"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 diatoms</w:t>
            </w:r>
          </w:p>
        </w:tc>
        <w:tc>
          <w:tcPr>
            <w:tcW w:w="4621" w:type="dxa"/>
          </w:tcPr>
          <w:p w:rsidR="00DA3FB4" w:rsidRPr="00CA3A17" w:rsidRDefault="00DA3FB4" w:rsidP="00BC3AC2">
            <w:r w:rsidRPr="00CA3A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DA3FB4" w:rsidRPr="00082111" w:rsidTr="00BC3AC2"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copepod</w:t>
            </w:r>
          </w:p>
        </w:tc>
        <w:tc>
          <w:tcPr>
            <w:tcW w:w="4621" w:type="dxa"/>
          </w:tcPr>
          <w:p w:rsidR="00DA3FB4" w:rsidRPr="00CA3A17" w:rsidRDefault="00DA3FB4" w:rsidP="00BC3AC2">
            <w:r w:rsidRPr="00CA3A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DA3FB4" w:rsidRPr="00082111" w:rsidTr="00BC3AC2"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DL detritus </w:t>
            </w:r>
          </w:p>
        </w:tc>
        <w:tc>
          <w:tcPr>
            <w:tcW w:w="4621" w:type="dxa"/>
          </w:tcPr>
          <w:p w:rsidR="00DA3FB4" w:rsidRPr="00CA3A17" w:rsidRDefault="00DA3FB4" w:rsidP="00BC3AC2">
            <w:r w:rsidRPr="00CA3A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DA3FB4" w:rsidRPr="00082111" w:rsidTr="00BC3AC2"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4621" w:type="dxa"/>
          </w:tcPr>
          <w:p w:rsidR="00DA3FB4" w:rsidRPr="00CA3A17" w:rsidRDefault="00DA3FB4" w:rsidP="00BC3AC2">
            <w:r w:rsidRPr="00CA3A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DA3FB4" w:rsidRPr="00082111" w:rsidTr="00BC3AC2"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DA3FB4" w:rsidRPr="00CA3A17" w:rsidRDefault="00DA3FB4" w:rsidP="00BC3AC2">
            <w:r w:rsidRPr="00CA3A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DA3FB4" w:rsidRPr="00082111" w:rsidTr="00BC3AC2"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 </w:t>
            </w:r>
            <w:proofErr w:type="spellStart"/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salp</w:t>
            </w:r>
            <w:proofErr w:type="spellEnd"/>
          </w:p>
        </w:tc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A3A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DA3FB4" w:rsidRPr="00082111" w:rsidTr="00BC3AC2"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ZKL krill</w:t>
            </w:r>
          </w:p>
        </w:tc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A3A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DA3FB4" w:rsidRPr="00082111" w:rsidTr="00BC3AC2"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PS </w:t>
            </w:r>
            <w:proofErr w:type="spellStart"/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picoplankton</w:t>
            </w:r>
            <w:proofErr w:type="spellEnd"/>
          </w:p>
        </w:tc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A3A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DA3FB4" w:rsidRPr="00082111" w:rsidTr="00BC3AC2"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3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NFX pelagic bacteria</w:t>
            </w:r>
          </w:p>
        </w:tc>
        <w:tc>
          <w:tcPr>
            <w:tcW w:w="4621" w:type="dxa"/>
          </w:tcPr>
          <w:p w:rsidR="00DA3FB4" w:rsidRPr="00CA3A17" w:rsidRDefault="00DA3FB4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A3A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</w:tbl>
    <w:p w:rsidR="00925C40" w:rsidRDefault="00925C40">
      <w:pPr>
        <w:rPr>
          <w:rFonts w:ascii="Times New Roman" w:hAnsi="Times New Roman" w:cs="Times New Roman"/>
          <w:sz w:val="24"/>
          <w:szCs w:val="24"/>
        </w:rPr>
      </w:pPr>
    </w:p>
    <w:p w:rsidR="00925C40" w:rsidRPr="005C216E" w:rsidRDefault="00925C40">
      <w:pPr>
        <w:rPr>
          <w:rFonts w:ascii="Times New Roman" w:hAnsi="Times New Roman" w:cs="Times New Roman"/>
          <w:sz w:val="24"/>
          <w:szCs w:val="24"/>
        </w:rPr>
      </w:pPr>
    </w:p>
    <w:p w:rsidR="005C216E" w:rsidRPr="005C216E" w:rsidRDefault="005C216E" w:rsidP="005C2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216E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proofErr w:type="spellStart"/>
      <w:r w:rsidRPr="005C216E">
        <w:rPr>
          <w:rFonts w:ascii="Times New Roman" w:hAnsi="Times New Roman" w:cs="Times New Roman"/>
          <w:color w:val="231F20"/>
          <w:sz w:val="24"/>
          <w:szCs w:val="24"/>
        </w:rPr>
        <w:t>Tanimura</w:t>
      </w:r>
      <w:proofErr w:type="spellEnd"/>
      <w:r w:rsidRPr="005C216E">
        <w:rPr>
          <w:rFonts w:ascii="Times New Roman" w:hAnsi="Times New Roman" w:cs="Times New Roman"/>
          <w:color w:val="231F20"/>
          <w:sz w:val="24"/>
          <w:szCs w:val="24"/>
        </w:rPr>
        <w:t xml:space="preserve">, S. Kawaguchi, N. Oka, J. Nishikawa, S. </w:t>
      </w:r>
      <w:proofErr w:type="spellStart"/>
      <w:r w:rsidRPr="005C216E">
        <w:rPr>
          <w:rFonts w:ascii="Times New Roman" w:hAnsi="Times New Roman" w:cs="Times New Roman"/>
          <w:color w:val="231F20"/>
          <w:sz w:val="24"/>
          <w:szCs w:val="24"/>
        </w:rPr>
        <w:t>Toczko</w:t>
      </w:r>
      <w:proofErr w:type="spellEnd"/>
      <w:r w:rsidRPr="005C216E">
        <w:rPr>
          <w:rFonts w:ascii="Times New Roman" w:hAnsi="Times New Roman" w:cs="Times New Roman"/>
          <w:color w:val="231F20"/>
          <w:sz w:val="24"/>
          <w:szCs w:val="24"/>
        </w:rPr>
        <w:t>, K.T. Takahashi,</w:t>
      </w:r>
    </w:p>
    <w:p w:rsidR="005C216E" w:rsidRDefault="005C216E" w:rsidP="005C2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C216E">
        <w:rPr>
          <w:rFonts w:ascii="Times New Roman" w:hAnsi="Times New Roman" w:cs="Times New Roman"/>
          <w:color w:val="231F20"/>
          <w:sz w:val="24"/>
          <w:szCs w:val="24"/>
        </w:rPr>
        <w:t xml:space="preserve">M. </w:t>
      </w:r>
      <w:proofErr w:type="spellStart"/>
      <w:r w:rsidRPr="005C216E">
        <w:rPr>
          <w:rFonts w:ascii="Times New Roman" w:hAnsi="Times New Roman" w:cs="Times New Roman"/>
          <w:color w:val="231F20"/>
          <w:sz w:val="24"/>
          <w:szCs w:val="24"/>
        </w:rPr>
        <w:t>Terazaki</w:t>
      </w:r>
      <w:proofErr w:type="spellEnd"/>
      <w:r w:rsidRPr="005C216E">
        <w:rPr>
          <w:rFonts w:ascii="Times New Roman" w:hAnsi="Times New Roman" w:cs="Times New Roman"/>
          <w:color w:val="231F20"/>
          <w:sz w:val="24"/>
          <w:szCs w:val="24"/>
        </w:rPr>
        <w:t xml:space="preserve">, T. </w:t>
      </w:r>
      <w:proofErr w:type="spellStart"/>
      <w:r w:rsidRPr="005C216E">
        <w:rPr>
          <w:rFonts w:ascii="Times New Roman" w:hAnsi="Times New Roman" w:cs="Times New Roman"/>
          <w:color w:val="231F20"/>
          <w:sz w:val="24"/>
          <w:szCs w:val="24"/>
        </w:rPr>
        <w:t>Odate</w:t>
      </w:r>
      <w:proofErr w:type="spellEnd"/>
      <w:r w:rsidRPr="005C216E">
        <w:rPr>
          <w:rFonts w:ascii="Times New Roman" w:hAnsi="Times New Roman" w:cs="Times New Roman"/>
          <w:color w:val="231F20"/>
          <w:sz w:val="24"/>
          <w:szCs w:val="24"/>
        </w:rPr>
        <w:t xml:space="preserve">, M. Fukuchi and G. Hosie Abundance and grazing impacts of krill, </w:t>
      </w:r>
      <w:proofErr w:type="spellStart"/>
      <w:r w:rsidRPr="005C216E">
        <w:rPr>
          <w:rFonts w:ascii="Times New Roman" w:hAnsi="Times New Roman" w:cs="Times New Roman"/>
          <w:color w:val="231F20"/>
          <w:sz w:val="24"/>
          <w:szCs w:val="24"/>
        </w:rPr>
        <w:t>salps</w:t>
      </w:r>
      <w:proofErr w:type="spellEnd"/>
      <w:r w:rsidRPr="005C216E">
        <w:rPr>
          <w:rFonts w:ascii="Times New Roman" w:hAnsi="Times New Roman" w:cs="Times New Roman"/>
          <w:color w:val="231F20"/>
          <w:sz w:val="24"/>
          <w:szCs w:val="24"/>
        </w:rPr>
        <w:t xml:space="preserve"> and copepods along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C216E">
        <w:rPr>
          <w:rFonts w:ascii="Times New Roman" w:hAnsi="Times New Roman" w:cs="Times New Roman"/>
          <w:color w:val="231F20"/>
          <w:sz w:val="24"/>
          <w:szCs w:val="24"/>
        </w:rPr>
        <w:t>the 1408E meridian in the Southern Ocean during summer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proofErr w:type="gramStart"/>
      <w:r w:rsidRPr="005C216E">
        <w:rPr>
          <w:rFonts w:ascii="Times New Roman" w:hAnsi="Times New Roman" w:cs="Times New Roman"/>
          <w:color w:val="231F20"/>
          <w:sz w:val="24"/>
          <w:szCs w:val="24"/>
        </w:rPr>
        <w:t>Antarctic Science 20 (4), 365–379 (2008).</w:t>
      </w:r>
      <w:proofErr w:type="gramEnd"/>
      <w:r w:rsidRPr="005C216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D90C6D" w:rsidRDefault="00D90C6D" w:rsidP="005C2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C40" w:rsidRPr="00925C40" w:rsidRDefault="00925C40" w:rsidP="0092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Venetia S</w:t>
      </w:r>
      <w:r w:rsidRPr="00925C40">
        <w:rPr>
          <w:rFonts w:ascii="Times New Roman" w:hAnsi="Times New Roman" w:cs="Times New Roman"/>
          <w:sz w:val="24"/>
          <w:szCs w:val="24"/>
        </w:rPr>
        <w:t>tuart</w:t>
      </w:r>
      <w:r>
        <w:rPr>
          <w:rFonts w:ascii="Times New Roman" w:hAnsi="Times New Roman" w:cs="Times New Roman"/>
          <w:sz w:val="24"/>
          <w:szCs w:val="24"/>
        </w:rPr>
        <w:t xml:space="preserve"> 1989.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C40">
        <w:rPr>
          <w:rFonts w:ascii="Times New Roman" w:hAnsi="Times New Roman" w:cs="Times New Roman"/>
          <w:sz w:val="24"/>
          <w:szCs w:val="24"/>
        </w:rPr>
        <w:t xml:space="preserve">Observations on the feeding of </w:t>
      </w:r>
      <w:proofErr w:type="spellStart"/>
      <w:r w:rsidRPr="00925C40">
        <w:rPr>
          <w:rFonts w:ascii="Times New Roman" w:hAnsi="Times New Roman" w:cs="Times New Roman"/>
          <w:sz w:val="24"/>
          <w:szCs w:val="24"/>
        </w:rPr>
        <w:t>Euphausia</w:t>
      </w:r>
      <w:proofErr w:type="spellEnd"/>
      <w:r w:rsidRPr="00925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40">
        <w:rPr>
          <w:rFonts w:ascii="Times New Roman" w:hAnsi="Times New Roman" w:cs="Times New Roman"/>
          <w:sz w:val="24"/>
          <w:szCs w:val="24"/>
        </w:rPr>
        <w:t>lucens</w:t>
      </w:r>
      <w:proofErr w:type="spellEnd"/>
      <w:r w:rsidRPr="00925C40">
        <w:rPr>
          <w:rFonts w:ascii="Times New Roman" w:hAnsi="Times New Roman" w:cs="Times New Roman"/>
          <w:sz w:val="24"/>
          <w:szCs w:val="24"/>
        </w:rPr>
        <w:t xml:space="preserve"> on natural</w:t>
      </w:r>
    </w:p>
    <w:p w:rsidR="00925C40" w:rsidRDefault="00925C40" w:rsidP="0092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5C40">
        <w:rPr>
          <w:rFonts w:ascii="Times New Roman" w:hAnsi="Times New Roman" w:cs="Times New Roman"/>
          <w:sz w:val="24"/>
          <w:szCs w:val="24"/>
        </w:rPr>
        <w:t>phytoplankton</w:t>
      </w:r>
      <w:proofErr w:type="gramEnd"/>
      <w:r w:rsidRPr="00925C40">
        <w:rPr>
          <w:rFonts w:ascii="Times New Roman" w:hAnsi="Times New Roman" w:cs="Times New Roman"/>
          <w:sz w:val="24"/>
          <w:szCs w:val="24"/>
        </w:rPr>
        <w:t xml:space="preserve"> suspension</w:t>
      </w:r>
      <w:r>
        <w:rPr>
          <w:rFonts w:ascii="Times New Roman" w:hAnsi="Times New Roman" w:cs="Times New Roman"/>
          <w:sz w:val="24"/>
          <w:szCs w:val="24"/>
        </w:rPr>
        <w:t xml:space="preserve">s in the southern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Benguela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upwell</w:t>
      </w:r>
      <w:r w:rsidRPr="00925C40">
        <w:rPr>
          <w:rFonts w:ascii="Times New Roman" w:hAnsi="Times New Roman" w:cs="Times New Roman"/>
          <w:sz w:val="24"/>
          <w:szCs w:val="24"/>
        </w:rPr>
        <w:t>ing region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25C40">
        <w:rPr>
          <w:rFonts w:ascii="Times New Roman" w:hAnsi="Times New Roman" w:cs="Times New Roman"/>
          <w:sz w:val="24"/>
          <w:szCs w:val="24"/>
        </w:rPr>
        <w:t>Continental Shelf R</w:t>
      </w:r>
      <w:r>
        <w:rPr>
          <w:rFonts w:ascii="Times New Roman" w:hAnsi="Times New Roman" w:cs="Times New Roman"/>
          <w:sz w:val="24"/>
          <w:szCs w:val="24"/>
        </w:rPr>
        <w:t>esearch Vol, 9, No. 11, pp. 1017-1028.</w:t>
      </w:r>
    </w:p>
    <w:p w:rsidR="00925C40" w:rsidRDefault="00925C40" w:rsidP="0092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C40" w:rsidRPr="005C216E" w:rsidRDefault="00925C40" w:rsidP="0092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</w:t>
      </w:r>
      <w:r w:rsidRPr="00925C40">
        <w:rPr>
          <w:rFonts w:ascii="Times New Roman" w:hAnsi="Times New Roman" w:cs="Times New Roman"/>
          <w:sz w:val="24"/>
          <w:szCs w:val="24"/>
        </w:rPr>
        <w:t xml:space="preserve">UART V. (1986) Feeding and metabolism of </w:t>
      </w:r>
      <w:proofErr w:type="spellStart"/>
      <w:r w:rsidRPr="00925C40">
        <w:rPr>
          <w:rFonts w:ascii="Times New Roman" w:hAnsi="Times New Roman" w:cs="Times New Roman"/>
          <w:sz w:val="24"/>
          <w:szCs w:val="24"/>
        </w:rPr>
        <w:t>Euphausia</w:t>
      </w:r>
      <w:proofErr w:type="spellEnd"/>
      <w:r w:rsidRPr="00925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40">
        <w:rPr>
          <w:rFonts w:ascii="Times New Roman" w:hAnsi="Times New Roman" w:cs="Times New Roman"/>
          <w:sz w:val="24"/>
          <w:szCs w:val="24"/>
        </w:rPr>
        <w:t>lucens</w:t>
      </w:r>
      <w:proofErr w:type="spellEnd"/>
      <w:r w:rsidRPr="00925C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5C40">
        <w:rPr>
          <w:rFonts w:ascii="Times New Roman" w:hAnsi="Times New Roman" w:cs="Times New Roman"/>
          <w:sz w:val="24"/>
          <w:szCs w:val="24"/>
        </w:rPr>
        <w:t>Euphausiacea</w:t>
      </w:r>
      <w:proofErr w:type="spellEnd"/>
      <w:r w:rsidRPr="00925C4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in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925C40">
        <w:rPr>
          <w:rFonts w:ascii="Times New Roman" w:hAnsi="Times New Roman" w:cs="Times New Roman"/>
          <w:sz w:val="24"/>
          <w:szCs w:val="24"/>
        </w:rPr>
        <w:t xml:space="preserve">outhern </w:t>
      </w:r>
      <w:proofErr w:type="spellStart"/>
      <w:r w:rsidRPr="00925C40">
        <w:rPr>
          <w:rFonts w:ascii="Times New Roman" w:hAnsi="Times New Roman" w:cs="Times New Roman"/>
          <w:sz w:val="24"/>
          <w:szCs w:val="24"/>
        </w:rPr>
        <w:t>Benguela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C40">
        <w:rPr>
          <w:rFonts w:ascii="Times New Roman" w:hAnsi="Times New Roman" w:cs="Times New Roman"/>
          <w:sz w:val="24"/>
          <w:szCs w:val="24"/>
        </w:rPr>
        <w:t>current. Marine Ecology Progress Series, 30, 117-125.</w:t>
      </w:r>
    </w:p>
    <w:sectPr w:rsidR="00925C40" w:rsidRPr="005C216E" w:rsidSect="0030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216E"/>
    <w:rsid w:val="003015B6"/>
    <w:rsid w:val="0030424E"/>
    <w:rsid w:val="005C216E"/>
    <w:rsid w:val="00925C40"/>
    <w:rsid w:val="00CA3A17"/>
    <w:rsid w:val="00D90C6D"/>
    <w:rsid w:val="00DA3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FDRCD752KDN2-1520109182-6427</_dlc_DocId>
    <_dlc_DocIdUrl xmlns="fe7e52a9-06d7-4026-824d-e6bebc46e20b">
      <Url>https://csiroau.sharepoint.com/sites/SICK-EM/_layouts/15/DocIdRedir.aspx?ID=FDRCD752KDN2-1520109182-6427</Url>
      <Description>FDRCD752KDN2-1520109182-6427</Description>
    </_dlc_DocIdUrl>
  </documentManagement>
</p:properties>
</file>

<file path=customXml/itemProps1.xml><?xml version="1.0" encoding="utf-8"?>
<ds:datastoreItem xmlns:ds="http://schemas.openxmlformats.org/officeDocument/2006/customXml" ds:itemID="{C2756410-67AC-4FC1-A452-BC490BADDE14}"/>
</file>

<file path=customXml/itemProps2.xml><?xml version="1.0" encoding="utf-8"?>
<ds:datastoreItem xmlns:ds="http://schemas.openxmlformats.org/officeDocument/2006/customXml" ds:itemID="{5D251B04-B6FC-4394-803C-14023BDED38B}"/>
</file>

<file path=customXml/itemProps3.xml><?xml version="1.0" encoding="utf-8"?>
<ds:datastoreItem xmlns:ds="http://schemas.openxmlformats.org/officeDocument/2006/customXml" ds:itemID="{ABC76E57-A905-4051-B1B2-1E4AB296B497}"/>
</file>

<file path=customXml/itemProps4.xml><?xml version="1.0" encoding="utf-8"?>
<ds:datastoreItem xmlns:ds="http://schemas.openxmlformats.org/officeDocument/2006/customXml" ds:itemID="{9AE08E1E-9E8B-4E37-8C0A-8633063AD2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Strzelecki, Joanna (CMAR, Floreat)</dc:creator>
  <cp:lastModifiedBy>Strzelecki, Joanna (CMAR, Floreat)</cp:lastModifiedBy>
  <cp:revision>2</cp:revision>
  <dcterms:created xsi:type="dcterms:W3CDTF">2014-01-13T07:02:00Z</dcterms:created>
  <dcterms:modified xsi:type="dcterms:W3CDTF">2014-01-13T07:02:00Z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65953aee-21b7-4fb0-bbbf-487b7fc50a22</vt:lpwstr>
  </property>
</Properties>
</file>