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Assignment 14</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b w:val="1"/>
          <w:bCs w:val="1"/>
          <w:sz w:val="24"/>
          <w:szCs w:val="24"/>
          <w:rtl w:val="0"/>
        </w:rPr>
        <w:t xml:space="preserve"> </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Deploy index.html to S3 static website hosting using jenkins pipeline</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5">
      <w:pPr>
        <w:spacing w:after="240" w:before="240" w:lineRule="auto"/>
        <w:ind w:left="1440" w:hanging="360"/>
        <w:rPr/>
      </w:pPr>
      <w:r w:rsidDel="00000000" w:rsidR="00000000" w:rsidRPr="00000000">
        <w:rPr>
          <w:rtl w:val="0"/>
        </w:rPr>
        <w:t xml:space="preserve">1. Login to EC2 instance and configure jenkins.</w:t>
      </w:r>
    </w:p>
    <w:p w:rsidR="00000000" w:rsidDel="00000000" w:rsidP="00000000" w:rsidRDefault="00000000" w:rsidRPr="00000000" w14:paraId="00000006">
      <w:pPr>
        <w:spacing w:after="240" w:before="240" w:lineRule="auto"/>
        <w:ind w:left="1440" w:hanging="360"/>
        <w:rPr/>
      </w:pPr>
      <w:r w:rsidDel="00000000" w:rsidR="00000000" w:rsidRPr="00000000">
        <w:rPr>
          <w:rtl w:val="0"/>
        </w:rPr>
        <w:t xml:space="preserve">2. Attach IAM role to EC2 instance for accessing S3 (full access permission) </w:t>
      </w:r>
    </w:p>
    <w:p w:rsidR="00000000" w:rsidDel="00000000" w:rsidP="00000000" w:rsidRDefault="00000000" w:rsidRPr="00000000" w14:paraId="00000007">
      <w:pPr>
        <w:spacing w:after="240" w:before="240" w:lineRule="auto"/>
        <w:ind w:left="1440" w:hanging="360"/>
        <w:rPr/>
      </w:pPr>
      <w:r w:rsidDel="00000000" w:rsidR="00000000" w:rsidRPr="00000000">
        <w:rPr>
          <w:rtl w:val="0"/>
        </w:rPr>
        <w:t xml:space="preserve">3. On our github we have static-website repo containing index file. We need to clone this repo to our jenkins master. </w:t>
      </w:r>
    </w:p>
    <w:p w:rsidR="00000000" w:rsidDel="00000000" w:rsidP="00000000" w:rsidRDefault="00000000" w:rsidRPr="00000000" w14:paraId="00000008">
      <w:pPr>
        <w:spacing w:after="240" w:before="240" w:lineRule="auto"/>
        <w:ind w:left="1440" w:hanging="360"/>
        <w:rPr/>
      </w:pPr>
      <w:r w:rsidDel="00000000" w:rsidR="00000000" w:rsidRPr="00000000">
        <w:rPr>
          <w:rtl w:val="0"/>
        </w:rPr>
        <w:t xml:space="preserve">4. Now go to jenkins dash and create a pipeline. Write a script, we need  stages for complete process. First for cloning repo, second for creating s3 bucket, third for disablng public access block, fourth for creating bucket policy and last for deploying index.  </w:t>
      </w:r>
    </w:p>
    <w:p w:rsidR="00000000" w:rsidDel="00000000" w:rsidP="00000000" w:rsidRDefault="00000000" w:rsidRPr="00000000" w14:paraId="00000009">
      <w:pPr>
        <w:spacing w:after="240" w:before="240" w:lineRule="auto"/>
        <w:ind w:left="1440" w:hanging="360"/>
        <w:rPr/>
      </w:pPr>
      <w:r w:rsidDel="00000000" w:rsidR="00000000" w:rsidRPr="00000000">
        <w:rPr>
          <w:rtl w:val="0"/>
        </w:rPr>
        <w:t xml:space="preserve">5.  After creating bucket in stage two we also need to enable static website hosting.</w:t>
      </w:r>
    </w:p>
    <w:p w:rsidR="00000000" w:rsidDel="00000000" w:rsidP="00000000" w:rsidRDefault="00000000" w:rsidRPr="00000000" w14:paraId="0000000A">
      <w:pPr>
        <w:spacing w:after="240" w:before="240" w:lineRule="auto"/>
        <w:ind w:left="1440" w:hanging="360"/>
        <w:rPr/>
      </w:pPr>
      <w:r w:rsidDel="00000000" w:rsidR="00000000" w:rsidRPr="00000000">
        <w:rPr>
          <w:rtl w:val="0"/>
        </w:rPr>
        <w:t xml:space="preserve">6. If we do not disable block public access we wont be able to access the website. We also need to create bucket policy. This will give public permission to read the object inside bucket allowing us to access webpage. Script for stage three and four is on next page</w:t>
      </w:r>
    </w:p>
    <w:p w:rsidR="00000000" w:rsidDel="00000000" w:rsidP="00000000" w:rsidRDefault="00000000" w:rsidRPr="00000000" w14:paraId="0000000B">
      <w:pPr>
        <w:spacing w:after="240" w:before="240" w:lineRule="auto"/>
        <w:ind w:left="1440" w:hanging="360"/>
        <w:rPr/>
      </w:pPr>
      <w:r w:rsidDel="00000000" w:rsidR="00000000" w:rsidRPr="00000000">
        <w:rPr>
          <w:rtl w:val="0"/>
        </w:rPr>
        <w:t xml:space="preserve">7. Run the pipeline and if build is successful try to access website. To access the static website we need URL. we can get this from S3 console. Select bucket &gt; go to properties &gt; scroll down to static website hosting &gt; Copy URL from bucket website endpoint.</w:t>
      </w:r>
    </w:p>
    <w:p w:rsidR="00000000" w:rsidDel="00000000" w:rsidP="00000000" w:rsidRDefault="00000000" w:rsidRPr="00000000" w14:paraId="0000000C">
      <w:pPr>
        <w:spacing w:after="240" w:before="240" w:lineRule="auto"/>
        <w:ind w:left="0" w:firstLine="0"/>
        <w:rPr>
          <w:b w:val="1"/>
          <w:bCs w:val="1"/>
          <w:sz w:val="24"/>
          <w:szCs w:val="24"/>
        </w:rPr>
      </w:pPr>
      <w:r w:rsidDel="00000000" w:rsidR="00000000" w:rsidRPr="00000000">
        <w:rPr>
          <w:b w:val="1"/>
          <w:bCs w:val="1"/>
          <w:sz w:val="24"/>
          <w:szCs w:val="24"/>
          <w:rtl w:val="0"/>
        </w:rPr>
        <w:t xml:space="preserve">Result:</w:t>
      </w:r>
      <w:r w:rsidDel="00000000" w:rsidR="00000000" w:rsidRPr="00000000">
        <w:rPr>
          <w:b w:val="1"/>
          <w:bCs w:val="1"/>
          <w:sz w:val="24"/>
          <w:szCs w:val="24"/>
        </w:rPr>
        <w:drawing>
          <wp:inline distB="114300" distT="114300" distL="114300" distR="114300">
            <wp:extent cx="5943600" cy="77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ind w:left="1440" w:hanging="360"/>
        <w:rPr/>
      </w:pPr>
      <w:r w:rsidDel="00000000" w:rsidR="00000000" w:rsidRPr="00000000">
        <w:rPr>
          <w:rtl w:val="0"/>
        </w:rPr>
      </w:r>
    </w:p>
    <w:p w:rsidR="00000000" w:rsidDel="00000000" w:rsidP="00000000" w:rsidRDefault="00000000" w:rsidRPr="00000000" w14:paraId="0000000E">
      <w:pPr>
        <w:spacing w:after="240" w:before="240" w:lineRule="auto"/>
        <w:ind w:left="1440" w:hanging="360"/>
        <w:rPr/>
      </w:pPr>
      <w:r w:rsidDel="00000000" w:rsidR="00000000" w:rsidRPr="00000000">
        <w:rPr>
          <w:rtl w:val="0"/>
        </w:rPr>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spacing w:after="240" w:before="240" w:lineRule="auto"/>
        <w:rPr>
          <w:color w:val="ff0000"/>
        </w:rPr>
      </w:pPr>
      <w:r w:rsidDel="00000000" w:rsidR="00000000" w:rsidRPr="00000000">
        <w:rPr>
          <w:color w:val="ff0000"/>
          <w:rtl w:val="0"/>
        </w:rPr>
        <w:t xml:space="preserve"> stage ("enable public access") {</w:t>
      </w:r>
    </w:p>
    <w:p w:rsidR="00000000" w:rsidDel="00000000" w:rsidP="00000000" w:rsidRDefault="00000000" w:rsidRPr="00000000" w14:paraId="00000011">
      <w:pPr>
        <w:spacing w:after="240" w:before="240" w:lineRule="auto"/>
        <w:rPr>
          <w:color w:val="ff0000"/>
        </w:rPr>
      </w:pPr>
      <w:r w:rsidDel="00000000" w:rsidR="00000000" w:rsidRPr="00000000">
        <w:rPr>
          <w:color w:val="ff0000"/>
          <w:rtl w:val="0"/>
        </w:rPr>
        <w:tab/>
        <w:tab/>
        <w:tab/>
        <w:t xml:space="preserve">          steps {</w:t>
      </w:r>
    </w:p>
    <w:p w:rsidR="00000000" w:rsidDel="00000000" w:rsidP="00000000" w:rsidRDefault="00000000" w:rsidRPr="00000000" w14:paraId="00000012">
      <w:pPr>
        <w:spacing w:after="240" w:before="240" w:lineRule="auto"/>
        <w:rPr>
          <w:color w:val="ff0000"/>
        </w:rPr>
      </w:pPr>
      <w:r w:rsidDel="00000000" w:rsidR="00000000" w:rsidRPr="00000000">
        <w:rPr>
          <w:color w:val="ff0000"/>
          <w:rtl w:val="0"/>
        </w:rPr>
        <w:tab/>
        <w:tab/>
        <w:tab/>
        <w:tab/>
        <w:tab/>
        <w:t xml:space="preserve">  sh '''</w:t>
      </w:r>
    </w:p>
    <w:p w:rsidR="00000000" w:rsidDel="00000000" w:rsidP="00000000" w:rsidRDefault="00000000" w:rsidRPr="00000000" w14:paraId="00000013">
      <w:pPr>
        <w:spacing w:after="240" w:before="240" w:lineRule="auto"/>
        <w:rPr>
          <w:color w:val="ff0000"/>
        </w:rPr>
      </w:pPr>
      <w:r w:rsidDel="00000000" w:rsidR="00000000" w:rsidRPr="00000000">
        <w:rPr>
          <w:color w:val="ff0000"/>
          <w:rtl w:val="0"/>
        </w:rPr>
        <w:tab/>
        <w:tab/>
        <w:tab/>
        <w:tab/>
        <w:tab/>
        <w:t xml:space="preserve">  aws s3api put-public-access-block --bucket static-website-sumedh --public-access-block-configuration "BlockPublicAcls=false,IgnorePublicAcls=false,BlockPublicPolicy=false,RestrictPublicBuckets=false"</w:t>
      </w:r>
    </w:p>
    <w:p w:rsidR="00000000" w:rsidDel="00000000" w:rsidP="00000000" w:rsidRDefault="00000000" w:rsidRPr="00000000" w14:paraId="00000014">
      <w:pPr>
        <w:spacing w:after="240" w:before="240" w:lineRule="auto"/>
        <w:rPr>
          <w:color w:val="ff0000"/>
        </w:rPr>
      </w:pPr>
      <w:r w:rsidDel="00000000" w:rsidR="00000000" w:rsidRPr="00000000">
        <w:rPr>
          <w:color w:val="ff0000"/>
          <w:rtl w:val="0"/>
        </w:rPr>
        <w:tab/>
        <w:tab/>
        <w:tab/>
        <w:tab/>
        <w:tab/>
        <w:t xml:space="preserve"> '''</w:t>
      </w:r>
    </w:p>
    <w:p w:rsidR="00000000" w:rsidDel="00000000" w:rsidP="00000000" w:rsidRDefault="00000000" w:rsidRPr="00000000" w14:paraId="00000015">
      <w:pPr>
        <w:spacing w:after="240" w:before="240" w:lineRule="auto"/>
        <w:rPr>
          <w:color w:val="ff0000"/>
        </w:rPr>
      </w:pPr>
      <w:r w:rsidDel="00000000" w:rsidR="00000000" w:rsidRPr="00000000">
        <w:rPr>
          <w:color w:val="ff0000"/>
          <w:rtl w:val="0"/>
        </w:rPr>
        <w:tab/>
        <w:tab/>
        <w:tab/>
        <w:tab/>
        <w:tab/>
        <w:t xml:space="preserve">  }</w:t>
      </w:r>
    </w:p>
    <w:p w:rsidR="00000000" w:rsidDel="00000000" w:rsidP="00000000" w:rsidRDefault="00000000" w:rsidRPr="00000000" w14:paraId="00000016">
      <w:pPr>
        <w:spacing w:after="240" w:before="240" w:lineRule="auto"/>
        <w:rPr>
          <w:color w:val="ff0000"/>
        </w:rPr>
      </w:pPr>
      <w:r w:rsidDel="00000000" w:rsidR="00000000" w:rsidRPr="00000000">
        <w:rPr>
          <w:color w:val="ff0000"/>
          <w:rtl w:val="0"/>
        </w:rPr>
        <w:tab/>
        <w:tab/>
        <w:tab/>
        <w:t xml:space="preserve">   }</w:t>
      </w:r>
    </w:p>
    <w:p w:rsidR="00000000" w:rsidDel="00000000" w:rsidP="00000000" w:rsidRDefault="00000000" w:rsidRPr="00000000" w14:paraId="00000017">
      <w:pPr>
        <w:spacing w:after="240" w:before="240" w:lineRule="auto"/>
        <w:rPr>
          <w:color w:val="ff0000"/>
        </w:rPr>
      </w:pPr>
      <w:r w:rsidDel="00000000" w:rsidR="00000000" w:rsidRPr="00000000">
        <w:rPr>
          <w:color w:val="ff0000"/>
          <w:rtl w:val="0"/>
        </w:rPr>
        <w:tab/>
        <w:tab/>
        <w:tab/>
        <w:t xml:space="preserve">   stage ("create bucket policy") {</w:t>
      </w:r>
    </w:p>
    <w:p w:rsidR="00000000" w:rsidDel="00000000" w:rsidP="00000000" w:rsidRDefault="00000000" w:rsidRPr="00000000" w14:paraId="00000018">
      <w:pPr>
        <w:spacing w:after="240" w:before="240" w:lineRule="auto"/>
        <w:rPr>
          <w:color w:val="ff0000"/>
        </w:rPr>
      </w:pPr>
      <w:r w:rsidDel="00000000" w:rsidR="00000000" w:rsidRPr="00000000">
        <w:rPr>
          <w:color w:val="ff0000"/>
          <w:rtl w:val="0"/>
        </w:rPr>
        <w:tab/>
        <w:tab/>
        <w:tab/>
        <w:t xml:space="preserve">          steps {</w:t>
      </w:r>
    </w:p>
    <w:p w:rsidR="00000000" w:rsidDel="00000000" w:rsidP="00000000" w:rsidRDefault="00000000" w:rsidRPr="00000000" w14:paraId="00000019">
      <w:pPr>
        <w:spacing w:after="240" w:before="240" w:lineRule="auto"/>
        <w:rPr>
          <w:color w:val="ff0000"/>
        </w:rPr>
      </w:pPr>
      <w:r w:rsidDel="00000000" w:rsidR="00000000" w:rsidRPr="00000000">
        <w:rPr>
          <w:color w:val="ff0000"/>
          <w:rtl w:val="0"/>
        </w:rPr>
        <w:tab/>
        <w:tab/>
        <w:tab/>
        <w:tab/>
        <w:tab/>
        <w:t xml:space="preserve">   sh '''</w:t>
      </w:r>
    </w:p>
    <w:p w:rsidR="00000000" w:rsidDel="00000000" w:rsidP="00000000" w:rsidRDefault="00000000" w:rsidRPr="00000000" w14:paraId="0000001A">
      <w:pPr>
        <w:spacing w:after="240" w:before="240" w:lineRule="auto"/>
        <w:rPr>
          <w:color w:val="ff0000"/>
        </w:rPr>
      </w:pPr>
      <w:r w:rsidDel="00000000" w:rsidR="00000000" w:rsidRPr="00000000">
        <w:rPr>
          <w:color w:val="ff0000"/>
          <w:rtl w:val="0"/>
        </w:rPr>
        <w:tab/>
        <w:tab/>
        <w:tab/>
        <w:tab/>
        <w:tab/>
        <w:t xml:space="preserve">  aws s3api put-bucket-policy --bucket                      static-website-sumedh --policy '{</w:t>
      </w:r>
    </w:p>
    <w:p w:rsidR="00000000" w:rsidDel="00000000" w:rsidP="00000000" w:rsidRDefault="00000000" w:rsidRPr="00000000" w14:paraId="0000001B">
      <w:pPr>
        <w:spacing w:after="240" w:before="240" w:lineRule="auto"/>
        <w:rPr>
          <w:color w:val="ff0000"/>
        </w:rPr>
      </w:pPr>
      <w:r w:rsidDel="00000000" w:rsidR="00000000" w:rsidRPr="00000000">
        <w:rPr>
          <w:color w:val="ff0000"/>
          <w:rtl w:val="0"/>
        </w:rPr>
        <w:t xml:space="preserve">                      "Version":"2012-10-17",</w:t>
      </w:r>
    </w:p>
    <w:p w:rsidR="00000000" w:rsidDel="00000000" w:rsidP="00000000" w:rsidRDefault="00000000" w:rsidRPr="00000000" w14:paraId="0000001C">
      <w:pPr>
        <w:spacing w:after="240" w:before="240" w:lineRule="auto"/>
        <w:rPr>
          <w:color w:val="ff0000"/>
        </w:rPr>
      </w:pPr>
      <w:r w:rsidDel="00000000" w:rsidR="00000000" w:rsidRPr="00000000">
        <w:rPr>
          <w:color w:val="ff0000"/>
          <w:rtl w:val="0"/>
        </w:rPr>
        <w:t xml:space="preserve">                      "Statement":[{</w:t>
      </w:r>
    </w:p>
    <w:p w:rsidR="00000000" w:rsidDel="00000000" w:rsidP="00000000" w:rsidRDefault="00000000" w:rsidRPr="00000000" w14:paraId="0000001D">
      <w:pPr>
        <w:spacing w:after="240" w:before="240" w:lineRule="auto"/>
        <w:rPr>
          <w:color w:val="ff0000"/>
        </w:rPr>
      </w:pPr>
      <w:r w:rsidDel="00000000" w:rsidR="00000000" w:rsidRPr="00000000">
        <w:rPr>
          <w:color w:val="ff0000"/>
          <w:rtl w:val="0"/>
        </w:rPr>
        <w:t xml:space="preserve">                      "Sid":"PublicReadGetObject",</w:t>
      </w:r>
    </w:p>
    <w:p w:rsidR="00000000" w:rsidDel="00000000" w:rsidP="00000000" w:rsidRDefault="00000000" w:rsidRPr="00000000" w14:paraId="0000001E">
      <w:pPr>
        <w:spacing w:after="240" w:before="240" w:lineRule="auto"/>
        <w:rPr>
          <w:color w:val="ff0000"/>
        </w:rPr>
      </w:pPr>
      <w:r w:rsidDel="00000000" w:rsidR="00000000" w:rsidRPr="00000000">
        <w:rPr>
          <w:color w:val="ff0000"/>
          <w:rtl w:val="0"/>
        </w:rPr>
        <w:t xml:space="preserve">                      "Effect":"Allow",</w:t>
      </w:r>
    </w:p>
    <w:p w:rsidR="00000000" w:rsidDel="00000000" w:rsidP="00000000" w:rsidRDefault="00000000" w:rsidRPr="00000000" w14:paraId="0000001F">
      <w:pPr>
        <w:spacing w:after="240" w:before="240" w:lineRule="auto"/>
        <w:rPr>
          <w:color w:val="ff0000"/>
        </w:rPr>
      </w:pPr>
      <w:r w:rsidDel="00000000" w:rsidR="00000000" w:rsidRPr="00000000">
        <w:rPr>
          <w:color w:val="ff0000"/>
          <w:rtl w:val="0"/>
        </w:rPr>
        <w:t xml:space="preserve">                      "Principal":"*",</w:t>
      </w:r>
    </w:p>
    <w:p w:rsidR="00000000" w:rsidDel="00000000" w:rsidP="00000000" w:rsidRDefault="00000000" w:rsidRPr="00000000" w14:paraId="00000020">
      <w:pPr>
        <w:spacing w:after="240" w:before="240" w:lineRule="auto"/>
        <w:rPr>
          <w:color w:val="ff0000"/>
        </w:rPr>
      </w:pPr>
      <w:r w:rsidDel="00000000" w:rsidR="00000000" w:rsidRPr="00000000">
        <w:rPr>
          <w:color w:val="ff0000"/>
          <w:rtl w:val="0"/>
        </w:rPr>
        <w:t xml:space="preserve">                      "Action":["s3:GetObject"],</w:t>
      </w:r>
    </w:p>
    <w:p w:rsidR="00000000" w:rsidDel="00000000" w:rsidP="00000000" w:rsidRDefault="00000000" w:rsidRPr="00000000" w14:paraId="00000021">
      <w:pPr>
        <w:spacing w:after="240" w:before="240" w:lineRule="auto"/>
        <w:rPr>
          <w:color w:val="ff0000"/>
        </w:rPr>
      </w:pPr>
      <w:r w:rsidDel="00000000" w:rsidR="00000000" w:rsidRPr="00000000">
        <w:rPr>
          <w:color w:val="ff0000"/>
          <w:rtl w:val="0"/>
        </w:rPr>
        <w:t xml:space="preserve">                      "Resource":["arn:aws:s3:::static-website-sumedh/*"]</w:t>
      </w:r>
    </w:p>
    <w:p w:rsidR="00000000" w:rsidDel="00000000" w:rsidP="00000000" w:rsidRDefault="00000000" w:rsidRPr="00000000" w14:paraId="00000022">
      <w:pPr>
        <w:spacing w:after="240" w:before="240" w:lineRule="auto"/>
        <w:rPr>
          <w:color w:val="ff0000"/>
        </w:rPr>
      </w:pPr>
      <w:r w:rsidDel="00000000" w:rsidR="00000000" w:rsidRPr="00000000">
        <w:rPr>
          <w:color w:val="ff0000"/>
          <w:rtl w:val="0"/>
        </w:rPr>
        <w:t xml:space="preserve">                      }]</w:t>
      </w:r>
    </w:p>
    <w:p w:rsidR="00000000" w:rsidDel="00000000" w:rsidP="00000000" w:rsidRDefault="00000000" w:rsidRPr="00000000" w14:paraId="00000023">
      <w:pPr>
        <w:spacing w:after="240" w:before="240" w:lineRule="auto"/>
        <w:rPr>
          <w:color w:val="ff0000"/>
        </w:rPr>
      </w:pPr>
      <w:r w:rsidDel="00000000" w:rsidR="00000000" w:rsidRPr="00000000">
        <w:rPr>
          <w:color w:val="ff0000"/>
          <w:rtl w:val="0"/>
        </w:rPr>
        <w:t xml:space="preserve">                      }'</w:t>
      </w:r>
    </w:p>
    <w:p w:rsidR="00000000" w:rsidDel="00000000" w:rsidP="00000000" w:rsidRDefault="00000000" w:rsidRPr="00000000" w14:paraId="00000024">
      <w:pPr>
        <w:spacing w:after="240" w:before="240" w:lineRule="auto"/>
        <w:rPr>
          <w:color w:val="ff0000"/>
        </w:rPr>
      </w:pPr>
      <w:r w:rsidDel="00000000" w:rsidR="00000000" w:rsidRPr="00000000">
        <w:rPr>
          <w:color w:val="ff0000"/>
          <w:rtl w:val="0"/>
        </w:rPr>
        <w:tab/>
        <w:tab/>
        <w:tab/>
        <w:tab/>
        <w:tab/>
        <w:t xml:space="preserve"> '''</w:t>
      </w:r>
    </w:p>
    <w:p w:rsidR="00000000" w:rsidDel="00000000" w:rsidP="00000000" w:rsidRDefault="00000000" w:rsidRPr="00000000" w14:paraId="00000025">
      <w:pPr>
        <w:spacing w:after="240" w:before="240" w:lineRule="auto"/>
        <w:rPr>
          <w:color w:val="ff0000"/>
        </w:rPr>
      </w:pPr>
      <w:r w:rsidDel="00000000" w:rsidR="00000000" w:rsidRPr="00000000">
        <w:rPr>
          <w:color w:val="ff0000"/>
          <w:rtl w:val="0"/>
        </w:rPr>
        <w:tab/>
        <w:t xml:space="preserve">  } }</w:t>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spacing w:after="240" w:before="240" w:lineRule="auto"/>
        <w:ind w:left="1440" w:hanging="360"/>
        <w:rPr/>
      </w:pPr>
      <w:r w:rsidDel="00000000" w:rsidR="00000000" w:rsidRPr="00000000">
        <w:rPr>
          <w:rtl w:val="0"/>
        </w:rPr>
      </w:r>
    </w:p>
    <w:p w:rsidR="00000000" w:rsidDel="00000000" w:rsidP="00000000" w:rsidRDefault="00000000" w:rsidRPr="00000000" w14:paraId="00000028">
      <w:pPr>
        <w:spacing w:after="240" w:before="240" w:lineRule="auto"/>
        <w:ind w:left="1440" w:hanging="36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