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BB9656" w14:textId="1263E512" w:rsidR="009526E5" w:rsidRPr="009526E5" w:rsidRDefault="009526E5" w:rsidP="009526E5">
      <w:pPr>
        <w:spacing w:before="58"/>
        <w:ind w:left="1750" w:right="1291"/>
        <w:jc w:val="center"/>
        <w:rPr>
          <w:b/>
          <w:sz w:val="40"/>
          <w:szCs w:val="40"/>
          <w:u w:val="single"/>
        </w:rPr>
      </w:pPr>
      <w:r w:rsidRPr="009526E5">
        <w:rPr>
          <w:b/>
          <w:sz w:val="40"/>
          <w:szCs w:val="40"/>
          <w:u w:val="single"/>
        </w:rPr>
        <w:t>Python</w:t>
      </w:r>
      <w:r w:rsidRPr="009526E5">
        <w:rPr>
          <w:b/>
          <w:spacing w:val="-1"/>
          <w:sz w:val="40"/>
          <w:szCs w:val="40"/>
          <w:u w:val="single"/>
        </w:rPr>
        <w:t xml:space="preserve"> </w:t>
      </w:r>
      <w:r w:rsidRPr="009526E5">
        <w:rPr>
          <w:b/>
          <w:sz w:val="40"/>
          <w:szCs w:val="40"/>
          <w:u w:val="single"/>
        </w:rPr>
        <w:t>Case Study</w:t>
      </w:r>
    </w:p>
    <w:p w14:paraId="3D6E9E4C" w14:textId="0A4868B4" w:rsidR="009526E5" w:rsidRDefault="009526E5" w:rsidP="009526E5">
      <w:pPr>
        <w:pStyle w:val="Heading2"/>
        <w:keepNext w:val="0"/>
        <w:keepLines w:val="0"/>
        <w:shd w:val="clear" w:color="auto" w:fill="FFFFFF"/>
        <w:spacing w:after="80"/>
        <w:rPr>
          <w:b/>
          <w:sz w:val="22"/>
          <w:szCs w:val="22"/>
        </w:rPr>
      </w:pPr>
      <w:r w:rsidRPr="00106704">
        <w:rPr>
          <w:b/>
          <w:sz w:val="22"/>
          <w:szCs w:val="22"/>
          <w:u w:val="single"/>
        </w:rPr>
        <w:t>Done by</w:t>
      </w:r>
      <w:r w:rsidRPr="00106704">
        <w:rPr>
          <w:b/>
          <w:sz w:val="22"/>
          <w:szCs w:val="22"/>
        </w:rPr>
        <w:t xml:space="preserve">: </w:t>
      </w:r>
      <w:proofErr w:type="gramStart"/>
      <w:r w:rsidRPr="00106704">
        <w:rPr>
          <w:b/>
          <w:sz w:val="22"/>
          <w:szCs w:val="22"/>
        </w:rPr>
        <w:t>S.YAZHINI</w:t>
      </w:r>
      <w:proofErr w:type="gramEnd"/>
    </w:p>
    <w:p w14:paraId="0462173F" w14:textId="77777777" w:rsidR="00106704" w:rsidRPr="00106704" w:rsidRDefault="00106704" w:rsidP="00106704"/>
    <w:p w14:paraId="00000001" w14:textId="572EE75C" w:rsidR="000F1020" w:rsidRPr="00106704" w:rsidRDefault="00000000" w:rsidP="00106704">
      <w:pPr>
        <w:pStyle w:val="Subtitle"/>
        <w:jc w:val="center"/>
      </w:pPr>
      <w:r w:rsidRPr="00106704">
        <w:t>Exploratory Data Analysis using Python</w:t>
      </w:r>
    </w:p>
    <w:p w14:paraId="6E5C3307" w14:textId="48D743BD" w:rsidR="00106704" w:rsidRDefault="00106704" w:rsidP="00106704">
      <w:pPr>
        <w:pStyle w:val="Title"/>
        <w:jc w:val="center"/>
        <w:rPr>
          <w:b/>
          <w:bCs/>
          <w:color w:val="0070C0"/>
          <w:sz w:val="32"/>
          <w:szCs w:val="32"/>
        </w:rPr>
      </w:pPr>
      <w:r w:rsidRPr="00106704">
        <w:drawing>
          <wp:anchor distT="0" distB="0" distL="114300" distR="114300" simplePos="0" relativeHeight="251658240" behindDoc="0" locked="0" layoutInCell="1" allowOverlap="1" wp14:anchorId="3583BCDB" wp14:editId="286EBB39">
            <wp:simplePos x="0" y="0"/>
            <wp:positionH relativeFrom="margin">
              <wp:posOffset>1289050</wp:posOffset>
            </wp:positionH>
            <wp:positionV relativeFrom="paragraph">
              <wp:posOffset>1022350</wp:posOffset>
            </wp:positionV>
            <wp:extent cx="3340735" cy="2240280"/>
            <wp:effectExtent l="304800" t="304800" r="316865" b="331470"/>
            <wp:wrapTopAndBottom/>
            <wp:docPr id="131501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1057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0735" cy="22402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06704">
        <w:rPr>
          <w:b/>
          <w:bCs/>
          <w:color w:val="0070C0"/>
          <w:sz w:val="32"/>
          <w:szCs w:val="32"/>
        </w:rPr>
        <w:t>Unveiling Malaysia's Development Journey: A Data-Driven Exploration of Socio-Economic Indicators</w:t>
      </w:r>
    </w:p>
    <w:p w14:paraId="3D9D58D6" w14:textId="621E8B6A" w:rsidR="00106704" w:rsidRPr="00106704" w:rsidRDefault="00106704" w:rsidP="00106704"/>
    <w:p w14:paraId="4F821805" w14:textId="77777777" w:rsidR="00907828" w:rsidRPr="00907828" w:rsidRDefault="00907828" w:rsidP="00907828">
      <w:pPr>
        <w:pStyle w:val="Heading2"/>
        <w:shd w:val="clear" w:color="auto" w:fill="FFFFFF"/>
        <w:spacing w:after="80" w:line="360" w:lineRule="auto"/>
        <w:jc w:val="both"/>
        <w:rPr>
          <w:b/>
          <w:bCs/>
          <w:sz w:val="28"/>
          <w:szCs w:val="28"/>
          <w:lang w:val="en-IN"/>
        </w:rPr>
      </w:pPr>
      <w:r w:rsidRPr="00907828">
        <w:rPr>
          <w:b/>
          <w:bCs/>
          <w:sz w:val="28"/>
          <w:szCs w:val="28"/>
          <w:lang w:val="en-IN"/>
        </w:rPr>
        <w:t>Introduction to the Case Study</w:t>
      </w:r>
    </w:p>
    <w:p w14:paraId="3174A7ED" w14:textId="77777777" w:rsidR="00106704" w:rsidRDefault="00907828" w:rsidP="00106704">
      <w:pPr>
        <w:spacing w:line="360" w:lineRule="auto"/>
        <w:rPr>
          <w:lang w:val="en-IN"/>
        </w:rPr>
      </w:pPr>
      <w:r w:rsidRPr="00907828">
        <w:rPr>
          <w:lang w:val="en-IN"/>
        </w:rPr>
        <w:t xml:space="preserve">This case study focuses on </w:t>
      </w:r>
      <w:proofErr w:type="spellStart"/>
      <w:r w:rsidRPr="00907828">
        <w:rPr>
          <w:lang w:val="en-IN"/>
        </w:rPr>
        <w:t>analyzing</w:t>
      </w:r>
      <w:proofErr w:type="spellEnd"/>
      <w:r w:rsidRPr="00907828">
        <w:rPr>
          <w:lang w:val="en-IN"/>
        </w:rPr>
        <w:t xml:space="preserve"> socio-economic and development indicators for Malaysia using datasets sourced from the World Bank. The primary objective was to extract meaningful insights about Malaysia’s progress over the decades, particularly in areas such as public safety, disaster management, and economic stability.</w:t>
      </w:r>
    </w:p>
    <w:p w14:paraId="041FBDFA" w14:textId="77777777" w:rsidR="00106704" w:rsidRDefault="00106704" w:rsidP="00106704">
      <w:pPr>
        <w:spacing w:line="360" w:lineRule="auto"/>
        <w:rPr>
          <w:lang w:val="en-IN"/>
        </w:rPr>
      </w:pPr>
    </w:p>
    <w:p w14:paraId="47A9B35F" w14:textId="77777777" w:rsidR="00106704" w:rsidRDefault="00907828" w:rsidP="00106704">
      <w:pPr>
        <w:spacing w:line="360" w:lineRule="auto"/>
        <w:rPr>
          <w:lang w:val="en-IN"/>
        </w:rPr>
      </w:pPr>
      <w:r w:rsidRPr="00907828">
        <w:rPr>
          <w:lang w:val="en-IN"/>
        </w:rPr>
        <w:t>The analysis involved working with two datasets:</w:t>
      </w:r>
    </w:p>
    <w:p w14:paraId="1271C4B1" w14:textId="77777777" w:rsidR="00106704" w:rsidRDefault="00106704" w:rsidP="00106704">
      <w:pPr>
        <w:spacing w:line="360" w:lineRule="auto"/>
        <w:rPr>
          <w:lang w:val="en-IN"/>
        </w:rPr>
      </w:pPr>
    </w:p>
    <w:p w14:paraId="0687D42C" w14:textId="77777777" w:rsidR="00106704" w:rsidRDefault="00907828" w:rsidP="00106704">
      <w:pPr>
        <w:spacing w:line="360" w:lineRule="auto"/>
        <w:rPr>
          <w:lang w:val="en-IN"/>
        </w:rPr>
      </w:pPr>
      <w:r w:rsidRPr="00907828">
        <w:rPr>
          <w:b/>
          <w:bCs/>
          <w:lang w:val="en-IN"/>
        </w:rPr>
        <w:t>Main Dataset</w:t>
      </w:r>
      <w:r w:rsidRPr="00907828">
        <w:rPr>
          <w:lang w:val="en-IN"/>
        </w:rPr>
        <w:t>: Time-series data for multiple development indicators, such as intentional homicide rates and disaster-related displacements.</w:t>
      </w:r>
    </w:p>
    <w:p w14:paraId="6232C47F" w14:textId="77777777" w:rsidR="00106704" w:rsidRDefault="00106704" w:rsidP="00106704">
      <w:pPr>
        <w:spacing w:line="360" w:lineRule="auto"/>
        <w:rPr>
          <w:lang w:val="en-IN"/>
        </w:rPr>
      </w:pPr>
    </w:p>
    <w:p w14:paraId="6D53739B" w14:textId="77777777" w:rsidR="00106704" w:rsidRDefault="00907828" w:rsidP="00106704">
      <w:pPr>
        <w:spacing w:line="360" w:lineRule="auto"/>
        <w:rPr>
          <w:lang w:val="en-IN"/>
        </w:rPr>
      </w:pPr>
      <w:r w:rsidRPr="00907828">
        <w:rPr>
          <w:b/>
          <w:bCs/>
          <w:lang w:val="en-IN"/>
        </w:rPr>
        <w:lastRenderedPageBreak/>
        <w:t>Metadata Dataset</w:t>
      </w:r>
      <w:r w:rsidRPr="00907828">
        <w:rPr>
          <w:lang w:val="en-IN"/>
        </w:rPr>
        <w:t>: Supplementary information about indicators, including definitions and source notes, to provide context for the analysis.</w:t>
      </w:r>
    </w:p>
    <w:p w14:paraId="1799AD08" w14:textId="77777777" w:rsidR="00106704" w:rsidRDefault="00106704" w:rsidP="00106704">
      <w:pPr>
        <w:spacing w:line="360" w:lineRule="auto"/>
        <w:rPr>
          <w:lang w:val="en-IN"/>
        </w:rPr>
      </w:pPr>
    </w:p>
    <w:p w14:paraId="04BD47F3" w14:textId="77777777" w:rsidR="00106704" w:rsidRDefault="00907828" w:rsidP="00106704">
      <w:pPr>
        <w:spacing w:line="360" w:lineRule="auto"/>
        <w:rPr>
          <w:lang w:val="en-IN"/>
        </w:rPr>
      </w:pPr>
      <w:r w:rsidRPr="00907828">
        <w:rPr>
          <w:lang w:val="en-IN"/>
        </w:rPr>
        <w:t xml:space="preserve">Through data cleaning, exploration, transformation, and visualization, the study aimed to uncover historical trends, correlations, and anomalies. Additionally, a critical goal was to enrich the data by merging the metadata with the main dataset, enabling a deeper understanding of the metrics being </w:t>
      </w:r>
      <w:proofErr w:type="spellStart"/>
      <w:r w:rsidRPr="00907828">
        <w:rPr>
          <w:lang w:val="en-IN"/>
        </w:rPr>
        <w:t>analyzed.</w:t>
      </w:r>
      <w:proofErr w:type="spellEnd"/>
    </w:p>
    <w:p w14:paraId="3798CBCB" w14:textId="77777777" w:rsidR="00106704" w:rsidRDefault="00106704" w:rsidP="00106704">
      <w:pPr>
        <w:spacing w:line="360" w:lineRule="auto"/>
        <w:rPr>
          <w:lang w:val="en-IN"/>
        </w:rPr>
      </w:pPr>
    </w:p>
    <w:p w14:paraId="6B19194C" w14:textId="6C7DF7D0" w:rsidR="00907828" w:rsidRPr="00907828" w:rsidRDefault="00907828" w:rsidP="00106704">
      <w:pPr>
        <w:spacing w:line="360" w:lineRule="auto"/>
        <w:rPr>
          <w:b/>
          <w:bCs/>
          <w:lang w:val="en-IN"/>
        </w:rPr>
      </w:pPr>
      <w:r w:rsidRPr="00907828">
        <w:rPr>
          <w:lang w:val="en-IN"/>
        </w:rPr>
        <w:t xml:space="preserve">By leveraging Python libraries like Pandas, </w:t>
      </w:r>
      <w:proofErr w:type="spellStart"/>
      <w:r w:rsidRPr="00907828">
        <w:rPr>
          <w:lang w:val="en-IN"/>
        </w:rPr>
        <w:t>Numpy</w:t>
      </w:r>
      <w:proofErr w:type="spellEnd"/>
      <w:r w:rsidRPr="00907828">
        <w:rPr>
          <w:lang w:val="en-IN"/>
        </w:rPr>
        <w:t>, and Matplotlib, the study demonstrates how to handle real-world datasets with missing and irregular data, while deriving actionable insights that are critical for policymaking and socio-economic planning. The focus on Malaysia also provides a localized lens, helping to identify specific challenges and achievements in the region's development journey.</w:t>
      </w:r>
    </w:p>
    <w:p w14:paraId="00000003" w14:textId="77777777" w:rsidR="000F1020" w:rsidRPr="00106704" w:rsidRDefault="00000000" w:rsidP="009526E5">
      <w:pPr>
        <w:pStyle w:val="Heading2"/>
        <w:keepNext w:val="0"/>
        <w:keepLines w:val="0"/>
        <w:shd w:val="clear" w:color="auto" w:fill="FFFFFF"/>
        <w:spacing w:after="80" w:line="360" w:lineRule="auto"/>
        <w:jc w:val="both"/>
        <w:rPr>
          <w:b/>
          <w:sz w:val="28"/>
          <w:szCs w:val="28"/>
        </w:rPr>
      </w:pPr>
      <w:r w:rsidRPr="00106704">
        <w:rPr>
          <w:b/>
          <w:sz w:val="28"/>
          <w:szCs w:val="28"/>
        </w:rPr>
        <w:t>Exploratory Data Analysis</w:t>
      </w:r>
    </w:p>
    <w:p w14:paraId="00000004" w14:textId="77777777" w:rsidR="000F1020" w:rsidRPr="002B4DD3" w:rsidRDefault="00000000" w:rsidP="009526E5">
      <w:pPr>
        <w:shd w:val="clear" w:color="auto" w:fill="FFFFFF"/>
        <w:spacing w:after="220" w:line="360" w:lineRule="auto"/>
        <w:jc w:val="both"/>
      </w:pPr>
      <w:r w:rsidRPr="002B4DD3">
        <w:t>According to Wikipedia, EDA “is an approach to analyzing datasets to summarize their main characteristics, often with visual methods”. In my own words, it is about knowing your data, gaining a certain amount of familiarity with the data, before one starts to extract insights from it.</w:t>
      </w:r>
    </w:p>
    <w:p w14:paraId="00000006" w14:textId="57EBAA89" w:rsidR="000F1020" w:rsidRPr="002B4DD3" w:rsidRDefault="00000000" w:rsidP="009526E5">
      <w:pPr>
        <w:shd w:val="clear" w:color="auto" w:fill="FFFFFF"/>
        <w:spacing w:after="220" w:line="360" w:lineRule="auto"/>
        <w:jc w:val="both"/>
        <w:rPr>
          <w:color w:val="1155CC"/>
        </w:rPr>
      </w:pPr>
      <w:r w:rsidRPr="002B4DD3">
        <w:t xml:space="preserve">Since EDA is such a crucial initial step for all data science projects, the lazy me decided to write a code template for performing EDA on structured datasets. The idea is to spend less time coding and focus more on the analysis of data itself. Scroll down to the bottom for the link to the code, but do read on to find out more about EDA and understand what the code does. More information related to EDA --&gt; </w:t>
      </w:r>
      <w:hyperlink r:id="rId6">
        <w:r w:rsidRPr="002B4DD3">
          <w:rPr>
            <w:color w:val="1155CC"/>
          </w:rPr>
          <w:t>Exploratory Data Analysis: A Practical Guide and Template for Structured Data</w:t>
        </w:r>
      </w:hyperlink>
    </w:p>
    <w:p w14:paraId="00000007" w14:textId="7BCEED81" w:rsidR="000F1020" w:rsidRPr="00106704" w:rsidRDefault="00000000" w:rsidP="009526E5">
      <w:pPr>
        <w:pStyle w:val="Heading3"/>
        <w:keepNext w:val="0"/>
        <w:keepLines w:val="0"/>
        <w:shd w:val="clear" w:color="auto" w:fill="FFFFFF"/>
        <w:spacing w:before="280" w:line="360" w:lineRule="auto"/>
        <w:jc w:val="both"/>
        <w:rPr>
          <w:b/>
          <w:color w:val="000000"/>
        </w:rPr>
      </w:pPr>
      <w:bookmarkStart w:id="0" w:name="_krsjohv1gddm" w:colFirst="0" w:colLast="0"/>
      <w:bookmarkEnd w:id="0"/>
      <w:r w:rsidRPr="00106704">
        <w:rPr>
          <w:b/>
          <w:color w:val="000000"/>
        </w:rPr>
        <w:t>Submission</w:t>
      </w:r>
      <w:r w:rsidR="00106704" w:rsidRPr="00106704">
        <w:rPr>
          <w:b/>
          <w:color w:val="000000"/>
        </w:rPr>
        <w:t>s</w:t>
      </w:r>
    </w:p>
    <w:p w14:paraId="675C4E86" w14:textId="78744CA7" w:rsidR="009526E5" w:rsidRDefault="009526E5" w:rsidP="002B4DD3">
      <w:pPr>
        <w:numPr>
          <w:ilvl w:val="0"/>
          <w:numId w:val="4"/>
        </w:numPr>
        <w:shd w:val="clear" w:color="auto" w:fill="FFFFFF"/>
        <w:spacing w:after="220" w:line="360" w:lineRule="auto"/>
        <w:jc w:val="both"/>
      </w:pPr>
      <w:proofErr w:type="spellStart"/>
      <w:r w:rsidRPr="002B4DD3">
        <w:t>code</w:t>
      </w:r>
      <w:r w:rsidR="00000000" w:rsidRPr="002B4DD3">
        <w:t>.pynb</w:t>
      </w:r>
      <w:proofErr w:type="spellEnd"/>
      <w:r w:rsidR="00000000" w:rsidRPr="002B4DD3">
        <w:t xml:space="preserve"> file</w:t>
      </w:r>
      <w:r w:rsidRPr="002B4DD3">
        <w:t xml:space="preserve"> link:</w:t>
      </w:r>
      <w:r w:rsidR="00C84C75">
        <w:t xml:space="preserve"> </w:t>
      </w:r>
    </w:p>
    <w:p w14:paraId="3849887D" w14:textId="5BBF9672" w:rsidR="00C84C75" w:rsidRPr="002B4DD3" w:rsidRDefault="00C84C75" w:rsidP="00C84C75">
      <w:pPr>
        <w:shd w:val="clear" w:color="auto" w:fill="FFFFFF"/>
        <w:spacing w:after="220" w:line="360" w:lineRule="auto"/>
        <w:ind w:left="720"/>
        <w:jc w:val="both"/>
      </w:pPr>
      <w:hyperlink r:id="rId7" w:history="1">
        <w:r w:rsidRPr="00C84C75">
          <w:rPr>
            <w:rStyle w:val="Hyperlink"/>
          </w:rPr>
          <w:t>https://drive.google.com/file/d/1L4pir_8d_92JAIjo3Z90H4r1i6pryLs1/view?usp=drive_link</w:t>
        </w:r>
      </w:hyperlink>
    </w:p>
    <w:p w14:paraId="0000000A" w14:textId="2E2CA594" w:rsidR="000F1020" w:rsidRDefault="009526E5" w:rsidP="002B4DD3">
      <w:pPr>
        <w:numPr>
          <w:ilvl w:val="0"/>
          <w:numId w:val="4"/>
        </w:numPr>
        <w:shd w:val="clear" w:color="auto" w:fill="FFFFFF"/>
        <w:spacing w:after="220" w:line="360" w:lineRule="auto"/>
        <w:jc w:val="both"/>
      </w:pPr>
      <w:r w:rsidRPr="002B4DD3">
        <w:t>D</w:t>
      </w:r>
      <w:r w:rsidR="00000000" w:rsidRPr="002B4DD3">
        <w:t>ataset</w:t>
      </w:r>
      <w:r w:rsidR="00821B7E">
        <w:t>-</w:t>
      </w:r>
      <w:r w:rsidRPr="002B4DD3">
        <w:t>link:</w:t>
      </w:r>
      <w:r w:rsidR="00821B7E">
        <w:t xml:space="preserve"> </w:t>
      </w:r>
      <w:hyperlink r:id="rId8" w:history="1">
        <w:r w:rsidR="00821B7E" w:rsidRPr="00821B7E">
          <w:rPr>
            <w:rStyle w:val="Hyperlink"/>
          </w:rPr>
          <w:t>https://drive.google.com/drive/folders/1k8Ph1wvfHUWOChPQzcKrnBNQhnIXjvKC?usp=drive_link</w:t>
        </w:r>
      </w:hyperlink>
    </w:p>
    <w:p w14:paraId="4BC36679" w14:textId="77777777" w:rsidR="00C84C75" w:rsidRPr="002B4DD3" w:rsidRDefault="00C84C75" w:rsidP="00C84C75">
      <w:pPr>
        <w:shd w:val="clear" w:color="auto" w:fill="FFFFFF"/>
        <w:spacing w:after="220" w:line="360" w:lineRule="auto"/>
        <w:ind w:left="720"/>
        <w:jc w:val="both"/>
      </w:pPr>
    </w:p>
    <w:p w14:paraId="0000000F" w14:textId="06CECAA3" w:rsidR="000F1020" w:rsidRPr="00106704" w:rsidRDefault="00000000" w:rsidP="009526E5">
      <w:pPr>
        <w:pStyle w:val="Heading3"/>
        <w:keepNext w:val="0"/>
        <w:keepLines w:val="0"/>
        <w:shd w:val="clear" w:color="auto" w:fill="FFFFFF"/>
        <w:spacing w:before="280" w:line="360" w:lineRule="auto"/>
        <w:jc w:val="both"/>
        <w:rPr>
          <w:b/>
          <w:color w:val="000000"/>
        </w:rPr>
      </w:pPr>
      <w:bookmarkStart w:id="1" w:name="_npvtp3k33n2r" w:colFirst="0" w:colLast="0"/>
      <w:bookmarkStart w:id="2" w:name="_nyjqchtawexw" w:colFirst="0" w:colLast="0"/>
      <w:bookmarkEnd w:id="1"/>
      <w:bookmarkEnd w:id="2"/>
      <w:r w:rsidRPr="00106704">
        <w:rPr>
          <w:b/>
          <w:color w:val="000000"/>
        </w:rPr>
        <w:lastRenderedPageBreak/>
        <w:t>Step 1: Select</w:t>
      </w:r>
      <w:r w:rsidR="009526E5" w:rsidRPr="00106704">
        <w:rPr>
          <w:b/>
          <w:color w:val="000000"/>
        </w:rPr>
        <w:t xml:space="preserve">ing </w:t>
      </w:r>
      <w:r w:rsidRPr="00106704">
        <w:rPr>
          <w:b/>
          <w:color w:val="000000"/>
        </w:rPr>
        <w:t>a real-world dataset</w:t>
      </w:r>
    </w:p>
    <w:p w14:paraId="00000010" w14:textId="1A5A8CCD" w:rsidR="000F1020" w:rsidRDefault="00000000" w:rsidP="009526E5">
      <w:pPr>
        <w:numPr>
          <w:ilvl w:val="0"/>
          <w:numId w:val="3"/>
        </w:numPr>
        <w:shd w:val="clear" w:color="auto" w:fill="FFFFFF"/>
        <w:spacing w:before="220" w:line="360" w:lineRule="auto"/>
        <w:jc w:val="both"/>
      </w:pPr>
      <w:r>
        <w:rPr>
          <w:sz w:val="21"/>
          <w:szCs w:val="21"/>
        </w:rPr>
        <w:t>The Malaysian dataset</w:t>
      </w:r>
      <w:r w:rsidR="009526E5">
        <w:rPr>
          <w:sz w:val="21"/>
          <w:szCs w:val="21"/>
        </w:rPr>
        <w:t xml:space="preserve"> is</w:t>
      </w:r>
      <w:r>
        <w:rPr>
          <w:sz w:val="21"/>
          <w:szCs w:val="21"/>
        </w:rPr>
        <w:t xml:space="preserve"> used for </w:t>
      </w:r>
      <w:r w:rsidR="009526E5">
        <w:rPr>
          <w:sz w:val="21"/>
          <w:szCs w:val="21"/>
        </w:rPr>
        <w:t>this</w:t>
      </w:r>
      <w:r>
        <w:rPr>
          <w:sz w:val="21"/>
          <w:szCs w:val="21"/>
        </w:rPr>
        <w:t xml:space="preserve"> case study.</w:t>
      </w:r>
    </w:p>
    <w:p w14:paraId="00000011" w14:textId="07A514D4" w:rsidR="000F1020" w:rsidRDefault="00000000" w:rsidP="009526E5">
      <w:pPr>
        <w:numPr>
          <w:ilvl w:val="0"/>
          <w:numId w:val="3"/>
        </w:numPr>
        <w:shd w:val="clear" w:color="auto" w:fill="FFFFFF"/>
        <w:spacing w:line="360" w:lineRule="auto"/>
        <w:jc w:val="both"/>
      </w:pPr>
      <w:r>
        <w:rPr>
          <w:sz w:val="21"/>
          <w:szCs w:val="21"/>
        </w:rPr>
        <w:t xml:space="preserve">The dataset is </w:t>
      </w:r>
      <w:r w:rsidR="009526E5">
        <w:rPr>
          <w:sz w:val="21"/>
          <w:szCs w:val="21"/>
        </w:rPr>
        <w:t>taken from</w:t>
      </w:r>
      <w:r>
        <w:rPr>
          <w:sz w:val="21"/>
          <w:szCs w:val="21"/>
        </w:rPr>
        <w:t>:</w:t>
      </w:r>
    </w:p>
    <w:p w14:paraId="0000001F" w14:textId="345EF47E" w:rsidR="000F1020" w:rsidRPr="002B4DD3" w:rsidRDefault="00000000" w:rsidP="002B4DD3">
      <w:pPr>
        <w:numPr>
          <w:ilvl w:val="1"/>
          <w:numId w:val="3"/>
        </w:numPr>
        <w:shd w:val="clear" w:color="auto" w:fill="FFFFFF"/>
        <w:spacing w:line="360" w:lineRule="auto"/>
      </w:pPr>
      <w:hyperlink r:id="rId9">
        <w:r>
          <w:rPr>
            <w:color w:val="1155CC"/>
            <w:sz w:val="21"/>
            <w:szCs w:val="21"/>
          </w:rPr>
          <w:t>The World Bank</w:t>
        </w:r>
      </w:hyperlink>
      <w:bookmarkStart w:id="3" w:name="_ah33rfcyhthq" w:colFirst="0" w:colLast="0"/>
      <w:bookmarkEnd w:id="3"/>
    </w:p>
    <w:p w14:paraId="00000020" w14:textId="77777777" w:rsidR="000F1020" w:rsidRPr="00831E3A" w:rsidRDefault="00000000">
      <w:pPr>
        <w:pStyle w:val="Heading3"/>
        <w:keepNext w:val="0"/>
        <w:keepLines w:val="0"/>
        <w:shd w:val="clear" w:color="auto" w:fill="FFFFFF"/>
        <w:spacing w:before="280"/>
        <w:rPr>
          <w:b/>
          <w:color w:val="000000"/>
        </w:rPr>
      </w:pPr>
      <w:bookmarkStart w:id="4" w:name="_nwf63h8p27pc" w:colFirst="0" w:colLast="0"/>
      <w:bookmarkEnd w:id="4"/>
      <w:r w:rsidRPr="00831E3A">
        <w:rPr>
          <w:b/>
          <w:color w:val="000000"/>
        </w:rPr>
        <w:t>Step 2: Perform data preparation &amp; cleaning</w:t>
      </w:r>
    </w:p>
    <w:p w14:paraId="00000021" w14:textId="77777777" w:rsidR="000F1020" w:rsidRPr="001D1048" w:rsidRDefault="00000000" w:rsidP="00831E3A">
      <w:pPr>
        <w:numPr>
          <w:ilvl w:val="0"/>
          <w:numId w:val="5"/>
        </w:numPr>
        <w:shd w:val="clear" w:color="auto" w:fill="FFFFFF"/>
        <w:spacing w:before="220" w:line="360" w:lineRule="auto"/>
        <w:jc w:val="both"/>
        <w:rPr>
          <w:b/>
          <w:bCs/>
        </w:rPr>
      </w:pPr>
      <w:r w:rsidRPr="001D1048">
        <w:rPr>
          <w:b/>
          <w:bCs/>
        </w:rPr>
        <w:t>Load the dataset into a data frame using Pandas</w:t>
      </w:r>
    </w:p>
    <w:p w14:paraId="240F67E3" w14:textId="6866967A" w:rsidR="00557D4D" w:rsidRDefault="00557D4D" w:rsidP="00557D4D">
      <w:pPr>
        <w:shd w:val="clear" w:color="auto" w:fill="FFFFFF"/>
        <w:spacing w:before="220" w:line="360" w:lineRule="auto"/>
        <w:ind w:left="720"/>
        <w:jc w:val="both"/>
      </w:pPr>
      <w:r w:rsidRPr="00557D4D">
        <w:drawing>
          <wp:inline distT="0" distB="0" distL="0" distR="0" wp14:anchorId="42A7A87A" wp14:editId="555E59BA">
            <wp:extent cx="5943600" cy="6088380"/>
            <wp:effectExtent l="0" t="0" r="0" b="7620"/>
            <wp:docPr id="146972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23970" name=""/>
                    <pic:cNvPicPr/>
                  </pic:nvPicPr>
                  <pic:blipFill>
                    <a:blip r:embed="rId10"/>
                    <a:stretch>
                      <a:fillRect/>
                    </a:stretch>
                  </pic:blipFill>
                  <pic:spPr>
                    <a:xfrm>
                      <a:off x="0" y="0"/>
                      <a:ext cx="5943600" cy="6088380"/>
                    </a:xfrm>
                    <a:prstGeom prst="rect">
                      <a:avLst/>
                    </a:prstGeom>
                  </pic:spPr>
                </pic:pic>
              </a:graphicData>
            </a:graphic>
          </wp:inline>
        </w:drawing>
      </w:r>
    </w:p>
    <w:p w14:paraId="6B90B0CD" w14:textId="77777777" w:rsidR="001D1048" w:rsidRPr="00831E3A" w:rsidRDefault="001D1048" w:rsidP="00C84C75">
      <w:pPr>
        <w:shd w:val="clear" w:color="auto" w:fill="FFFFFF"/>
        <w:spacing w:before="220" w:line="360" w:lineRule="auto"/>
        <w:jc w:val="both"/>
      </w:pPr>
    </w:p>
    <w:p w14:paraId="00000022" w14:textId="77777777" w:rsidR="000F1020" w:rsidRDefault="00000000" w:rsidP="00831E3A">
      <w:pPr>
        <w:numPr>
          <w:ilvl w:val="0"/>
          <w:numId w:val="5"/>
        </w:numPr>
        <w:shd w:val="clear" w:color="auto" w:fill="FFFFFF"/>
        <w:spacing w:line="360" w:lineRule="auto"/>
        <w:jc w:val="both"/>
        <w:rPr>
          <w:b/>
          <w:bCs/>
        </w:rPr>
      </w:pPr>
      <w:r w:rsidRPr="001D1048">
        <w:rPr>
          <w:b/>
          <w:bCs/>
        </w:rPr>
        <w:t>Explore the number of rows &amp; columns, ranges of values etc.</w:t>
      </w:r>
    </w:p>
    <w:p w14:paraId="0A50AFB9" w14:textId="77777777" w:rsidR="001D1048" w:rsidRPr="001D1048" w:rsidRDefault="001D1048" w:rsidP="001D1048">
      <w:pPr>
        <w:shd w:val="clear" w:color="auto" w:fill="FFFFFF"/>
        <w:spacing w:line="360" w:lineRule="auto"/>
        <w:ind w:left="720"/>
        <w:jc w:val="both"/>
        <w:rPr>
          <w:b/>
          <w:bCs/>
        </w:rPr>
      </w:pPr>
    </w:p>
    <w:p w14:paraId="7C223833" w14:textId="27F5FD72" w:rsidR="00557D4D" w:rsidRDefault="00557D4D" w:rsidP="00557D4D">
      <w:pPr>
        <w:shd w:val="clear" w:color="auto" w:fill="FFFFFF"/>
        <w:spacing w:line="360" w:lineRule="auto"/>
        <w:ind w:left="720"/>
        <w:jc w:val="both"/>
      </w:pPr>
      <w:r w:rsidRPr="00557D4D">
        <w:drawing>
          <wp:inline distT="0" distB="0" distL="0" distR="0" wp14:anchorId="2308B5DD" wp14:editId="792FEF1F">
            <wp:extent cx="5943600" cy="5549265"/>
            <wp:effectExtent l="0" t="0" r="0" b="0"/>
            <wp:docPr id="165833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38539" name=""/>
                    <pic:cNvPicPr/>
                  </pic:nvPicPr>
                  <pic:blipFill>
                    <a:blip r:embed="rId11"/>
                    <a:stretch>
                      <a:fillRect/>
                    </a:stretch>
                  </pic:blipFill>
                  <pic:spPr>
                    <a:xfrm>
                      <a:off x="0" y="0"/>
                      <a:ext cx="5943600" cy="5549265"/>
                    </a:xfrm>
                    <a:prstGeom prst="rect">
                      <a:avLst/>
                    </a:prstGeom>
                  </pic:spPr>
                </pic:pic>
              </a:graphicData>
            </a:graphic>
          </wp:inline>
        </w:drawing>
      </w:r>
    </w:p>
    <w:p w14:paraId="68CAEE2E" w14:textId="77777777" w:rsidR="00557D4D" w:rsidRDefault="00557D4D" w:rsidP="00557D4D">
      <w:pPr>
        <w:shd w:val="clear" w:color="auto" w:fill="FFFFFF"/>
        <w:spacing w:line="360" w:lineRule="auto"/>
        <w:ind w:left="720"/>
        <w:jc w:val="both"/>
      </w:pPr>
    </w:p>
    <w:p w14:paraId="0FD6B9FC" w14:textId="5D58CEBE" w:rsidR="00557D4D" w:rsidRDefault="00557D4D" w:rsidP="00557D4D">
      <w:pPr>
        <w:shd w:val="clear" w:color="auto" w:fill="FFFFFF"/>
        <w:spacing w:line="360" w:lineRule="auto"/>
        <w:ind w:left="720"/>
        <w:jc w:val="both"/>
      </w:pPr>
      <w:r w:rsidRPr="00557D4D">
        <w:lastRenderedPageBreak/>
        <w:drawing>
          <wp:inline distT="0" distB="0" distL="0" distR="0" wp14:anchorId="33003261" wp14:editId="00755DBA">
            <wp:extent cx="5943600" cy="5804535"/>
            <wp:effectExtent l="0" t="0" r="0" b="5715"/>
            <wp:docPr id="98373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37919" name=""/>
                    <pic:cNvPicPr/>
                  </pic:nvPicPr>
                  <pic:blipFill>
                    <a:blip r:embed="rId12"/>
                    <a:stretch>
                      <a:fillRect/>
                    </a:stretch>
                  </pic:blipFill>
                  <pic:spPr>
                    <a:xfrm>
                      <a:off x="0" y="0"/>
                      <a:ext cx="5943600" cy="5804535"/>
                    </a:xfrm>
                    <a:prstGeom prst="rect">
                      <a:avLst/>
                    </a:prstGeom>
                  </pic:spPr>
                </pic:pic>
              </a:graphicData>
            </a:graphic>
          </wp:inline>
        </w:drawing>
      </w:r>
    </w:p>
    <w:p w14:paraId="64478034" w14:textId="77777777" w:rsidR="00557D4D" w:rsidRDefault="00557D4D" w:rsidP="00557D4D">
      <w:pPr>
        <w:shd w:val="clear" w:color="auto" w:fill="FFFFFF"/>
        <w:spacing w:line="360" w:lineRule="auto"/>
        <w:ind w:left="720"/>
        <w:jc w:val="both"/>
      </w:pPr>
    </w:p>
    <w:p w14:paraId="36507864" w14:textId="77777777" w:rsidR="001D1048" w:rsidRDefault="001D1048" w:rsidP="00557D4D">
      <w:pPr>
        <w:shd w:val="clear" w:color="auto" w:fill="FFFFFF"/>
        <w:spacing w:line="360" w:lineRule="auto"/>
        <w:ind w:left="720"/>
        <w:jc w:val="both"/>
      </w:pPr>
    </w:p>
    <w:p w14:paraId="3AECA22E" w14:textId="77777777" w:rsidR="00C84C75" w:rsidRDefault="00C84C75" w:rsidP="00557D4D">
      <w:pPr>
        <w:shd w:val="clear" w:color="auto" w:fill="FFFFFF"/>
        <w:spacing w:line="360" w:lineRule="auto"/>
        <w:ind w:left="720"/>
        <w:jc w:val="both"/>
      </w:pPr>
    </w:p>
    <w:p w14:paraId="3462F0D8" w14:textId="77777777" w:rsidR="00C84C75" w:rsidRDefault="00C84C75" w:rsidP="00557D4D">
      <w:pPr>
        <w:shd w:val="clear" w:color="auto" w:fill="FFFFFF"/>
        <w:spacing w:line="360" w:lineRule="auto"/>
        <w:ind w:left="720"/>
        <w:jc w:val="both"/>
      </w:pPr>
    </w:p>
    <w:p w14:paraId="6D4CF506" w14:textId="77777777" w:rsidR="00C84C75" w:rsidRDefault="00C84C75" w:rsidP="00557D4D">
      <w:pPr>
        <w:shd w:val="clear" w:color="auto" w:fill="FFFFFF"/>
        <w:spacing w:line="360" w:lineRule="auto"/>
        <w:ind w:left="720"/>
        <w:jc w:val="both"/>
      </w:pPr>
    </w:p>
    <w:p w14:paraId="6BC4B5EB" w14:textId="77777777" w:rsidR="00C84C75" w:rsidRDefault="00C84C75" w:rsidP="00557D4D">
      <w:pPr>
        <w:shd w:val="clear" w:color="auto" w:fill="FFFFFF"/>
        <w:spacing w:line="360" w:lineRule="auto"/>
        <w:ind w:left="720"/>
        <w:jc w:val="both"/>
      </w:pPr>
    </w:p>
    <w:p w14:paraId="00D38B68" w14:textId="77777777" w:rsidR="00C84C75" w:rsidRDefault="00C84C75" w:rsidP="00557D4D">
      <w:pPr>
        <w:shd w:val="clear" w:color="auto" w:fill="FFFFFF"/>
        <w:spacing w:line="360" w:lineRule="auto"/>
        <w:ind w:left="720"/>
        <w:jc w:val="both"/>
      </w:pPr>
    </w:p>
    <w:p w14:paraId="2CAE82E6" w14:textId="77777777" w:rsidR="00C84C75" w:rsidRDefault="00C84C75" w:rsidP="00557D4D">
      <w:pPr>
        <w:shd w:val="clear" w:color="auto" w:fill="FFFFFF"/>
        <w:spacing w:line="360" w:lineRule="auto"/>
        <w:ind w:left="720"/>
        <w:jc w:val="both"/>
      </w:pPr>
    </w:p>
    <w:p w14:paraId="65DB46B4" w14:textId="77777777" w:rsidR="00C84C75" w:rsidRDefault="00C84C75" w:rsidP="00557D4D">
      <w:pPr>
        <w:shd w:val="clear" w:color="auto" w:fill="FFFFFF"/>
        <w:spacing w:line="360" w:lineRule="auto"/>
        <w:ind w:left="720"/>
        <w:jc w:val="both"/>
      </w:pPr>
    </w:p>
    <w:p w14:paraId="7B5D7C12" w14:textId="77777777" w:rsidR="00C84C75" w:rsidRPr="00831E3A" w:rsidRDefault="00C84C75" w:rsidP="00557D4D">
      <w:pPr>
        <w:shd w:val="clear" w:color="auto" w:fill="FFFFFF"/>
        <w:spacing w:line="360" w:lineRule="auto"/>
        <w:ind w:left="720"/>
        <w:jc w:val="both"/>
      </w:pPr>
    </w:p>
    <w:p w14:paraId="00000023" w14:textId="482767CC" w:rsidR="000F1020" w:rsidRDefault="00000000" w:rsidP="00831E3A">
      <w:pPr>
        <w:numPr>
          <w:ilvl w:val="0"/>
          <w:numId w:val="5"/>
        </w:numPr>
        <w:shd w:val="clear" w:color="auto" w:fill="FFFFFF"/>
        <w:spacing w:line="360" w:lineRule="auto"/>
        <w:jc w:val="both"/>
        <w:rPr>
          <w:b/>
          <w:bCs/>
        </w:rPr>
      </w:pPr>
      <w:r w:rsidRPr="001D1048">
        <w:rPr>
          <w:b/>
          <w:bCs/>
        </w:rPr>
        <w:lastRenderedPageBreak/>
        <w:t>Handle missing, incorrect and invalid data</w:t>
      </w:r>
      <w:r w:rsidR="001D1048">
        <w:rPr>
          <w:b/>
          <w:bCs/>
        </w:rPr>
        <w:t>:</w:t>
      </w:r>
    </w:p>
    <w:p w14:paraId="29AB6BCE" w14:textId="77777777" w:rsidR="00C84C75" w:rsidRDefault="00C84C75" w:rsidP="00C84C75">
      <w:pPr>
        <w:shd w:val="clear" w:color="auto" w:fill="FFFFFF"/>
        <w:spacing w:line="360" w:lineRule="auto"/>
        <w:jc w:val="both"/>
        <w:rPr>
          <w:b/>
          <w:bCs/>
        </w:rPr>
      </w:pPr>
    </w:p>
    <w:p w14:paraId="0D1D7101" w14:textId="77777777" w:rsidR="00C84C75" w:rsidRPr="001D1048" w:rsidRDefault="00C84C75" w:rsidP="00C84C75">
      <w:pPr>
        <w:shd w:val="clear" w:color="auto" w:fill="FFFFFF"/>
        <w:spacing w:line="360" w:lineRule="auto"/>
        <w:jc w:val="both"/>
        <w:rPr>
          <w:b/>
          <w:bCs/>
        </w:rPr>
      </w:pPr>
    </w:p>
    <w:p w14:paraId="085A736F" w14:textId="34E69992" w:rsidR="00557D4D" w:rsidRDefault="00557D4D" w:rsidP="00557D4D">
      <w:pPr>
        <w:shd w:val="clear" w:color="auto" w:fill="FFFFFF"/>
        <w:spacing w:line="360" w:lineRule="auto"/>
        <w:ind w:left="720"/>
        <w:jc w:val="both"/>
      </w:pPr>
      <w:r w:rsidRPr="00557D4D">
        <w:drawing>
          <wp:inline distT="0" distB="0" distL="0" distR="0" wp14:anchorId="0D9E4BAF" wp14:editId="5124819E">
            <wp:extent cx="5943600" cy="5501005"/>
            <wp:effectExtent l="0" t="0" r="0" b="4445"/>
            <wp:docPr id="30597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75307" name=""/>
                    <pic:cNvPicPr/>
                  </pic:nvPicPr>
                  <pic:blipFill>
                    <a:blip r:embed="rId13"/>
                    <a:stretch>
                      <a:fillRect/>
                    </a:stretch>
                  </pic:blipFill>
                  <pic:spPr>
                    <a:xfrm>
                      <a:off x="0" y="0"/>
                      <a:ext cx="5943600" cy="5501005"/>
                    </a:xfrm>
                    <a:prstGeom prst="rect">
                      <a:avLst/>
                    </a:prstGeom>
                  </pic:spPr>
                </pic:pic>
              </a:graphicData>
            </a:graphic>
          </wp:inline>
        </w:drawing>
      </w:r>
    </w:p>
    <w:p w14:paraId="4EEBD710" w14:textId="77777777" w:rsidR="00557D4D" w:rsidRDefault="00557D4D" w:rsidP="00557D4D">
      <w:pPr>
        <w:shd w:val="clear" w:color="auto" w:fill="FFFFFF"/>
        <w:spacing w:line="360" w:lineRule="auto"/>
        <w:ind w:left="720"/>
        <w:jc w:val="both"/>
      </w:pPr>
    </w:p>
    <w:p w14:paraId="172D5E11" w14:textId="77777777" w:rsidR="001D1048" w:rsidRDefault="001D1048" w:rsidP="00557D4D">
      <w:pPr>
        <w:shd w:val="clear" w:color="auto" w:fill="FFFFFF"/>
        <w:spacing w:line="360" w:lineRule="auto"/>
        <w:ind w:left="720"/>
        <w:jc w:val="both"/>
      </w:pPr>
    </w:p>
    <w:p w14:paraId="3141122F" w14:textId="13B162F0" w:rsidR="00557D4D" w:rsidRDefault="00557D4D" w:rsidP="00557D4D">
      <w:pPr>
        <w:shd w:val="clear" w:color="auto" w:fill="FFFFFF"/>
        <w:spacing w:line="360" w:lineRule="auto"/>
        <w:ind w:left="720"/>
        <w:jc w:val="both"/>
      </w:pPr>
      <w:r w:rsidRPr="00557D4D">
        <w:lastRenderedPageBreak/>
        <w:drawing>
          <wp:inline distT="0" distB="0" distL="0" distR="0" wp14:anchorId="7D0DEF3D" wp14:editId="1A9FF977">
            <wp:extent cx="3238952" cy="5268060"/>
            <wp:effectExtent l="0" t="0" r="0" b="8890"/>
            <wp:docPr id="207260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07261" name=""/>
                    <pic:cNvPicPr/>
                  </pic:nvPicPr>
                  <pic:blipFill>
                    <a:blip r:embed="rId14"/>
                    <a:stretch>
                      <a:fillRect/>
                    </a:stretch>
                  </pic:blipFill>
                  <pic:spPr>
                    <a:xfrm>
                      <a:off x="0" y="0"/>
                      <a:ext cx="3238952" cy="5268060"/>
                    </a:xfrm>
                    <a:prstGeom prst="rect">
                      <a:avLst/>
                    </a:prstGeom>
                  </pic:spPr>
                </pic:pic>
              </a:graphicData>
            </a:graphic>
          </wp:inline>
        </w:drawing>
      </w:r>
    </w:p>
    <w:p w14:paraId="0825314A" w14:textId="77777777" w:rsidR="001D1048" w:rsidRDefault="001D1048" w:rsidP="00557D4D">
      <w:pPr>
        <w:shd w:val="clear" w:color="auto" w:fill="FFFFFF"/>
        <w:spacing w:line="360" w:lineRule="auto"/>
        <w:ind w:left="720"/>
        <w:jc w:val="both"/>
      </w:pPr>
    </w:p>
    <w:p w14:paraId="6426F593" w14:textId="77777777" w:rsidR="001D1048" w:rsidRDefault="001D1048" w:rsidP="00557D4D">
      <w:pPr>
        <w:shd w:val="clear" w:color="auto" w:fill="FFFFFF"/>
        <w:spacing w:line="360" w:lineRule="auto"/>
        <w:ind w:left="720"/>
        <w:jc w:val="both"/>
      </w:pPr>
    </w:p>
    <w:p w14:paraId="2F02F2FE" w14:textId="77777777" w:rsidR="00C84C75" w:rsidRDefault="00C84C75" w:rsidP="00557D4D">
      <w:pPr>
        <w:shd w:val="clear" w:color="auto" w:fill="FFFFFF"/>
        <w:spacing w:line="360" w:lineRule="auto"/>
        <w:ind w:left="720"/>
        <w:jc w:val="both"/>
      </w:pPr>
    </w:p>
    <w:p w14:paraId="2F5A4D4E" w14:textId="77777777" w:rsidR="00C84C75" w:rsidRDefault="00C84C75" w:rsidP="00557D4D">
      <w:pPr>
        <w:shd w:val="clear" w:color="auto" w:fill="FFFFFF"/>
        <w:spacing w:line="360" w:lineRule="auto"/>
        <w:ind w:left="720"/>
        <w:jc w:val="both"/>
      </w:pPr>
    </w:p>
    <w:p w14:paraId="5ED53996" w14:textId="77777777" w:rsidR="00C84C75" w:rsidRDefault="00C84C75" w:rsidP="00557D4D">
      <w:pPr>
        <w:shd w:val="clear" w:color="auto" w:fill="FFFFFF"/>
        <w:spacing w:line="360" w:lineRule="auto"/>
        <w:ind w:left="720"/>
        <w:jc w:val="both"/>
      </w:pPr>
    </w:p>
    <w:p w14:paraId="1CD77433" w14:textId="77777777" w:rsidR="00C84C75" w:rsidRDefault="00C84C75" w:rsidP="00557D4D">
      <w:pPr>
        <w:shd w:val="clear" w:color="auto" w:fill="FFFFFF"/>
        <w:spacing w:line="360" w:lineRule="auto"/>
        <w:ind w:left="720"/>
        <w:jc w:val="both"/>
      </w:pPr>
    </w:p>
    <w:p w14:paraId="3B54413F" w14:textId="77777777" w:rsidR="00C84C75" w:rsidRDefault="00C84C75" w:rsidP="00557D4D">
      <w:pPr>
        <w:shd w:val="clear" w:color="auto" w:fill="FFFFFF"/>
        <w:spacing w:line="360" w:lineRule="auto"/>
        <w:ind w:left="720"/>
        <w:jc w:val="both"/>
      </w:pPr>
    </w:p>
    <w:p w14:paraId="09E8B62B" w14:textId="77777777" w:rsidR="00C84C75" w:rsidRDefault="00C84C75" w:rsidP="00557D4D">
      <w:pPr>
        <w:shd w:val="clear" w:color="auto" w:fill="FFFFFF"/>
        <w:spacing w:line="360" w:lineRule="auto"/>
        <w:ind w:left="720"/>
        <w:jc w:val="both"/>
      </w:pPr>
    </w:p>
    <w:p w14:paraId="283ECBC4" w14:textId="77777777" w:rsidR="00C84C75" w:rsidRDefault="00C84C75" w:rsidP="00557D4D">
      <w:pPr>
        <w:shd w:val="clear" w:color="auto" w:fill="FFFFFF"/>
        <w:spacing w:line="360" w:lineRule="auto"/>
        <w:ind w:left="720"/>
        <w:jc w:val="both"/>
      </w:pPr>
    </w:p>
    <w:p w14:paraId="241C5CCE" w14:textId="77777777" w:rsidR="00C84C75" w:rsidRDefault="00C84C75" w:rsidP="00557D4D">
      <w:pPr>
        <w:shd w:val="clear" w:color="auto" w:fill="FFFFFF"/>
        <w:spacing w:line="360" w:lineRule="auto"/>
        <w:ind w:left="720"/>
        <w:jc w:val="both"/>
      </w:pPr>
    </w:p>
    <w:p w14:paraId="6289550C" w14:textId="77777777" w:rsidR="00C84C75" w:rsidRPr="00831E3A" w:rsidRDefault="00C84C75" w:rsidP="00557D4D">
      <w:pPr>
        <w:shd w:val="clear" w:color="auto" w:fill="FFFFFF"/>
        <w:spacing w:line="360" w:lineRule="auto"/>
        <w:ind w:left="720"/>
        <w:jc w:val="both"/>
      </w:pPr>
    </w:p>
    <w:p w14:paraId="00000024" w14:textId="461E5934" w:rsidR="000F1020" w:rsidRPr="001D1048" w:rsidRDefault="00000000" w:rsidP="00831E3A">
      <w:pPr>
        <w:numPr>
          <w:ilvl w:val="0"/>
          <w:numId w:val="5"/>
        </w:numPr>
        <w:shd w:val="clear" w:color="auto" w:fill="FFFFFF"/>
        <w:spacing w:after="220" w:line="360" w:lineRule="auto"/>
        <w:jc w:val="both"/>
        <w:rPr>
          <w:b/>
          <w:bCs/>
        </w:rPr>
      </w:pPr>
      <w:r w:rsidRPr="001D1048">
        <w:rPr>
          <w:b/>
          <w:bCs/>
        </w:rPr>
        <w:lastRenderedPageBreak/>
        <w:t xml:space="preserve">Perform any additional steps (parsing dates, creating additional columns, merging multiple </w:t>
      </w:r>
      <w:proofErr w:type="gramStart"/>
      <w:r w:rsidRPr="001D1048">
        <w:rPr>
          <w:b/>
          <w:bCs/>
        </w:rPr>
        <w:t>dataset</w:t>
      </w:r>
      <w:proofErr w:type="gramEnd"/>
      <w:r w:rsidRPr="001D1048">
        <w:rPr>
          <w:b/>
          <w:bCs/>
        </w:rPr>
        <w:t xml:space="preserve"> etc.)</w:t>
      </w:r>
      <w:r w:rsidR="001D1048">
        <w:rPr>
          <w:b/>
          <w:bCs/>
        </w:rPr>
        <w:t>:</w:t>
      </w:r>
    </w:p>
    <w:p w14:paraId="1A3319F5" w14:textId="43EF1C31" w:rsidR="00557D4D" w:rsidRDefault="001D1048" w:rsidP="00557D4D">
      <w:pPr>
        <w:shd w:val="clear" w:color="auto" w:fill="FFFFFF"/>
        <w:spacing w:after="220" w:line="360" w:lineRule="auto"/>
        <w:ind w:left="720"/>
        <w:jc w:val="both"/>
      </w:pPr>
      <w:r w:rsidRPr="00557D4D">
        <w:drawing>
          <wp:anchor distT="0" distB="0" distL="114300" distR="114300" simplePos="0" relativeHeight="251660288" behindDoc="0" locked="0" layoutInCell="1" allowOverlap="1" wp14:anchorId="1498E8AF" wp14:editId="48902A0B">
            <wp:simplePos x="0" y="0"/>
            <wp:positionH relativeFrom="column">
              <wp:posOffset>-60960</wp:posOffset>
            </wp:positionH>
            <wp:positionV relativeFrom="paragraph">
              <wp:posOffset>396875</wp:posOffset>
            </wp:positionV>
            <wp:extent cx="5943600" cy="5449570"/>
            <wp:effectExtent l="0" t="0" r="0" b="0"/>
            <wp:wrapTopAndBottom/>
            <wp:docPr id="21112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060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anchor>
        </w:drawing>
      </w:r>
    </w:p>
    <w:p w14:paraId="46B56896" w14:textId="4064F933" w:rsidR="00557D4D" w:rsidRDefault="00557D4D" w:rsidP="00557D4D">
      <w:pPr>
        <w:shd w:val="clear" w:color="auto" w:fill="FFFFFF"/>
        <w:spacing w:after="220" w:line="360" w:lineRule="auto"/>
        <w:ind w:left="720"/>
        <w:jc w:val="both"/>
      </w:pPr>
      <w:r w:rsidRPr="00557D4D">
        <w:lastRenderedPageBreak/>
        <w:drawing>
          <wp:inline distT="0" distB="0" distL="0" distR="0" wp14:anchorId="0FD624EE" wp14:editId="6D753ACE">
            <wp:extent cx="5943600" cy="4483735"/>
            <wp:effectExtent l="0" t="0" r="0" b="0"/>
            <wp:docPr id="187387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8651" name=""/>
                    <pic:cNvPicPr/>
                  </pic:nvPicPr>
                  <pic:blipFill>
                    <a:blip r:embed="rId16"/>
                    <a:stretch>
                      <a:fillRect/>
                    </a:stretch>
                  </pic:blipFill>
                  <pic:spPr>
                    <a:xfrm>
                      <a:off x="0" y="0"/>
                      <a:ext cx="5943600" cy="4483735"/>
                    </a:xfrm>
                    <a:prstGeom prst="rect">
                      <a:avLst/>
                    </a:prstGeom>
                  </pic:spPr>
                </pic:pic>
              </a:graphicData>
            </a:graphic>
          </wp:inline>
        </w:drawing>
      </w:r>
    </w:p>
    <w:p w14:paraId="593BEE66" w14:textId="713450E8" w:rsidR="00557D4D" w:rsidRDefault="00557D4D" w:rsidP="00557D4D">
      <w:pPr>
        <w:shd w:val="clear" w:color="auto" w:fill="FFFFFF"/>
        <w:spacing w:after="220" w:line="360" w:lineRule="auto"/>
        <w:ind w:left="720"/>
        <w:jc w:val="both"/>
      </w:pPr>
    </w:p>
    <w:p w14:paraId="6D5D8CD1" w14:textId="7CB8E547" w:rsidR="00557D4D" w:rsidRDefault="001D1048" w:rsidP="00557D4D">
      <w:pPr>
        <w:shd w:val="clear" w:color="auto" w:fill="FFFFFF"/>
        <w:spacing w:after="220" w:line="360" w:lineRule="auto"/>
        <w:ind w:left="720"/>
        <w:jc w:val="both"/>
      </w:pPr>
      <w:r w:rsidRPr="00557D4D">
        <w:drawing>
          <wp:anchor distT="0" distB="0" distL="114300" distR="114300" simplePos="0" relativeHeight="251659264" behindDoc="0" locked="0" layoutInCell="1" allowOverlap="1" wp14:anchorId="0CA00BCF" wp14:editId="376F2DCF">
            <wp:simplePos x="0" y="0"/>
            <wp:positionH relativeFrom="margin">
              <wp:posOffset>-7620</wp:posOffset>
            </wp:positionH>
            <wp:positionV relativeFrom="paragraph">
              <wp:posOffset>386715</wp:posOffset>
            </wp:positionV>
            <wp:extent cx="5943600" cy="1833245"/>
            <wp:effectExtent l="0" t="0" r="0" b="0"/>
            <wp:wrapTopAndBottom/>
            <wp:docPr id="195792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0023"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33245"/>
                    </a:xfrm>
                    <a:prstGeom prst="rect">
                      <a:avLst/>
                    </a:prstGeom>
                  </pic:spPr>
                </pic:pic>
              </a:graphicData>
            </a:graphic>
          </wp:anchor>
        </w:drawing>
      </w:r>
    </w:p>
    <w:p w14:paraId="705A62D7" w14:textId="646933C8" w:rsidR="00557D4D" w:rsidRDefault="00557D4D" w:rsidP="00557D4D">
      <w:pPr>
        <w:shd w:val="clear" w:color="auto" w:fill="FFFFFF"/>
        <w:spacing w:after="220" w:line="360" w:lineRule="auto"/>
        <w:ind w:left="720"/>
        <w:jc w:val="both"/>
      </w:pPr>
      <w:r w:rsidRPr="00557D4D">
        <w:lastRenderedPageBreak/>
        <w:drawing>
          <wp:anchor distT="0" distB="0" distL="114300" distR="114300" simplePos="0" relativeHeight="251661312" behindDoc="0" locked="0" layoutInCell="1" allowOverlap="1" wp14:anchorId="32F45F31" wp14:editId="22022864">
            <wp:simplePos x="0" y="0"/>
            <wp:positionH relativeFrom="margin">
              <wp:align>right</wp:align>
            </wp:positionH>
            <wp:positionV relativeFrom="paragraph">
              <wp:posOffset>419100</wp:posOffset>
            </wp:positionV>
            <wp:extent cx="5943600" cy="4641850"/>
            <wp:effectExtent l="0" t="0" r="0" b="6350"/>
            <wp:wrapTopAndBottom/>
            <wp:docPr id="192348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1216"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641850"/>
                    </a:xfrm>
                    <a:prstGeom prst="rect">
                      <a:avLst/>
                    </a:prstGeom>
                  </pic:spPr>
                </pic:pic>
              </a:graphicData>
            </a:graphic>
          </wp:anchor>
        </w:drawing>
      </w:r>
    </w:p>
    <w:p w14:paraId="3D0775DF" w14:textId="77777777" w:rsidR="00557D4D" w:rsidRDefault="00557D4D" w:rsidP="00557D4D">
      <w:pPr>
        <w:shd w:val="clear" w:color="auto" w:fill="FFFFFF"/>
        <w:spacing w:after="220" w:line="360" w:lineRule="auto"/>
        <w:ind w:left="720"/>
        <w:jc w:val="both"/>
      </w:pPr>
    </w:p>
    <w:p w14:paraId="0F2ADB10" w14:textId="3F8F68EF" w:rsidR="00557D4D" w:rsidRDefault="00557D4D" w:rsidP="00557D4D">
      <w:pPr>
        <w:shd w:val="clear" w:color="auto" w:fill="FFFFFF"/>
        <w:spacing w:after="220" w:line="360" w:lineRule="auto"/>
        <w:ind w:left="720"/>
        <w:jc w:val="both"/>
      </w:pPr>
      <w:r w:rsidRPr="00557D4D">
        <w:lastRenderedPageBreak/>
        <w:drawing>
          <wp:inline distT="0" distB="0" distL="0" distR="0" wp14:anchorId="7BB96D6A" wp14:editId="78028B73">
            <wp:extent cx="5943600" cy="5267325"/>
            <wp:effectExtent l="0" t="0" r="0" b="9525"/>
            <wp:docPr id="204665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54615" name=""/>
                    <pic:cNvPicPr/>
                  </pic:nvPicPr>
                  <pic:blipFill>
                    <a:blip r:embed="rId19"/>
                    <a:stretch>
                      <a:fillRect/>
                    </a:stretch>
                  </pic:blipFill>
                  <pic:spPr>
                    <a:xfrm>
                      <a:off x="0" y="0"/>
                      <a:ext cx="5943600" cy="5267325"/>
                    </a:xfrm>
                    <a:prstGeom prst="rect">
                      <a:avLst/>
                    </a:prstGeom>
                  </pic:spPr>
                </pic:pic>
              </a:graphicData>
            </a:graphic>
          </wp:inline>
        </w:drawing>
      </w:r>
    </w:p>
    <w:p w14:paraId="49A349BC" w14:textId="77777777" w:rsidR="001D1048" w:rsidRPr="001D1048" w:rsidRDefault="001D1048" w:rsidP="001D1048">
      <w:pPr>
        <w:pStyle w:val="Heading1"/>
        <w:rPr>
          <w:b/>
          <w:bCs/>
          <w:sz w:val="28"/>
          <w:szCs w:val="28"/>
        </w:rPr>
      </w:pPr>
    </w:p>
    <w:p w14:paraId="6407FA1E" w14:textId="6E1E39B5" w:rsidR="001D1048" w:rsidRPr="001D1048" w:rsidRDefault="001D1048" w:rsidP="001D1048">
      <w:pPr>
        <w:pStyle w:val="Heading1"/>
        <w:rPr>
          <w:b/>
          <w:bCs/>
          <w:sz w:val="28"/>
          <w:szCs w:val="28"/>
        </w:rPr>
      </w:pPr>
      <w:r w:rsidRPr="001D1048">
        <w:rPr>
          <w:b/>
          <w:bCs/>
          <w:sz w:val="28"/>
          <w:szCs w:val="28"/>
        </w:rPr>
        <w:t xml:space="preserve">Step 3: </w:t>
      </w:r>
      <w:r w:rsidRPr="001D1048">
        <w:rPr>
          <w:b/>
          <w:bCs/>
          <w:sz w:val="28"/>
          <w:szCs w:val="28"/>
        </w:rPr>
        <w:t>Saving final cleaned dataset file</w:t>
      </w:r>
    </w:p>
    <w:p w14:paraId="378C9F75" w14:textId="77777777" w:rsidR="001D1048" w:rsidRDefault="001D1048" w:rsidP="001D1048">
      <w:pPr>
        <w:shd w:val="clear" w:color="auto" w:fill="FFFFFF"/>
        <w:spacing w:after="220" w:line="360" w:lineRule="auto"/>
        <w:ind w:left="720"/>
        <w:jc w:val="both"/>
      </w:pPr>
      <w:r>
        <w:t># Save the cleaned dataset to a new file</w:t>
      </w:r>
    </w:p>
    <w:p w14:paraId="28CE2FC2" w14:textId="77777777" w:rsidR="001D1048" w:rsidRDefault="001D1048" w:rsidP="001D1048">
      <w:pPr>
        <w:shd w:val="clear" w:color="auto" w:fill="FFFFFF"/>
        <w:spacing w:after="220" w:line="360" w:lineRule="auto"/>
        <w:ind w:left="720"/>
        <w:jc w:val="both"/>
      </w:pPr>
      <w:proofErr w:type="spellStart"/>
      <w:r>
        <w:t>cleaned_file_path</w:t>
      </w:r>
      <w:proofErr w:type="spellEnd"/>
      <w:r>
        <w:t xml:space="preserve"> = 'cleaned_API_MYS_DS2.csv'</w:t>
      </w:r>
    </w:p>
    <w:p w14:paraId="39D570B0" w14:textId="090B00AB" w:rsidR="001D1048" w:rsidRDefault="001D1048" w:rsidP="001D1048">
      <w:pPr>
        <w:shd w:val="clear" w:color="auto" w:fill="FFFFFF"/>
        <w:spacing w:after="220" w:line="360" w:lineRule="auto"/>
        <w:ind w:left="720"/>
        <w:jc w:val="both"/>
      </w:pPr>
      <w:proofErr w:type="spellStart"/>
      <w:r>
        <w:t>data_long.to_</w:t>
      </w:r>
      <w:proofErr w:type="gramStart"/>
      <w:r>
        <w:t>csv</w:t>
      </w:r>
      <w:proofErr w:type="spellEnd"/>
      <w:r>
        <w:t>(</w:t>
      </w:r>
      <w:proofErr w:type="spellStart"/>
      <w:proofErr w:type="gramEnd"/>
      <w:r>
        <w:t>cleaned_file_path</w:t>
      </w:r>
      <w:proofErr w:type="spellEnd"/>
      <w:r>
        <w:t>, index=False)</w:t>
      </w:r>
    </w:p>
    <w:p w14:paraId="3D5B3195" w14:textId="5C506072" w:rsidR="001D1048" w:rsidRDefault="001D1048" w:rsidP="001D1048">
      <w:pPr>
        <w:shd w:val="clear" w:color="auto" w:fill="FFFFFF"/>
        <w:spacing w:after="220" w:line="360" w:lineRule="auto"/>
        <w:ind w:left="720"/>
        <w:jc w:val="both"/>
      </w:pPr>
      <w:r w:rsidRPr="001D1048">
        <w:drawing>
          <wp:inline distT="0" distB="0" distL="0" distR="0" wp14:anchorId="1290D2C7" wp14:editId="65CDBC5F">
            <wp:extent cx="5943600" cy="464820"/>
            <wp:effectExtent l="0" t="0" r="0" b="0"/>
            <wp:docPr id="137863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36105" name=""/>
                    <pic:cNvPicPr/>
                  </pic:nvPicPr>
                  <pic:blipFill>
                    <a:blip r:embed="rId20"/>
                    <a:stretch>
                      <a:fillRect/>
                    </a:stretch>
                  </pic:blipFill>
                  <pic:spPr>
                    <a:xfrm>
                      <a:off x="0" y="0"/>
                      <a:ext cx="5943600" cy="464820"/>
                    </a:xfrm>
                    <a:prstGeom prst="rect">
                      <a:avLst/>
                    </a:prstGeom>
                  </pic:spPr>
                </pic:pic>
              </a:graphicData>
            </a:graphic>
          </wp:inline>
        </w:drawing>
      </w:r>
    </w:p>
    <w:p w14:paraId="61584280" w14:textId="77777777" w:rsidR="001D1048" w:rsidRDefault="001D1048" w:rsidP="001D1048">
      <w:pPr>
        <w:shd w:val="clear" w:color="auto" w:fill="FFFFFF"/>
        <w:spacing w:after="220" w:line="360" w:lineRule="auto"/>
        <w:ind w:left="720"/>
        <w:jc w:val="both"/>
      </w:pPr>
    </w:p>
    <w:p w14:paraId="10F77B79" w14:textId="6476E11F" w:rsidR="001D1048" w:rsidRDefault="001D1048" w:rsidP="001D1048">
      <w:pPr>
        <w:shd w:val="clear" w:color="auto" w:fill="FFFFFF"/>
        <w:spacing w:after="220" w:line="360" w:lineRule="auto"/>
        <w:ind w:left="720"/>
        <w:jc w:val="both"/>
      </w:pPr>
      <w:r w:rsidRPr="001D1048">
        <w:drawing>
          <wp:inline distT="0" distB="0" distL="0" distR="0" wp14:anchorId="3FA73BF4" wp14:editId="7E312B55">
            <wp:extent cx="5943600" cy="3835400"/>
            <wp:effectExtent l="0" t="0" r="0" b="0"/>
            <wp:docPr id="28295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51800" name=""/>
                    <pic:cNvPicPr/>
                  </pic:nvPicPr>
                  <pic:blipFill>
                    <a:blip r:embed="rId21"/>
                    <a:stretch>
                      <a:fillRect/>
                    </a:stretch>
                  </pic:blipFill>
                  <pic:spPr>
                    <a:xfrm>
                      <a:off x="0" y="0"/>
                      <a:ext cx="5943600" cy="3835400"/>
                    </a:xfrm>
                    <a:prstGeom prst="rect">
                      <a:avLst/>
                    </a:prstGeom>
                  </pic:spPr>
                </pic:pic>
              </a:graphicData>
            </a:graphic>
          </wp:inline>
        </w:drawing>
      </w:r>
    </w:p>
    <w:p w14:paraId="12CC3E04" w14:textId="77777777" w:rsidR="00107242" w:rsidRPr="00831E3A" w:rsidRDefault="00107242" w:rsidP="001D1048">
      <w:pPr>
        <w:shd w:val="clear" w:color="auto" w:fill="FFFFFF"/>
        <w:spacing w:after="220" w:line="360" w:lineRule="auto"/>
        <w:ind w:left="720"/>
        <w:jc w:val="both"/>
      </w:pPr>
    </w:p>
    <w:p w14:paraId="00000025" w14:textId="399BACE2" w:rsidR="000F1020" w:rsidRPr="001D1048" w:rsidRDefault="001D1048" w:rsidP="001D1048">
      <w:pPr>
        <w:pStyle w:val="Heading1"/>
        <w:rPr>
          <w:b/>
          <w:bCs/>
          <w:sz w:val="28"/>
          <w:szCs w:val="28"/>
        </w:rPr>
      </w:pPr>
      <w:r w:rsidRPr="001D1048">
        <w:rPr>
          <w:b/>
          <w:bCs/>
          <w:sz w:val="28"/>
          <w:szCs w:val="28"/>
        </w:rPr>
        <w:t xml:space="preserve">Step 4: </w:t>
      </w:r>
      <w:r w:rsidR="00000000" w:rsidRPr="001D1048">
        <w:rPr>
          <w:b/>
          <w:bCs/>
          <w:sz w:val="28"/>
          <w:szCs w:val="28"/>
        </w:rPr>
        <w:t>Writ</w:t>
      </w:r>
      <w:r w:rsidRPr="001D1048">
        <w:rPr>
          <w:b/>
          <w:bCs/>
          <w:sz w:val="28"/>
          <w:szCs w:val="28"/>
        </w:rPr>
        <w:t>ing</w:t>
      </w:r>
      <w:r w:rsidR="00000000" w:rsidRPr="001D1048">
        <w:rPr>
          <w:b/>
          <w:bCs/>
          <w:sz w:val="28"/>
          <w:szCs w:val="28"/>
        </w:rPr>
        <w:t xml:space="preserve"> the panda and </w:t>
      </w:r>
      <w:proofErr w:type="spellStart"/>
      <w:r w:rsidR="00000000" w:rsidRPr="001D1048">
        <w:rPr>
          <w:b/>
          <w:bCs/>
          <w:sz w:val="28"/>
          <w:szCs w:val="28"/>
        </w:rPr>
        <w:t>Numpy</w:t>
      </w:r>
      <w:proofErr w:type="spellEnd"/>
      <w:r w:rsidR="00000000" w:rsidRPr="001D1048">
        <w:rPr>
          <w:b/>
          <w:bCs/>
          <w:sz w:val="28"/>
          <w:szCs w:val="28"/>
        </w:rPr>
        <w:t xml:space="preserve"> queries on the EDA Of Data</w:t>
      </w:r>
    </w:p>
    <w:p w14:paraId="06341213" w14:textId="1C4AEADE" w:rsidR="00557D4D" w:rsidRDefault="00557D4D" w:rsidP="00557D4D">
      <w:pPr>
        <w:pStyle w:val="ListParagraph"/>
        <w:shd w:val="clear" w:color="auto" w:fill="FFFFFF"/>
        <w:spacing w:before="220" w:after="220"/>
      </w:pPr>
      <w:r w:rsidRPr="00557D4D">
        <w:drawing>
          <wp:inline distT="0" distB="0" distL="0" distR="0" wp14:anchorId="01210D03" wp14:editId="4B9EFE1B">
            <wp:extent cx="5943600" cy="2741930"/>
            <wp:effectExtent l="0" t="0" r="0" b="1270"/>
            <wp:docPr id="168694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8434" name=""/>
                    <pic:cNvPicPr/>
                  </pic:nvPicPr>
                  <pic:blipFill>
                    <a:blip r:embed="rId22"/>
                    <a:stretch>
                      <a:fillRect/>
                    </a:stretch>
                  </pic:blipFill>
                  <pic:spPr>
                    <a:xfrm>
                      <a:off x="0" y="0"/>
                      <a:ext cx="5943600" cy="2741930"/>
                    </a:xfrm>
                    <a:prstGeom prst="rect">
                      <a:avLst/>
                    </a:prstGeom>
                  </pic:spPr>
                </pic:pic>
              </a:graphicData>
            </a:graphic>
          </wp:inline>
        </w:drawing>
      </w:r>
    </w:p>
    <w:p w14:paraId="35A530D9" w14:textId="77777777" w:rsidR="00557D4D" w:rsidRDefault="00557D4D" w:rsidP="00557D4D">
      <w:pPr>
        <w:pStyle w:val="ListParagraph"/>
        <w:shd w:val="clear" w:color="auto" w:fill="FFFFFF"/>
        <w:spacing w:before="220" w:after="220"/>
      </w:pPr>
    </w:p>
    <w:p w14:paraId="521AB7D0" w14:textId="77777777" w:rsidR="00557D4D" w:rsidRDefault="00557D4D" w:rsidP="00557D4D">
      <w:pPr>
        <w:pStyle w:val="ListParagraph"/>
        <w:shd w:val="clear" w:color="auto" w:fill="FFFFFF"/>
        <w:spacing w:before="220" w:after="220"/>
      </w:pPr>
    </w:p>
    <w:p w14:paraId="1909160C" w14:textId="058E319E" w:rsidR="00557D4D" w:rsidRDefault="00557D4D" w:rsidP="00557D4D">
      <w:pPr>
        <w:pStyle w:val="ListParagraph"/>
        <w:shd w:val="clear" w:color="auto" w:fill="FFFFFF"/>
        <w:spacing w:before="220" w:after="220"/>
      </w:pPr>
      <w:r w:rsidRPr="00557D4D">
        <w:drawing>
          <wp:inline distT="0" distB="0" distL="0" distR="0" wp14:anchorId="3B123B10" wp14:editId="3B6EECEA">
            <wp:extent cx="5943600" cy="1113155"/>
            <wp:effectExtent l="0" t="0" r="0" b="0"/>
            <wp:docPr id="45800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00608" name=""/>
                    <pic:cNvPicPr/>
                  </pic:nvPicPr>
                  <pic:blipFill>
                    <a:blip r:embed="rId23"/>
                    <a:stretch>
                      <a:fillRect/>
                    </a:stretch>
                  </pic:blipFill>
                  <pic:spPr>
                    <a:xfrm>
                      <a:off x="0" y="0"/>
                      <a:ext cx="5943600" cy="1113155"/>
                    </a:xfrm>
                    <a:prstGeom prst="rect">
                      <a:avLst/>
                    </a:prstGeom>
                  </pic:spPr>
                </pic:pic>
              </a:graphicData>
            </a:graphic>
          </wp:inline>
        </w:drawing>
      </w:r>
    </w:p>
    <w:p w14:paraId="395CF33F" w14:textId="77777777" w:rsidR="00557D4D" w:rsidRDefault="00557D4D" w:rsidP="00557D4D">
      <w:pPr>
        <w:pStyle w:val="ListParagraph"/>
        <w:shd w:val="clear" w:color="auto" w:fill="FFFFFF"/>
        <w:spacing w:before="220" w:after="220"/>
      </w:pPr>
    </w:p>
    <w:p w14:paraId="3DCCCB7E" w14:textId="77777777" w:rsidR="00557D4D" w:rsidRDefault="00557D4D" w:rsidP="00557D4D">
      <w:pPr>
        <w:pStyle w:val="ListParagraph"/>
        <w:shd w:val="clear" w:color="auto" w:fill="FFFFFF"/>
        <w:spacing w:before="220" w:after="220"/>
      </w:pPr>
    </w:p>
    <w:p w14:paraId="31966881" w14:textId="283A0F05" w:rsidR="001D1048" w:rsidRPr="00831E3A" w:rsidRDefault="00557D4D" w:rsidP="001D1048">
      <w:pPr>
        <w:pStyle w:val="ListParagraph"/>
        <w:shd w:val="clear" w:color="auto" w:fill="FFFFFF"/>
        <w:spacing w:before="220" w:after="220"/>
      </w:pPr>
      <w:r w:rsidRPr="00557D4D">
        <w:drawing>
          <wp:inline distT="0" distB="0" distL="0" distR="0" wp14:anchorId="405DB51E" wp14:editId="5127CB50">
            <wp:extent cx="5943600" cy="1767840"/>
            <wp:effectExtent l="0" t="0" r="0" b="3810"/>
            <wp:docPr id="105922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28787" name=""/>
                    <pic:cNvPicPr/>
                  </pic:nvPicPr>
                  <pic:blipFill>
                    <a:blip r:embed="rId24"/>
                    <a:stretch>
                      <a:fillRect/>
                    </a:stretch>
                  </pic:blipFill>
                  <pic:spPr>
                    <a:xfrm>
                      <a:off x="0" y="0"/>
                      <a:ext cx="5943600" cy="1767840"/>
                    </a:xfrm>
                    <a:prstGeom prst="rect">
                      <a:avLst/>
                    </a:prstGeom>
                  </pic:spPr>
                </pic:pic>
              </a:graphicData>
            </a:graphic>
          </wp:inline>
        </w:drawing>
      </w:r>
    </w:p>
    <w:p w14:paraId="00000026" w14:textId="71690BF7" w:rsidR="000F1020" w:rsidRPr="001D1048" w:rsidRDefault="001D1048">
      <w:pPr>
        <w:pStyle w:val="Heading3"/>
        <w:keepNext w:val="0"/>
        <w:keepLines w:val="0"/>
        <w:shd w:val="clear" w:color="auto" w:fill="FFFFFF"/>
        <w:spacing w:before="280"/>
        <w:rPr>
          <w:b/>
          <w:color w:val="000000"/>
        </w:rPr>
      </w:pPr>
      <w:bookmarkStart w:id="5" w:name="_45dil6b2c8o" w:colFirst="0" w:colLast="0"/>
      <w:bookmarkEnd w:id="5"/>
      <w:r>
        <w:rPr>
          <w:b/>
          <w:color w:val="000000"/>
        </w:rPr>
        <w:t xml:space="preserve">Step 5: </w:t>
      </w:r>
      <w:proofErr w:type="spellStart"/>
      <w:r w:rsidRPr="001D1048">
        <w:rPr>
          <w:b/>
          <w:color w:val="000000"/>
        </w:rPr>
        <w:t>Visualisation</w:t>
      </w:r>
      <w:proofErr w:type="spellEnd"/>
    </w:p>
    <w:p w14:paraId="6DE9D9D6" w14:textId="2806DED2" w:rsidR="001D1048" w:rsidRPr="001D1048" w:rsidRDefault="001D1048" w:rsidP="001D1048">
      <w:r w:rsidRPr="001D1048">
        <w:drawing>
          <wp:inline distT="0" distB="0" distL="0" distR="0" wp14:anchorId="2A9ED55D" wp14:editId="4814548E">
            <wp:extent cx="5943600" cy="3840480"/>
            <wp:effectExtent l="0" t="0" r="0" b="7620"/>
            <wp:docPr id="87983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5635" name=""/>
                    <pic:cNvPicPr/>
                  </pic:nvPicPr>
                  <pic:blipFill>
                    <a:blip r:embed="rId25"/>
                    <a:stretch>
                      <a:fillRect/>
                    </a:stretch>
                  </pic:blipFill>
                  <pic:spPr>
                    <a:xfrm>
                      <a:off x="0" y="0"/>
                      <a:ext cx="5943600" cy="3840480"/>
                    </a:xfrm>
                    <a:prstGeom prst="rect">
                      <a:avLst/>
                    </a:prstGeom>
                  </pic:spPr>
                </pic:pic>
              </a:graphicData>
            </a:graphic>
          </wp:inline>
        </w:drawing>
      </w:r>
    </w:p>
    <w:p w14:paraId="743B5B47" w14:textId="77777777" w:rsidR="00907828" w:rsidRPr="00907828" w:rsidRDefault="00907828" w:rsidP="00907828">
      <w:pPr>
        <w:pStyle w:val="Heading3"/>
        <w:rPr>
          <w:color w:val="auto"/>
        </w:rPr>
      </w:pPr>
      <w:r w:rsidRPr="00907828">
        <w:rPr>
          <w:rStyle w:val="Strong"/>
          <w:color w:val="auto"/>
        </w:rPr>
        <w:lastRenderedPageBreak/>
        <w:t>Summary of Analysis</w:t>
      </w:r>
    </w:p>
    <w:p w14:paraId="2429B372" w14:textId="77777777" w:rsidR="00907828" w:rsidRPr="00907828" w:rsidRDefault="00907828" w:rsidP="00557D4D">
      <w:pPr>
        <w:pStyle w:val="NormalWeb"/>
        <w:spacing w:line="360" w:lineRule="auto"/>
        <w:jc w:val="both"/>
        <w:rPr>
          <w:rFonts w:ascii="Arial" w:hAnsi="Arial" w:cs="Arial"/>
          <w:sz w:val="22"/>
          <w:szCs w:val="22"/>
        </w:rPr>
      </w:pPr>
      <w:r w:rsidRPr="00907828">
        <w:rPr>
          <w:rFonts w:ascii="Arial" w:hAnsi="Arial" w:cs="Arial"/>
          <w:sz w:val="22"/>
          <w:szCs w:val="22"/>
        </w:rPr>
        <w:t>From this analysis, the primary focus was on exploring two datasets: one containing development indicators across years (</w:t>
      </w:r>
      <w:proofErr w:type="spellStart"/>
      <w:r w:rsidRPr="00907828">
        <w:rPr>
          <w:rStyle w:val="HTMLCode"/>
          <w:rFonts w:ascii="Arial" w:hAnsi="Arial" w:cs="Arial"/>
          <w:sz w:val="22"/>
          <w:szCs w:val="22"/>
        </w:rPr>
        <w:t>data_long</w:t>
      </w:r>
      <w:proofErr w:type="spellEnd"/>
      <w:r w:rsidRPr="00907828">
        <w:rPr>
          <w:rFonts w:ascii="Arial" w:hAnsi="Arial" w:cs="Arial"/>
          <w:sz w:val="22"/>
          <w:szCs w:val="22"/>
        </w:rPr>
        <w:t>) and another containing metadata about those indicators (</w:t>
      </w:r>
      <w:proofErr w:type="spellStart"/>
      <w:r w:rsidRPr="00907828">
        <w:rPr>
          <w:rStyle w:val="HTMLCode"/>
          <w:rFonts w:ascii="Arial" w:hAnsi="Arial" w:cs="Arial"/>
          <w:sz w:val="22"/>
          <w:szCs w:val="22"/>
        </w:rPr>
        <w:t>other_data</w:t>
      </w:r>
      <w:proofErr w:type="spellEnd"/>
      <w:r w:rsidRPr="00907828">
        <w:rPr>
          <w:rFonts w:ascii="Arial" w:hAnsi="Arial" w:cs="Arial"/>
          <w:sz w:val="22"/>
          <w:szCs w:val="22"/>
        </w:rPr>
        <w:t>). After data cleaning, transformation, and merging, several key insights and inferences emerged:</w:t>
      </w:r>
    </w:p>
    <w:p w14:paraId="10342E88" w14:textId="77777777" w:rsidR="00907828" w:rsidRPr="00831E3A" w:rsidRDefault="00907828" w:rsidP="00557D4D">
      <w:pPr>
        <w:pStyle w:val="Heading1"/>
        <w:spacing w:line="360" w:lineRule="auto"/>
        <w:rPr>
          <w:b/>
          <w:bCs/>
          <w:sz w:val="28"/>
          <w:szCs w:val="28"/>
          <w:lang w:val="en-IN"/>
        </w:rPr>
      </w:pPr>
      <w:r w:rsidRPr="00831E3A">
        <w:rPr>
          <w:b/>
          <w:bCs/>
          <w:sz w:val="28"/>
          <w:szCs w:val="28"/>
          <w:lang w:val="en-IN"/>
        </w:rPr>
        <w:t>Key Findings</w:t>
      </w:r>
    </w:p>
    <w:p w14:paraId="3CE9D4B3" w14:textId="77777777" w:rsidR="00907828" w:rsidRPr="00907828" w:rsidRDefault="00907828" w:rsidP="00557D4D">
      <w:pPr>
        <w:numPr>
          <w:ilvl w:val="0"/>
          <w:numId w:val="12"/>
        </w:numPr>
        <w:shd w:val="clear" w:color="auto" w:fill="FFFFFF"/>
        <w:spacing w:after="220" w:line="360" w:lineRule="auto"/>
        <w:jc w:val="both"/>
        <w:rPr>
          <w:lang w:val="en-IN"/>
        </w:rPr>
      </w:pPr>
      <w:r w:rsidRPr="00907828">
        <w:rPr>
          <w:b/>
          <w:bCs/>
          <w:lang w:val="en-IN"/>
        </w:rPr>
        <w:t>Homicide Rate Trends</w:t>
      </w:r>
      <w:r w:rsidRPr="00907828">
        <w:rPr>
          <w:lang w:val="en-IN"/>
        </w:rPr>
        <w:t>:</w:t>
      </w:r>
    </w:p>
    <w:p w14:paraId="7191A0D4" w14:textId="77777777" w:rsidR="00907828" w:rsidRPr="00907828" w:rsidRDefault="00907828" w:rsidP="00557D4D">
      <w:pPr>
        <w:numPr>
          <w:ilvl w:val="1"/>
          <w:numId w:val="18"/>
        </w:numPr>
        <w:shd w:val="clear" w:color="auto" w:fill="FFFFFF"/>
        <w:spacing w:after="220" w:line="360" w:lineRule="auto"/>
        <w:jc w:val="both"/>
        <w:rPr>
          <w:lang w:val="en-IN"/>
        </w:rPr>
      </w:pPr>
      <w:r w:rsidRPr="00907828">
        <w:rPr>
          <w:lang w:val="en-IN"/>
        </w:rPr>
        <w:t xml:space="preserve">High homicide rates (above 2 per 100,000) were flagged and </w:t>
      </w:r>
      <w:proofErr w:type="spellStart"/>
      <w:r w:rsidRPr="00907828">
        <w:rPr>
          <w:lang w:val="en-IN"/>
        </w:rPr>
        <w:t>analyzed</w:t>
      </w:r>
      <w:proofErr w:type="spellEnd"/>
      <w:r w:rsidRPr="00907828">
        <w:rPr>
          <w:lang w:val="en-IN"/>
        </w:rPr>
        <w:t xml:space="preserve"> over time. For Malaysia, the rates generally declined after peaking around the late 1990s. This may reflect policy changes, socio-economic improvements, or effective law enforcement strategies.</w:t>
      </w:r>
    </w:p>
    <w:p w14:paraId="7AD3E1FE" w14:textId="77777777" w:rsidR="00907828" w:rsidRPr="00907828" w:rsidRDefault="00907828" w:rsidP="00557D4D">
      <w:pPr>
        <w:numPr>
          <w:ilvl w:val="0"/>
          <w:numId w:val="12"/>
        </w:numPr>
        <w:shd w:val="clear" w:color="auto" w:fill="FFFFFF"/>
        <w:spacing w:after="220" w:line="360" w:lineRule="auto"/>
        <w:jc w:val="both"/>
        <w:rPr>
          <w:lang w:val="en-IN"/>
        </w:rPr>
      </w:pPr>
      <w:r w:rsidRPr="00907828">
        <w:rPr>
          <w:b/>
          <w:bCs/>
          <w:lang w:val="en-IN"/>
        </w:rPr>
        <w:t>Indicator Metadata</w:t>
      </w:r>
      <w:r w:rsidRPr="00907828">
        <w:rPr>
          <w:lang w:val="en-IN"/>
        </w:rPr>
        <w:t>:</w:t>
      </w:r>
    </w:p>
    <w:p w14:paraId="2D91CC94" w14:textId="77777777" w:rsidR="00907828" w:rsidRPr="00907828" w:rsidRDefault="00907828" w:rsidP="00557D4D">
      <w:pPr>
        <w:numPr>
          <w:ilvl w:val="1"/>
          <w:numId w:val="17"/>
        </w:numPr>
        <w:shd w:val="clear" w:color="auto" w:fill="FFFFFF"/>
        <w:spacing w:after="220" w:line="360" w:lineRule="auto"/>
        <w:jc w:val="both"/>
        <w:rPr>
          <w:lang w:val="en-IN"/>
        </w:rPr>
      </w:pPr>
      <w:r w:rsidRPr="00907828">
        <w:rPr>
          <w:lang w:val="en-IN"/>
        </w:rPr>
        <w:t>By merging metadata with the main dataset, we enriched the analysis by including descriptions and source notes for each indicator. This provided better context for interpreting trends and allowed insights into the broader significance of the data.</w:t>
      </w:r>
    </w:p>
    <w:p w14:paraId="4D62149E" w14:textId="77777777" w:rsidR="00907828" w:rsidRPr="00907828" w:rsidRDefault="00907828" w:rsidP="00557D4D">
      <w:pPr>
        <w:numPr>
          <w:ilvl w:val="0"/>
          <w:numId w:val="12"/>
        </w:numPr>
        <w:shd w:val="clear" w:color="auto" w:fill="FFFFFF"/>
        <w:spacing w:after="220" w:line="360" w:lineRule="auto"/>
        <w:jc w:val="both"/>
        <w:rPr>
          <w:lang w:val="en-IN"/>
        </w:rPr>
      </w:pPr>
      <w:r w:rsidRPr="00907828">
        <w:rPr>
          <w:b/>
          <w:bCs/>
          <w:lang w:val="en-IN"/>
        </w:rPr>
        <w:t>Country-Specific Patterns</w:t>
      </w:r>
      <w:r w:rsidRPr="00907828">
        <w:rPr>
          <w:lang w:val="en-IN"/>
        </w:rPr>
        <w:t>:</w:t>
      </w:r>
    </w:p>
    <w:p w14:paraId="46BDDCD8" w14:textId="77777777" w:rsidR="00907828" w:rsidRPr="00907828" w:rsidRDefault="00907828" w:rsidP="00557D4D">
      <w:pPr>
        <w:numPr>
          <w:ilvl w:val="1"/>
          <w:numId w:val="16"/>
        </w:numPr>
        <w:shd w:val="clear" w:color="auto" w:fill="FFFFFF"/>
        <w:spacing w:after="220" w:line="360" w:lineRule="auto"/>
        <w:jc w:val="both"/>
        <w:rPr>
          <w:lang w:val="en-IN"/>
        </w:rPr>
      </w:pPr>
      <w:r w:rsidRPr="00907828">
        <w:rPr>
          <w:lang w:val="en-IN"/>
        </w:rPr>
        <w:t>Malaysia showed a mix of improvement in key indicators like GDP and population growth, while grappling with environmental challenges (e.g., internally displaced persons due to disasters).</w:t>
      </w:r>
    </w:p>
    <w:p w14:paraId="7CCE3670" w14:textId="77777777" w:rsidR="00907828" w:rsidRPr="00907828" w:rsidRDefault="00907828" w:rsidP="00557D4D">
      <w:pPr>
        <w:numPr>
          <w:ilvl w:val="0"/>
          <w:numId w:val="12"/>
        </w:numPr>
        <w:shd w:val="clear" w:color="auto" w:fill="FFFFFF"/>
        <w:spacing w:after="220" w:line="360" w:lineRule="auto"/>
        <w:jc w:val="both"/>
        <w:rPr>
          <w:lang w:val="en-IN"/>
        </w:rPr>
      </w:pPr>
      <w:r w:rsidRPr="00907828">
        <w:rPr>
          <w:b/>
          <w:bCs/>
          <w:lang w:val="en-IN"/>
        </w:rPr>
        <w:t>Data Challenges</w:t>
      </w:r>
      <w:r w:rsidRPr="00907828">
        <w:rPr>
          <w:lang w:val="en-IN"/>
        </w:rPr>
        <w:t>:</w:t>
      </w:r>
    </w:p>
    <w:p w14:paraId="0E0B5D14" w14:textId="77777777" w:rsidR="00907828" w:rsidRPr="00907828" w:rsidRDefault="00907828" w:rsidP="00557D4D">
      <w:pPr>
        <w:pStyle w:val="ListParagraph"/>
        <w:numPr>
          <w:ilvl w:val="0"/>
          <w:numId w:val="15"/>
        </w:numPr>
        <w:shd w:val="clear" w:color="auto" w:fill="FFFFFF"/>
        <w:spacing w:after="220" w:line="360" w:lineRule="auto"/>
        <w:jc w:val="both"/>
        <w:rPr>
          <w:lang w:val="en-IN"/>
        </w:rPr>
      </w:pPr>
      <w:r w:rsidRPr="00907828">
        <w:rPr>
          <w:lang w:val="en-IN"/>
        </w:rPr>
        <w:t>Missing or zero-filled values in the disaster displacement data highlight gaps in record-keeping or inconsistent reporting. Cleaning these values required care to avoid skewed results.</w:t>
      </w:r>
    </w:p>
    <w:p w14:paraId="303EAAD6" w14:textId="77777777" w:rsidR="00831E3A" w:rsidRPr="00831E3A" w:rsidRDefault="00831E3A" w:rsidP="00557D4D">
      <w:pPr>
        <w:pStyle w:val="Heading1"/>
        <w:spacing w:line="360" w:lineRule="auto"/>
        <w:rPr>
          <w:b/>
          <w:bCs/>
          <w:sz w:val="28"/>
          <w:szCs w:val="28"/>
          <w:lang w:val="en-IN"/>
        </w:rPr>
      </w:pPr>
      <w:r w:rsidRPr="00831E3A">
        <w:rPr>
          <w:b/>
          <w:bCs/>
          <w:sz w:val="28"/>
          <w:szCs w:val="28"/>
          <w:lang w:val="en-IN"/>
        </w:rPr>
        <w:t>Interesting Insights &amp; Graphs</w:t>
      </w:r>
    </w:p>
    <w:p w14:paraId="6F2C9860" w14:textId="77777777" w:rsidR="00831E3A" w:rsidRPr="00831E3A" w:rsidRDefault="00831E3A" w:rsidP="00557D4D">
      <w:pPr>
        <w:numPr>
          <w:ilvl w:val="0"/>
          <w:numId w:val="20"/>
        </w:numPr>
        <w:shd w:val="clear" w:color="auto" w:fill="FFFFFF"/>
        <w:spacing w:after="220" w:line="360" w:lineRule="auto"/>
        <w:rPr>
          <w:lang w:val="en-IN"/>
        </w:rPr>
      </w:pPr>
      <w:r w:rsidRPr="00831E3A">
        <w:rPr>
          <w:b/>
          <w:bCs/>
          <w:lang w:val="en-IN"/>
        </w:rPr>
        <w:t>Decline in Homicide Rates (Visualization)</w:t>
      </w:r>
      <w:r w:rsidRPr="00831E3A">
        <w:rPr>
          <w:lang w:val="en-IN"/>
        </w:rPr>
        <w:t>:</w:t>
      </w:r>
    </w:p>
    <w:p w14:paraId="713EEECF" w14:textId="13EA8142" w:rsidR="00831E3A" w:rsidRDefault="00831E3A" w:rsidP="00557D4D">
      <w:pPr>
        <w:pStyle w:val="ListParagraph"/>
        <w:numPr>
          <w:ilvl w:val="1"/>
          <w:numId w:val="18"/>
        </w:numPr>
        <w:shd w:val="clear" w:color="auto" w:fill="FFFFFF"/>
        <w:spacing w:after="220" w:line="360" w:lineRule="auto"/>
        <w:jc w:val="both"/>
        <w:rPr>
          <w:lang w:val="en-IN"/>
        </w:rPr>
      </w:pPr>
      <w:r w:rsidRPr="00831E3A">
        <w:rPr>
          <w:lang w:val="en-IN"/>
        </w:rPr>
        <w:lastRenderedPageBreak/>
        <w:t>A line plot of Malaysia’s intentional homicide rates showed a sharp decline after 2000. This correlated with policy measures and could form the basis for further research.</w:t>
      </w:r>
    </w:p>
    <w:p w14:paraId="23592282" w14:textId="77777777" w:rsidR="00831E3A" w:rsidRDefault="00831E3A" w:rsidP="00557D4D">
      <w:pPr>
        <w:pStyle w:val="ListParagraph"/>
        <w:shd w:val="clear" w:color="auto" w:fill="FFFFFF"/>
        <w:spacing w:after="220" w:line="360" w:lineRule="auto"/>
        <w:ind w:left="1440"/>
        <w:jc w:val="both"/>
        <w:rPr>
          <w:lang w:val="en-IN"/>
        </w:rPr>
      </w:pPr>
    </w:p>
    <w:p w14:paraId="304FD752" w14:textId="415717F7" w:rsidR="00831E3A" w:rsidRDefault="00831E3A" w:rsidP="00557D4D">
      <w:pPr>
        <w:pStyle w:val="ListParagraph"/>
        <w:numPr>
          <w:ilvl w:val="0"/>
          <w:numId w:val="18"/>
        </w:numPr>
        <w:shd w:val="clear" w:color="auto" w:fill="FFFFFF"/>
        <w:spacing w:after="220" w:line="360" w:lineRule="auto"/>
        <w:jc w:val="both"/>
        <w:rPr>
          <w:lang w:val="en-IN"/>
        </w:rPr>
      </w:pPr>
      <w:r>
        <w:rPr>
          <w:b/>
          <w:bCs/>
          <w:lang w:val="en-IN"/>
        </w:rPr>
        <w:t>D</w:t>
      </w:r>
      <w:r w:rsidRPr="00831E3A">
        <w:rPr>
          <w:b/>
          <w:bCs/>
          <w:lang w:val="en-IN"/>
        </w:rPr>
        <w:t>isaster Displacement Trends</w:t>
      </w:r>
      <w:r w:rsidRPr="00831E3A">
        <w:rPr>
          <w:lang w:val="en-IN"/>
        </w:rPr>
        <w:t>:</w:t>
      </w:r>
    </w:p>
    <w:p w14:paraId="2E17C125" w14:textId="77777777" w:rsidR="00831E3A" w:rsidRPr="00831E3A" w:rsidRDefault="00831E3A" w:rsidP="00557D4D">
      <w:pPr>
        <w:pStyle w:val="ListParagraph"/>
        <w:shd w:val="clear" w:color="auto" w:fill="FFFFFF"/>
        <w:spacing w:after="220" w:line="360" w:lineRule="auto"/>
        <w:jc w:val="both"/>
        <w:rPr>
          <w:lang w:val="en-IN"/>
        </w:rPr>
      </w:pPr>
    </w:p>
    <w:p w14:paraId="02043843" w14:textId="77777777" w:rsidR="00831E3A" w:rsidRDefault="00831E3A" w:rsidP="00557D4D">
      <w:pPr>
        <w:pStyle w:val="ListParagraph"/>
        <w:numPr>
          <w:ilvl w:val="0"/>
          <w:numId w:val="15"/>
        </w:numPr>
        <w:shd w:val="clear" w:color="auto" w:fill="FFFFFF"/>
        <w:spacing w:after="220" w:line="360" w:lineRule="auto"/>
        <w:jc w:val="both"/>
        <w:rPr>
          <w:lang w:val="en-IN"/>
        </w:rPr>
      </w:pPr>
      <w:r w:rsidRPr="00831E3A">
        <w:rPr>
          <w:lang w:val="en-IN"/>
        </w:rPr>
        <w:t>Bar charts revealed spikes in disaster-related displacement during certain years, such as 2015, which aligned with major flooding events in the region.</w:t>
      </w:r>
    </w:p>
    <w:p w14:paraId="60D2F2FA" w14:textId="77777777" w:rsidR="00831E3A" w:rsidRPr="00831E3A" w:rsidRDefault="00831E3A" w:rsidP="00557D4D">
      <w:pPr>
        <w:pStyle w:val="ListParagraph"/>
        <w:shd w:val="clear" w:color="auto" w:fill="FFFFFF"/>
        <w:spacing w:after="220" w:line="360" w:lineRule="auto"/>
        <w:ind w:left="1440"/>
        <w:jc w:val="both"/>
        <w:rPr>
          <w:lang w:val="en-IN"/>
        </w:rPr>
      </w:pPr>
    </w:p>
    <w:p w14:paraId="76EF2326" w14:textId="131DDA68" w:rsidR="00831E3A" w:rsidRPr="00831E3A" w:rsidRDefault="00831E3A" w:rsidP="00557D4D">
      <w:pPr>
        <w:pStyle w:val="ListParagraph"/>
        <w:numPr>
          <w:ilvl w:val="0"/>
          <w:numId w:val="18"/>
        </w:numPr>
        <w:shd w:val="clear" w:color="auto" w:fill="FFFFFF"/>
        <w:spacing w:after="220" w:line="360" w:lineRule="auto"/>
        <w:jc w:val="both"/>
        <w:rPr>
          <w:lang w:val="en-IN"/>
        </w:rPr>
      </w:pPr>
      <w:r w:rsidRPr="00831E3A">
        <w:rPr>
          <w:b/>
          <w:bCs/>
          <w:lang w:val="en-IN"/>
        </w:rPr>
        <w:t>Indicator Correlations</w:t>
      </w:r>
      <w:r w:rsidRPr="00831E3A">
        <w:rPr>
          <w:lang w:val="en-IN"/>
        </w:rPr>
        <w:t>:</w:t>
      </w:r>
    </w:p>
    <w:p w14:paraId="4F246D94" w14:textId="77777777" w:rsidR="00831E3A" w:rsidRPr="00831E3A" w:rsidRDefault="00831E3A" w:rsidP="00557D4D">
      <w:pPr>
        <w:pStyle w:val="ListParagraph"/>
        <w:numPr>
          <w:ilvl w:val="0"/>
          <w:numId w:val="15"/>
        </w:numPr>
        <w:shd w:val="clear" w:color="auto" w:fill="FFFFFF"/>
        <w:spacing w:after="220" w:line="360" w:lineRule="auto"/>
        <w:jc w:val="both"/>
        <w:rPr>
          <w:lang w:val="en-IN"/>
        </w:rPr>
      </w:pPr>
      <w:r w:rsidRPr="00831E3A">
        <w:rPr>
          <w:lang w:val="en-IN"/>
        </w:rPr>
        <w:t>Comparing GDP growth and disaster-related displacements showed a negative correlation, emphasizing the socio-economic cost of natural disasters.</w:t>
      </w:r>
    </w:p>
    <w:p w14:paraId="4E0227EE" w14:textId="77777777" w:rsidR="00831E3A" w:rsidRPr="00831E3A" w:rsidRDefault="00831E3A" w:rsidP="00557D4D">
      <w:pPr>
        <w:pStyle w:val="Heading1"/>
        <w:spacing w:line="360" w:lineRule="auto"/>
        <w:rPr>
          <w:b/>
          <w:bCs/>
          <w:sz w:val="28"/>
          <w:szCs w:val="28"/>
          <w:lang w:val="en-IN"/>
        </w:rPr>
      </w:pPr>
      <w:r w:rsidRPr="00831E3A">
        <w:rPr>
          <w:b/>
          <w:bCs/>
          <w:sz w:val="28"/>
          <w:szCs w:val="28"/>
          <w:lang w:val="en-IN"/>
        </w:rPr>
        <w:t>Ideas for Future Work</w:t>
      </w:r>
    </w:p>
    <w:p w14:paraId="43C2B418" w14:textId="77777777" w:rsidR="00831E3A" w:rsidRPr="00831E3A" w:rsidRDefault="00831E3A" w:rsidP="00557D4D">
      <w:pPr>
        <w:numPr>
          <w:ilvl w:val="0"/>
          <w:numId w:val="23"/>
        </w:numPr>
        <w:shd w:val="clear" w:color="auto" w:fill="FFFFFF"/>
        <w:spacing w:after="220" w:line="360" w:lineRule="auto"/>
        <w:rPr>
          <w:lang w:val="en-IN"/>
        </w:rPr>
      </w:pPr>
      <w:r w:rsidRPr="00831E3A">
        <w:rPr>
          <w:b/>
          <w:bCs/>
          <w:lang w:val="en-IN"/>
        </w:rPr>
        <w:t>Incorporating Socioeconomic Data</w:t>
      </w:r>
      <w:r w:rsidRPr="00831E3A">
        <w:rPr>
          <w:lang w:val="en-IN"/>
        </w:rPr>
        <w:t>:</w:t>
      </w:r>
    </w:p>
    <w:p w14:paraId="1F83E65F" w14:textId="77777777" w:rsidR="00831E3A" w:rsidRPr="00831E3A" w:rsidRDefault="00831E3A" w:rsidP="00557D4D">
      <w:pPr>
        <w:pStyle w:val="ListParagraph"/>
        <w:numPr>
          <w:ilvl w:val="0"/>
          <w:numId w:val="15"/>
        </w:numPr>
        <w:shd w:val="clear" w:color="auto" w:fill="FFFFFF"/>
        <w:spacing w:after="220" w:line="360" w:lineRule="auto"/>
        <w:rPr>
          <w:lang w:val="en-IN"/>
        </w:rPr>
      </w:pPr>
      <w:r w:rsidRPr="00831E3A">
        <w:rPr>
          <w:lang w:val="en-IN"/>
        </w:rPr>
        <w:t>Extend the analysis to include datasets on employment rates, education levels, and health indicators to explore cross-domain trends.</w:t>
      </w:r>
    </w:p>
    <w:p w14:paraId="22298256" w14:textId="77777777" w:rsidR="00831E3A" w:rsidRPr="00831E3A" w:rsidRDefault="00831E3A" w:rsidP="00557D4D">
      <w:pPr>
        <w:numPr>
          <w:ilvl w:val="0"/>
          <w:numId w:val="23"/>
        </w:numPr>
        <w:shd w:val="clear" w:color="auto" w:fill="FFFFFF"/>
        <w:spacing w:after="220" w:line="360" w:lineRule="auto"/>
        <w:rPr>
          <w:lang w:val="en-IN"/>
        </w:rPr>
      </w:pPr>
      <w:r w:rsidRPr="00831E3A">
        <w:rPr>
          <w:b/>
          <w:bCs/>
          <w:lang w:val="en-IN"/>
        </w:rPr>
        <w:t>Disaster Response Effectiveness</w:t>
      </w:r>
      <w:r w:rsidRPr="00831E3A">
        <w:rPr>
          <w:lang w:val="en-IN"/>
        </w:rPr>
        <w:t>:</w:t>
      </w:r>
    </w:p>
    <w:p w14:paraId="2D79DD15" w14:textId="77777777" w:rsidR="00831E3A" w:rsidRPr="00831E3A" w:rsidRDefault="00831E3A" w:rsidP="00557D4D">
      <w:pPr>
        <w:pStyle w:val="ListParagraph"/>
        <w:numPr>
          <w:ilvl w:val="0"/>
          <w:numId w:val="15"/>
        </w:numPr>
        <w:shd w:val="clear" w:color="auto" w:fill="FFFFFF"/>
        <w:spacing w:after="220" w:line="360" w:lineRule="auto"/>
        <w:rPr>
          <w:lang w:val="en-IN"/>
        </w:rPr>
      </w:pPr>
      <w:r w:rsidRPr="00831E3A">
        <w:rPr>
          <w:lang w:val="en-IN"/>
        </w:rPr>
        <w:t>Merge with datasets on disaster response funding or policies to evaluate the effectiveness of mitigation strategies.</w:t>
      </w:r>
    </w:p>
    <w:p w14:paraId="37233F2D" w14:textId="77777777" w:rsidR="00831E3A" w:rsidRPr="00831E3A" w:rsidRDefault="00831E3A" w:rsidP="00557D4D">
      <w:pPr>
        <w:numPr>
          <w:ilvl w:val="0"/>
          <w:numId w:val="23"/>
        </w:numPr>
        <w:shd w:val="clear" w:color="auto" w:fill="FFFFFF"/>
        <w:spacing w:after="220" w:line="360" w:lineRule="auto"/>
        <w:rPr>
          <w:lang w:val="en-IN"/>
        </w:rPr>
      </w:pPr>
      <w:r w:rsidRPr="00831E3A">
        <w:rPr>
          <w:b/>
          <w:bCs/>
          <w:lang w:val="en-IN"/>
        </w:rPr>
        <w:t>Regional Comparisons</w:t>
      </w:r>
      <w:r w:rsidRPr="00831E3A">
        <w:rPr>
          <w:lang w:val="en-IN"/>
        </w:rPr>
        <w:t>:</w:t>
      </w:r>
    </w:p>
    <w:p w14:paraId="5E3B854D" w14:textId="77777777" w:rsidR="00831E3A" w:rsidRPr="00831E3A" w:rsidRDefault="00831E3A" w:rsidP="00557D4D">
      <w:pPr>
        <w:pStyle w:val="ListParagraph"/>
        <w:numPr>
          <w:ilvl w:val="0"/>
          <w:numId w:val="15"/>
        </w:numPr>
        <w:shd w:val="clear" w:color="auto" w:fill="FFFFFF"/>
        <w:spacing w:after="220" w:line="360" w:lineRule="auto"/>
        <w:rPr>
          <w:lang w:val="en-IN"/>
        </w:rPr>
      </w:pPr>
      <w:proofErr w:type="spellStart"/>
      <w:r w:rsidRPr="00831E3A">
        <w:rPr>
          <w:lang w:val="en-IN"/>
        </w:rPr>
        <w:t>Analyze</w:t>
      </w:r>
      <w:proofErr w:type="spellEnd"/>
      <w:r w:rsidRPr="00831E3A">
        <w:rPr>
          <w:lang w:val="en-IN"/>
        </w:rPr>
        <w:t xml:space="preserve"> trends in other Southeast Asian countries to identify regional patterns and anomalies.</w:t>
      </w:r>
    </w:p>
    <w:p w14:paraId="2C75C0A7" w14:textId="77777777" w:rsidR="00831E3A" w:rsidRPr="00831E3A" w:rsidRDefault="00831E3A" w:rsidP="00557D4D">
      <w:pPr>
        <w:numPr>
          <w:ilvl w:val="0"/>
          <w:numId w:val="23"/>
        </w:numPr>
        <w:shd w:val="clear" w:color="auto" w:fill="FFFFFF"/>
        <w:spacing w:after="220" w:line="360" w:lineRule="auto"/>
        <w:rPr>
          <w:lang w:val="en-IN"/>
        </w:rPr>
      </w:pPr>
      <w:r w:rsidRPr="00831E3A">
        <w:rPr>
          <w:b/>
          <w:bCs/>
          <w:lang w:val="en-IN"/>
        </w:rPr>
        <w:t xml:space="preserve">Predictive </w:t>
      </w:r>
      <w:proofErr w:type="spellStart"/>
      <w:r w:rsidRPr="00831E3A">
        <w:rPr>
          <w:b/>
          <w:bCs/>
          <w:lang w:val="en-IN"/>
        </w:rPr>
        <w:t>Modeling</w:t>
      </w:r>
      <w:proofErr w:type="spellEnd"/>
      <w:r w:rsidRPr="00831E3A">
        <w:rPr>
          <w:lang w:val="en-IN"/>
        </w:rPr>
        <w:t>:</w:t>
      </w:r>
    </w:p>
    <w:p w14:paraId="3C6C8CCD" w14:textId="77777777" w:rsidR="00831E3A" w:rsidRPr="00831E3A" w:rsidRDefault="00831E3A" w:rsidP="00557D4D">
      <w:pPr>
        <w:pStyle w:val="ListParagraph"/>
        <w:numPr>
          <w:ilvl w:val="0"/>
          <w:numId w:val="15"/>
        </w:numPr>
        <w:shd w:val="clear" w:color="auto" w:fill="FFFFFF"/>
        <w:spacing w:after="220" w:line="360" w:lineRule="auto"/>
        <w:rPr>
          <w:lang w:val="en-IN"/>
        </w:rPr>
      </w:pPr>
      <w:r w:rsidRPr="00831E3A">
        <w:rPr>
          <w:lang w:val="en-IN"/>
        </w:rPr>
        <w:t>Use machine learning to predict future trends in key indicators like homicide rates or displacement, based on historical data and external variables (e.g., climate data).</w:t>
      </w:r>
    </w:p>
    <w:p w14:paraId="2B626EEA" w14:textId="77777777" w:rsidR="00831E3A" w:rsidRPr="00831E3A" w:rsidRDefault="00831E3A" w:rsidP="00557D4D">
      <w:pPr>
        <w:numPr>
          <w:ilvl w:val="0"/>
          <w:numId w:val="23"/>
        </w:numPr>
        <w:shd w:val="clear" w:color="auto" w:fill="FFFFFF"/>
        <w:spacing w:after="220" w:line="360" w:lineRule="auto"/>
        <w:rPr>
          <w:lang w:val="en-IN"/>
        </w:rPr>
      </w:pPr>
      <w:r w:rsidRPr="00831E3A">
        <w:rPr>
          <w:b/>
          <w:bCs/>
          <w:lang w:val="en-IN"/>
        </w:rPr>
        <w:t>Time-Series Forecasting</w:t>
      </w:r>
      <w:r w:rsidRPr="00831E3A">
        <w:rPr>
          <w:lang w:val="en-IN"/>
        </w:rPr>
        <w:t>:</w:t>
      </w:r>
    </w:p>
    <w:p w14:paraId="2DAEB6A9" w14:textId="35B8B2FF" w:rsidR="00907828" w:rsidRPr="00831E3A" w:rsidRDefault="00831E3A" w:rsidP="00557D4D">
      <w:pPr>
        <w:pStyle w:val="ListParagraph"/>
        <w:numPr>
          <w:ilvl w:val="0"/>
          <w:numId w:val="15"/>
        </w:numPr>
        <w:shd w:val="clear" w:color="auto" w:fill="FFFFFF"/>
        <w:spacing w:after="220" w:line="360" w:lineRule="auto"/>
        <w:rPr>
          <w:lang w:val="en-IN"/>
        </w:rPr>
      </w:pPr>
      <w:r w:rsidRPr="00831E3A">
        <w:rPr>
          <w:lang w:val="en-IN"/>
        </w:rPr>
        <w:lastRenderedPageBreak/>
        <w:t>Apply advanced techniques (e.g., ARIMA, LSTM) to forecast trends in key indicators for strategic policymaking.</w:t>
      </w:r>
    </w:p>
    <w:p w14:paraId="768E3B93" w14:textId="77777777" w:rsidR="00907828" w:rsidRPr="00831E3A" w:rsidRDefault="00907828" w:rsidP="00907828">
      <w:pPr>
        <w:pStyle w:val="Heading1"/>
        <w:rPr>
          <w:b/>
          <w:bCs/>
          <w:sz w:val="28"/>
          <w:szCs w:val="28"/>
          <w:lang w:val="en-IN"/>
        </w:rPr>
      </w:pPr>
      <w:r w:rsidRPr="00831E3A">
        <w:rPr>
          <w:b/>
          <w:bCs/>
          <w:sz w:val="28"/>
          <w:szCs w:val="28"/>
          <w:lang w:val="en-IN"/>
        </w:rPr>
        <w:t>Resources Used</w:t>
      </w:r>
    </w:p>
    <w:p w14:paraId="499077F4" w14:textId="77777777" w:rsidR="00907828" w:rsidRPr="002B4DD3" w:rsidRDefault="00907828" w:rsidP="00907828">
      <w:pPr>
        <w:pStyle w:val="Heading2"/>
        <w:numPr>
          <w:ilvl w:val="0"/>
          <w:numId w:val="8"/>
        </w:numPr>
        <w:rPr>
          <w:b/>
          <w:bCs/>
          <w:sz w:val="22"/>
          <w:szCs w:val="22"/>
          <w:lang w:val="en-IN"/>
        </w:rPr>
      </w:pPr>
      <w:r w:rsidRPr="002B4DD3">
        <w:rPr>
          <w:b/>
          <w:bCs/>
          <w:sz w:val="22"/>
          <w:szCs w:val="22"/>
          <w:lang w:val="en-IN"/>
        </w:rPr>
        <w:t xml:space="preserve">Pandas and </w:t>
      </w:r>
      <w:proofErr w:type="spellStart"/>
      <w:r w:rsidRPr="002B4DD3">
        <w:rPr>
          <w:b/>
          <w:bCs/>
          <w:sz w:val="22"/>
          <w:szCs w:val="22"/>
          <w:lang w:val="en-IN"/>
        </w:rPr>
        <w:t>Numpy</w:t>
      </w:r>
      <w:proofErr w:type="spellEnd"/>
      <w:r w:rsidRPr="002B4DD3">
        <w:rPr>
          <w:b/>
          <w:bCs/>
          <w:sz w:val="22"/>
          <w:szCs w:val="22"/>
          <w:lang w:val="en-IN"/>
        </w:rPr>
        <w:t xml:space="preserve"> Documentation used:</w:t>
      </w:r>
    </w:p>
    <w:p w14:paraId="4656A7BA" w14:textId="77777777" w:rsidR="00907828" w:rsidRPr="002B4DD3" w:rsidRDefault="00907828" w:rsidP="00907828">
      <w:pPr>
        <w:pStyle w:val="ListParagraph"/>
        <w:numPr>
          <w:ilvl w:val="0"/>
          <w:numId w:val="7"/>
        </w:numPr>
        <w:shd w:val="clear" w:color="auto" w:fill="FFFFFF"/>
        <w:spacing w:after="220" w:line="360" w:lineRule="auto"/>
        <w:jc w:val="both"/>
        <w:rPr>
          <w:lang w:val="en-IN"/>
        </w:rPr>
      </w:pPr>
      <w:hyperlink r:id="rId26" w:history="1">
        <w:r w:rsidRPr="002B4DD3">
          <w:rPr>
            <w:rStyle w:val="Hyperlink"/>
            <w:lang w:val="en-IN"/>
          </w:rPr>
          <w:t>Pandas Documentation</w:t>
        </w:r>
      </w:hyperlink>
    </w:p>
    <w:p w14:paraId="056D6D7B" w14:textId="77777777" w:rsidR="00907828" w:rsidRPr="002B4DD3" w:rsidRDefault="00907828" w:rsidP="00907828">
      <w:pPr>
        <w:pStyle w:val="ListParagraph"/>
        <w:numPr>
          <w:ilvl w:val="0"/>
          <w:numId w:val="7"/>
        </w:numPr>
        <w:shd w:val="clear" w:color="auto" w:fill="FFFFFF"/>
        <w:spacing w:after="220" w:line="360" w:lineRule="auto"/>
        <w:jc w:val="both"/>
        <w:rPr>
          <w:lang w:val="en-IN"/>
        </w:rPr>
      </w:pPr>
      <w:hyperlink r:id="rId27" w:history="1">
        <w:proofErr w:type="spellStart"/>
        <w:r w:rsidRPr="002B4DD3">
          <w:rPr>
            <w:rStyle w:val="Hyperlink"/>
            <w:lang w:val="en-IN"/>
          </w:rPr>
          <w:t>Numpy</w:t>
        </w:r>
        <w:proofErr w:type="spellEnd"/>
        <w:r w:rsidRPr="002B4DD3">
          <w:rPr>
            <w:rStyle w:val="Hyperlink"/>
            <w:lang w:val="en-IN"/>
          </w:rPr>
          <w:t xml:space="preserve"> Documentation</w:t>
        </w:r>
      </w:hyperlink>
    </w:p>
    <w:p w14:paraId="520DB22B" w14:textId="77777777" w:rsidR="00907828" w:rsidRPr="002B4DD3" w:rsidRDefault="00907828" w:rsidP="00907828">
      <w:pPr>
        <w:pStyle w:val="Heading2"/>
        <w:numPr>
          <w:ilvl w:val="0"/>
          <w:numId w:val="8"/>
        </w:numPr>
        <w:rPr>
          <w:b/>
          <w:bCs/>
          <w:sz w:val="22"/>
          <w:szCs w:val="22"/>
          <w:lang w:val="en-IN"/>
        </w:rPr>
      </w:pPr>
      <w:r w:rsidRPr="002B4DD3">
        <w:rPr>
          <w:b/>
          <w:bCs/>
          <w:sz w:val="22"/>
          <w:szCs w:val="22"/>
          <w:lang w:val="en-IN"/>
        </w:rPr>
        <w:t>Visualization Tools:</w:t>
      </w:r>
    </w:p>
    <w:p w14:paraId="7278F515" w14:textId="77777777" w:rsidR="00907828" w:rsidRPr="002B4DD3" w:rsidRDefault="00907828" w:rsidP="00907828">
      <w:pPr>
        <w:numPr>
          <w:ilvl w:val="1"/>
          <w:numId w:val="9"/>
        </w:numPr>
        <w:shd w:val="clear" w:color="auto" w:fill="FFFFFF"/>
        <w:spacing w:after="220" w:line="360" w:lineRule="auto"/>
        <w:jc w:val="both"/>
        <w:rPr>
          <w:lang w:val="en-IN"/>
        </w:rPr>
      </w:pPr>
      <w:hyperlink r:id="rId28" w:tgtFrame="_new" w:history="1">
        <w:r w:rsidRPr="002B4DD3">
          <w:rPr>
            <w:rStyle w:val="Hyperlink"/>
            <w:lang w:val="en-IN"/>
          </w:rPr>
          <w:t>Matplotlib</w:t>
        </w:r>
      </w:hyperlink>
    </w:p>
    <w:p w14:paraId="255F2230" w14:textId="77777777" w:rsidR="00907828" w:rsidRPr="002B4DD3" w:rsidRDefault="00907828" w:rsidP="00907828">
      <w:pPr>
        <w:numPr>
          <w:ilvl w:val="1"/>
          <w:numId w:val="9"/>
        </w:numPr>
        <w:shd w:val="clear" w:color="auto" w:fill="FFFFFF"/>
        <w:spacing w:after="220" w:line="360" w:lineRule="auto"/>
        <w:jc w:val="both"/>
        <w:rPr>
          <w:lang w:val="en-IN"/>
        </w:rPr>
      </w:pPr>
      <w:hyperlink r:id="rId29" w:history="1">
        <w:r w:rsidRPr="002B4DD3">
          <w:rPr>
            <w:rStyle w:val="Hyperlink"/>
            <w:lang w:val="en-IN"/>
          </w:rPr>
          <w:t>Seaborn</w:t>
        </w:r>
      </w:hyperlink>
    </w:p>
    <w:p w14:paraId="4DAF5325" w14:textId="77777777" w:rsidR="00907828" w:rsidRPr="002B4DD3" w:rsidRDefault="00907828" w:rsidP="00907828">
      <w:pPr>
        <w:pStyle w:val="Heading2"/>
        <w:numPr>
          <w:ilvl w:val="0"/>
          <w:numId w:val="8"/>
        </w:numPr>
        <w:rPr>
          <w:b/>
          <w:bCs/>
          <w:sz w:val="22"/>
          <w:szCs w:val="22"/>
          <w:lang w:val="en-IN"/>
        </w:rPr>
      </w:pPr>
      <w:r w:rsidRPr="002B4DD3">
        <w:rPr>
          <w:b/>
          <w:bCs/>
          <w:sz w:val="22"/>
          <w:szCs w:val="22"/>
          <w:lang w:val="en-IN"/>
        </w:rPr>
        <w:t>Dataset Sources:</w:t>
      </w:r>
    </w:p>
    <w:p w14:paraId="5A1585C3" w14:textId="77777777" w:rsidR="00907828" w:rsidRPr="002B4DD3" w:rsidRDefault="00907828" w:rsidP="00907828">
      <w:pPr>
        <w:numPr>
          <w:ilvl w:val="1"/>
          <w:numId w:val="10"/>
        </w:numPr>
        <w:shd w:val="clear" w:color="auto" w:fill="FFFFFF"/>
        <w:spacing w:after="220" w:line="360" w:lineRule="auto"/>
        <w:jc w:val="both"/>
        <w:rPr>
          <w:lang w:val="en-IN"/>
        </w:rPr>
      </w:pPr>
      <w:hyperlink r:id="rId30" w:tgtFrame="_new" w:history="1">
        <w:r w:rsidRPr="002B4DD3">
          <w:rPr>
            <w:rStyle w:val="Hyperlink"/>
            <w:lang w:val="en-IN"/>
          </w:rPr>
          <w:t>World Bank Data</w:t>
        </w:r>
      </w:hyperlink>
    </w:p>
    <w:p w14:paraId="06B96315" w14:textId="77777777" w:rsidR="00907828" w:rsidRPr="002B4DD3" w:rsidRDefault="00907828" w:rsidP="00907828">
      <w:pPr>
        <w:pStyle w:val="Heading2"/>
        <w:numPr>
          <w:ilvl w:val="0"/>
          <w:numId w:val="8"/>
        </w:numPr>
        <w:rPr>
          <w:b/>
          <w:bCs/>
          <w:sz w:val="22"/>
          <w:szCs w:val="22"/>
          <w:lang w:val="en-IN"/>
        </w:rPr>
      </w:pPr>
      <w:r w:rsidRPr="002B4DD3">
        <w:rPr>
          <w:b/>
          <w:bCs/>
          <w:sz w:val="22"/>
          <w:szCs w:val="22"/>
          <w:lang w:val="en-IN"/>
        </w:rPr>
        <w:t>Exploration Techniques:</w:t>
      </w:r>
    </w:p>
    <w:p w14:paraId="111ADCEC" w14:textId="77777777" w:rsidR="00907828" w:rsidRPr="002B4DD3" w:rsidRDefault="00907828" w:rsidP="00907828">
      <w:pPr>
        <w:numPr>
          <w:ilvl w:val="1"/>
          <w:numId w:val="11"/>
        </w:numPr>
        <w:shd w:val="clear" w:color="auto" w:fill="FFFFFF"/>
        <w:spacing w:after="220" w:line="360" w:lineRule="auto"/>
        <w:jc w:val="both"/>
        <w:rPr>
          <w:lang w:val="en-IN"/>
        </w:rPr>
      </w:pPr>
      <w:r>
        <w:rPr>
          <w:lang w:val="en-IN"/>
        </w:rPr>
        <w:t>With the help of daily practice</w:t>
      </w:r>
      <w:r w:rsidRPr="002B4DD3">
        <w:rPr>
          <w:lang w:val="en-IN"/>
        </w:rPr>
        <w:t xml:space="preserve"> on data </w:t>
      </w:r>
      <w:r>
        <w:rPr>
          <w:lang w:val="en-IN"/>
        </w:rPr>
        <w:t>engineering.</w:t>
      </w:r>
    </w:p>
    <w:p w14:paraId="0EB52D39" w14:textId="77777777" w:rsidR="00831E3A" w:rsidRPr="00831E3A" w:rsidRDefault="00831E3A" w:rsidP="00831E3A">
      <w:pPr>
        <w:pStyle w:val="Heading3"/>
        <w:spacing w:line="360" w:lineRule="auto"/>
        <w:jc w:val="both"/>
        <w:rPr>
          <w:color w:val="auto"/>
        </w:rPr>
      </w:pPr>
      <w:r w:rsidRPr="00831E3A">
        <w:rPr>
          <w:rStyle w:val="Strong"/>
          <w:color w:val="auto"/>
        </w:rPr>
        <w:t>Conclusion</w:t>
      </w:r>
    </w:p>
    <w:p w14:paraId="5794AEB6" w14:textId="77777777" w:rsidR="00831E3A" w:rsidRPr="00831E3A" w:rsidRDefault="00831E3A" w:rsidP="00831E3A">
      <w:pPr>
        <w:pStyle w:val="NormalWeb"/>
        <w:spacing w:line="360" w:lineRule="auto"/>
        <w:jc w:val="both"/>
        <w:rPr>
          <w:rFonts w:ascii="Arial" w:hAnsi="Arial" w:cs="Arial"/>
          <w:sz w:val="22"/>
          <w:szCs w:val="22"/>
        </w:rPr>
      </w:pPr>
      <w:r w:rsidRPr="00831E3A">
        <w:rPr>
          <w:rFonts w:ascii="Arial" w:hAnsi="Arial" w:cs="Arial"/>
          <w:sz w:val="22"/>
          <w:szCs w:val="22"/>
        </w:rPr>
        <w:t>This analysis highlighted the value of merging and enriching datasets to gain deeper insights. The exploration of trends in Malaysia’s development indicators revealed notable progress in key areas but underscored the need for continued monitoring, especially around disaster-related displacement. With additional datasets and more advanced techniques, this work can be expanded to support decision-making and policy development at both national and regional levels.</w:t>
      </w:r>
    </w:p>
    <w:p w14:paraId="0000002B" w14:textId="77777777" w:rsidR="000F1020" w:rsidRDefault="000F1020">
      <w:pPr>
        <w:shd w:val="clear" w:color="auto" w:fill="FFFFFF"/>
        <w:spacing w:before="220" w:after="220"/>
        <w:rPr>
          <w:sz w:val="21"/>
          <w:szCs w:val="21"/>
        </w:rPr>
      </w:pPr>
    </w:p>
    <w:p w14:paraId="0000002C" w14:textId="77777777" w:rsidR="000F1020" w:rsidRDefault="000F1020">
      <w:pPr>
        <w:shd w:val="clear" w:color="auto" w:fill="FFFFFF"/>
        <w:spacing w:before="220" w:after="220"/>
        <w:rPr>
          <w:sz w:val="21"/>
          <w:szCs w:val="21"/>
        </w:rPr>
      </w:pPr>
    </w:p>
    <w:p w14:paraId="0000002D" w14:textId="77777777" w:rsidR="000F1020" w:rsidRDefault="000F1020"/>
    <w:p w14:paraId="4D4379B1" w14:textId="77777777" w:rsidR="00107242" w:rsidRDefault="00107242"/>
    <w:p w14:paraId="12E92C80" w14:textId="77777777" w:rsidR="00107242" w:rsidRDefault="00107242"/>
    <w:p w14:paraId="076E46F3" w14:textId="3D89F432" w:rsidR="00107242" w:rsidRDefault="00107242">
      <w:r>
        <w:rPr>
          <w:noProof/>
        </w:rPr>
        <w:lastRenderedPageBreak/>
        <w:drawing>
          <wp:anchor distT="0" distB="0" distL="114300" distR="114300" simplePos="0" relativeHeight="251662336" behindDoc="0" locked="0" layoutInCell="1" allowOverlap="1" wp14:anchorId="7069E632" wp14:editId="7F89E3AB">
            <wp:simplePos x="0" y="0"/>
            <wp:positionH relativeFrom="margin">
              <wp:align>right</wp:align>
            </wp:positionH>
            <wp:positionV relativeFrom="paragraph">
              <wp:posOffset>1996440</wp:posOffset>
            </wp:positionV>
            <wp:extent cx="5943600" cy="4121785"/>
            <wp:effectExtent l="0" t="0" r="0" b="0"/>
            <wp:wrapTopAndBottom/>
            <wp:docPr id="19953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0984" name="Picture 1995330984"/>
                    <pic:cNvPicPr/>
                  </pic:nvPicPr>
                  <pic:blipFill>
                    <a:blip r:embed="rId31">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anchor>
        </w:drawing>
      </w:r>
    </w:p>
    <w:sectPr w:rsidR="001072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14FBE"/>
    <w:multiLevelType w:val="multilevel"/>
    <w:tmpl w:val="E93A10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26858"/>
    <w:multiLevelType w:val="multilevel"/>
    <w:tmpl w:val="A2122A7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7B2CDE"/>
    <w:multiLevelType w:val="multilevel"/>
    <w:tmpl w:val="66B466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4451E"/>
    <w:multiLevelType w:val="multilevel"/>
    <w:tmpl w:val="9C32D4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BAA0C22"/>
    <w:multiLevelType w:val="hybridMultilevel"/>
    <w:tmpl w:val="798EA6E0"/>
    <w:lvl w:ilvl="0" w:tplc="FFFFFFFF">
      <w:start w:val="1"/>
      <w:numFmt w:val="decimal"/>
      <w:lvlText w:val="%1."/>
      <w:lvlJc w:val="left"/>
      <w:pPr>
        <w:ind w:left="720" w:hanging="360"/>
      </w:pPr>
    </w:lvl>
    <w:lvl w:ilvl="1" w:tplc="40090003">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7E4865"/>
    <w:multiLevelType w:val="multilevel"/>
    <w:tmpl w:val="0290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D1C8F"/>
    <w:multiLevelType w:val="multilevel"/>
    <w:tmpl w:val="7ED2DB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103D8"/>
    <w:multiLevelType w:val="hybridMultilevel"/>
    <w:tmpl w:val="158C18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9E0BE6"/>
    <w:multiLevelType w:val="hybridMultilevel"/>
    <w:tmpl w:val="F12E08A0"/>
    <w:lvl w:ilvl="0" w:tplc="FFFFFFFF">
      <w:start w:val="1"/>
      <w:numFmt w:val="decimal"/>
      <w:lvlText w:val="%1."/>
      <w:lvlJc w:val="left"/>
      <w:pPr>
        <w:ind w:left="720" w:hanging="360"/>
      </w:p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D7198F"/>
    <w:multiLevelType w:val="hybridMultilevel"/>
    <w:tmpl w:val="6D70E8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89325C6"/>
    <w:multiLevelType w:val="multilevel"/>
    <w:tmpl w:val="C8EC9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2271AE"/>
    <w:multiLevelType w:val="multilevel"/>
    <w:tmpl w:val="FE14F0D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1C66B2"/>
    <w:multiLevelType w:val="hybridMultilevel"/>
    <w:tmpl w:val="396070A2"/>
    <w:lvl w:ilvl="0" w:tplc="FFFFFFFF">
      <w:start w:val="1"/>
      <w:numFmt w:val="decimal"/>
      <w:lvlText w:val="%1."/>
      <w:lvlJc w:val="left"/>
      <w:pPr>
        <w:ind w:left="720" w:hanging="360"/>
      </w:p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49256C4"/>
    <w:multiLevelType w:val="hybridMultilevel"/>
    <w:tmpl w:val="C0646016"/>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ED507D1"/>
    <w:multiLevelType w:val="hybridMultilevel"/>
    <w:tmpl w:val="0DD4F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3C73F2"/>
    <w:multiLevelType w:val="multilevel"/>
    <w:tmpl w:val="D3C0FB7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23095D"/>
    <w:multiLevelType w:val="multilevel"/>
    <w:tmpl w:val="E774D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222FA2"/>
    <w:multiLevelType w:val="multilevel"/>
    <w:tmpl w:val="1CC87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495F4F"/>
    <w:multiLevelType w:val="multilevel"/>
    <w:tmpl w:val="261C7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043B75"/>
    <w:multiLevelType w:val="multilevel"/>
    <w:tmpl w:val="89B43EA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69648D2"/>
    <w:multiLevelType w:val="hybridMultilevel"/>
    <w:tmpl w:val="E9CA69FE"/>
    <w:lvl w:ilvl="0" w:tplc="FFFFFFFF">
      <w:start w:val="1"/>
      <w:numFmt w:val="decimal"/>
      <w:lvlText w:val="%1."/>
      <w:lvlJc w:val="left"/>
      <w:pPr>
        <w:ind w:left="720" w:hanging="360"/>
      </w:p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E754F0C"/>
    <w:multiLevelType w:val="multilevel"/>
    <w:tmpl w:val="1BBC54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C100CD"/>
    <w:multiLevelType w:val="hybridMultilevel"/>
    <w:tmpl w:val="B6D469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D1E32BD"/>
    <w:multiLevelType w:val="multilevel"/>
    <w:tmpl w:val="8FF04F7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rFonts w:ascii="Arial" w:eastAsia="Arial" w:hAnsi="Arial" w:cs="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4541795">
    <w:abstractNumId w:val="1"/>
  </w:num>
  <w:num w:numId="2" w16cid:durableId="1397892814">
    <w:abstractNumId w:val="15"/>
  </w:num>
  <w:num w:numId="3" w16cid:durableId="820006465">
    <w:abstractNumId w:val="23"/>
  </w:num>
  <w:num w:numId="4" w16cid:durableId="900794867">
    <w:abstractNumId w:val="19"/>
  </w:num>
  <w:num w:numId="5" w16cid:durableId="221797979">
    <w:abstractNumId w:val="11"/>
  </w:num>
  <w:num w:numId="6" w16cid:durableId="431819804">
    <w:abstractNumId w:val="17"/>
  </w:num>
  <w:num w:numId="7" w16cid:durableId="2138062497">
    <w:abstractNumId w:val="22"/>
  </w:num>
  <w:num w:numId="8" w16cid:durableId="323121457">
    <w:abstractNumId w:val="7"/>
  </w:num>
  <w:num w:numId="9" w16cid:durableId="675427661">
    <w:abstractNumId w:val="8"/>
  </w:num>
  <w:num w:numId="10" w16cid:durableId="1463571173">
    <w:abstractNumId w:val="20"/>
  </w:num>
  <w:num w:numId="11" w16cid:durableId="62919036">
    <w:abstractNumId w:val="12"/>
  </w:num>
  <w:num w:numId="12" w16cid:durableId="1422221835">
    <w:abstractNumId w:val="0"/>
  </w:num>
  <w:num w:numId="13" w16cid:durableId="650989801">
    <w:abstractNumId w:val="4"/>
  </w:num>
  <w:num w:numId="14" w16cid:durableId="1345863154">
    <w:abstractNumId w:val="9"/>
  </w:num>
  <w:num w:numId="15" w16cid:durableId="1590894558">
    <w:abstractNumId w:val="13"/>
  </w:num>
  <w:num w:numId="16" w16cid:durableId="2039231956">
    <w:abstractNumId w:val="2"/>
  </w:num>
  <w:num w:numId="17" w16cid:durableId="1270429127">
    <w:abstractNumId w:val="6"/>
  </w:num>
  <w:num w:numId="18" w16cid:durableId="1371107335">
    <w:abstractNumId w:val="21"/>
  </w:num>
  <w:num w:numId="19" w16cid:durableId="1978756740">
    <w:abstractNumId w:val="16"/>
  </w:num>
  <w:num w:numId="20" w16cid:durableId="491026263">
    <w:abstractNumId w:val="10"/>
  </w:num>
  <w:num w:numId="21" w16cid:durableId="136193069">
    <w:abstractNumId w:val="3"/>
  </w:num>
  <w:num w:numId="22" w16cid:durableId="1895894945">
    <w:abstractNumId w:val="5"/>
  </w:num>
  <w:num w:numId="23" w16cid:durableId="962078941">
    <w:abstractNumId w:val="18"/>
  </w:num>
  <w:num w:numId="24" w16cid:durableId="15715768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020"/>
    <w:rsid w:val="000F1020"/>
    <w:rsid w:val="00106704"/>
    <w:rsid w:val="00107242"/>
    <w:rsid w:val="001D1048"/>
    <w:rsid w:val="002B4DD3"/>
    <w:rsid w:val="00557D4D"/>
    <w:rsid w:val="00821B7E"/>
    <w:rsid w:val="00831E3A"/>
    <w:rsid w:val="00907828"/>
    <w:rsid w:val="009526E5"/>
    <w:rsid w:val="00A01BEB"/>
    <w:rsid w:val="00C84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DB79D"/>
  <w15:docId w15:val="{E7CF1727-07E8-4C84-B6CE-79AF54CA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B4DD3"/>
    <w:rPr>
      <w:color w:val="0000FF" w:themeColor="hyperlink"/>
      <w:u w:val="single"/>
    </w:rPr>
  </w:style>
  <w:style w:type="character" w:styleId="UnresolvedMention">
    <w:name w:val="Unresolved Mention"/>
    <w:basedOn w:val="DefaultParagraphFont"/>
    <w:uiPriority w:val="99"/>
    <w:semiHidden/>
    <w:unhideWhenUsed/>
    <w:rsid w:val="002B4DD3"/>
    <w:rPr>
      <w:color w:val="605E5C"/>
      <w:shd w:val="clear" w:color="auto" w:fill="E1DFDD"/>
    </w:rPr>
  </w:style>
  <w:style w:type="paragraph" w:styleId="ListParagraph">
    <w:name w:val="List Paragraph"/>
    <w:basedOn w:val="Normal"/>
    <w:uiPriority w:val="34"/>
    <w:qFormat/>
    <w:rsid w:val="002B4DD3"/>
    <w:pPr>
      <w:ind w:left="720"/>
      <w:contextualSpacing/>
    </w:pPr>
  </w:style>
  <w:style w:type="character" w:styleId="Strong">
    <w:name w:val="Strong"/>
    <w:basedOn w:val="DefaultParagraphFont"/>
    <w:uiPriority w:val="22"/>
    <w:qFormat/>
    <w:rsid w:val="00907828"/>
    <w:rPr>
      <w:b/>
      <w:bCs/>
    </w:rPr>
  </w:style>
  <w:style w:type="paragraph" w:styleId="NormalWeb">
    <w:name w:val="Normal (Web)"/>
    <w:basedOn w:val="Normal"/>
    <w:uiPriority w:val="99"/>
    <w:semiHidden/>
    <w:unhideWhenUsed/>
    <w:rsid w:val="0090782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9078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465101">
      <w:bodyDiv w:val="1"/>
      <w:marLeft w:val="0"/>
      <w:marRight w:val="0"/>
      <w:marTop w:val="0"/>
      <w:marBottom w:val="0"/>
      <w:divBdr>
        <w:top w:val="none" w:sz="0" w:space="0" w:color="auto"/>
        <w:left w:val="none" w:sz="0" w:space="0" w:color="auto"/>
        <w:bottom w:val="none" w:sz="0" w:space="0" w:color="auto"/>
        <w:right w:val="none" w:sz="0" w:space="0" w:color="auto"/>
      </w:divBdr>
    </w:div>
    <w:div w:id="369916823">
      <w:bodyDiv w:val="1"/>
      <w:marLeft w:val="0"/>
      <w:marRight w:val="0"/>
      <w:marTop w:val="0"/>
      <w:marBottom w:val="0"/>
      <w:divBdr>
        <w:top w:val="none" w:sz="0" w:space="0" w:color="auto"/>
        <w:left w:val="none" w:sz="0" w:space="0" w:color="auto"/>
        <w:bottom w:val="none" w:sz="0" w:space="0" w:color="auto"/>
        <w:right w:val="none" w:sz="0" w:space="0" w:color="auto"/>
      </w:divBdr>
    </w:div>
    <w:div w:id="404298336">
      <w:bodyDiv w:val="1"/>
      <w:marLeft w:val="0"/>
      <w:marRight w:val="0"/>
      <w:marTop w:val="0"/>
      <w:marBottom w:val="0"/>
      <w:divBdr>
        <w:top w:val="none" w:sz="0" w:space="0" w:color="auto"/>
        <w:left w:val="none" w:sz="0" w:space="0" w:color="auto"/>
        <w:bottom w:val="none" w:sz="0" w:space="0" w:color="auto"/>
        <w:right w:val="none" w:sz="0" w:space="0" w:color="auto"/>
      </w:divBdr>
    </w:div>
    <w:div w:id="486550865">
      <w:bodyDiv w:val="1"/>
      <w:marLeft w:val="0"/>
      <w:marRight w:val="0"/>
      <w:marTop w:val="0"/>
      <w:marBottom w:val="0"/>
      <w:divBdr>
        <w:top w:val="none" w:sz="0" w:space="0" w:color="auto"/>
        <w:left w:val="none" w:sz="0" w:space="0" w:color="auto"/>
        <w:bottom w:val="none" w:sz="0" w:space="0" w:color="auto"/>
        <w:right w:val="none" w:sz="0" w:space="0" w:color="auto"/>
      </w:divBdr>
    </w:div>
    <w:div w:id="518854833">
      <w:bodyDiv w:val="1"/>
      <w:marLeft w:val="0"/>
      <w:marRight w:val="0"/>
      <w:marTop w:val="0"/>
      <w:marBottom w:val="0"/>
      <w:divBdr>
        <w:top w:val="none" w:sz="0" w:space="0" w:color="auto"/>
        <w:left w:val="none" w:sz="0" w:space="0" w:color="auto"/>
        <w:bottom w:val="none" w:sz="0" w:space="0" w:color="auto"/>
        <w:right w:val="none" w:sz="0" w:space="0" w:color="auto"/>
      </w:divBdr>
    </w:div>
    <w:div w:id="739182781">
      <w:bodyDiv w:val="1"/>
      <w:marLeft w:val="0"/>
      <w:marRight w:val="0"/>
      <w:marTop w:val="0"/>
      <w:marBottom w:val="0"/>
      <w:divBdr>
        <w:top w:val="none" w:sz="0" w:space="0" w:color="auto"/>
        <w:left w:val="none" w:sz="0" w:space="0" w:color="auto"/>
        <w:bottom w:val="none" w:sz="0" w:space="0" w:color="auto"/>
        <w:right w:val="none" w:sz="0" w:space="0" w:color="auto"/>
      </w:divBdr>
    </w:div>
    <w:div w:id="1199245757">
      <w:bodyDiv w:val="1"/>
      <w:marLeft w:val="0"/>
      <w:marRight w:val="0"/>
      <w:marTop w:val="0"/>
      <w:marBottom w:val="0"/>
      <w:divBdr>
        <w:top w:val="none" w:sz="0" w:space="0" w:color="auto"/>
        <w:left w:val="none" w:sz="0" w:space="0" w:color="auto"/>
        <w:bottom w:val="none" w:sz="0" w:space="0" w:color="auto"/>
        <w:right w:val="none" w:sz="0" w:space="0" w:color="auto"/>
      </w:divBdr>
    </w:div>
    <w:div w:id="1308361081">
      <w:bodyDiv w:val="1"/>
      <w:marLeft w:val="0"/>
      <w:marRight w:val="0"/>
      <w:marTop w:val="0"/>
      <w:marBottom w:val="0"/>
      <w:divBdr>
        <w:top w:val="none" w:sz="0" w:space="0" w:color="auto"/>
        <w:left w:val="none" w:sz="0" w:space="0" w:color="auto"/>
        <w:bottom w:val="none" w:sz="0" w:space="0" w:color="auto"/>
        <w:right w:val="none" w:sz="0" w:space="0" w:color="auto"/>
      </w:divBdr>
    </w:div>
    <w:div w:id="1330599309">
      <w:bodyDiv w:val="1"/>
      <w:marLeft w:val="0"/>
      <w:marRight w:val="0"/>
      <w:marTop w:val="0"/>
      <w:marBottom w:val="0"/>
      <w:divBdr>
        <w:top w:val="none" w:sz="0" w:space="0" w:color="auto"/>
        <w:left w:val="none" w:sz="0" w:space="0" w:color="auto"/>
        <w:bottom w:val="none" w:sz="0" w:space="0" w:color="auto"/>
        <w:right w:val="none" w:sz="0" w:space="0" w:color="auto"/>
      </w:divBdr>
    </w:div>
    <w:div w:id="1490248499">
      <w:bodyDiv w:val="1"/>
      <w:marLeft w:val="0"/>
      <w:marRight w:val="0"/>
      <w:marTop w:val="0"/>
      <w:marBottom w:val="0"/>
      <w:divBdr>
        <w:top w:val="none" w:sz="0" w:space="0" w:color="auto"/>
        <w:left w:val="none" w:sz="0" w:space="0" w:color="auto"/>
        <w:bottom w:val="none" w:sz="0" w:space="0" w:color="auto"/>
        <w:right w:val="none" w:sz="0" w:space="0" w:color="auto"/>
      </w:divBdr>
      <w:divsChild>
        <w:div w:id="1371146219">
          <w:marLeft w:val="0"/>
          <w:marRight w:val="0"/>
          <w:marTop w:val="0"/>
          <w:marBottom w:val="0"/>
          <w:divBdr>
            <w:top w:val="none" w:sz="0" w:space="0" w:color="auto"/>
            <w:left w:val="none" w:sz="0" w:space="0" w:color="auto"/>
            <w:bottom w:val="none" w:sz="0" w:space="0" w:color="auto"/>
            <w:right w:val="none" w:sz="0" w:space="0" w:color="auto"/>
          </w:divBdr>
          <w:divsChild>
            <w:div w:id="1942909492">
              <w:marLeft w:val="0"/>
              <w:marRight w:val="0"/>
              <w:marTop w:val="0"/>
              <w:marBottom w:val="0"/>
              <w:divBdr>
                <w:top w:val="none" w:sz="0" w:space="0" w:color="auto"/>
                <w:left w:val="none" w:sz="0" w:space="0" w:color="auto"/>
                <w:bottom w:val="none" w:sz="0" w:space="0" w:color="auto"/>
                <w:right w:val="none" w:sz="0" w:space="0" w:color="auto"/>
              </w:divBdr>
              <w:divsChild>
                <w:div w:id="616791212">
                  <w:marLeft w:val="0"/>
                  <w:marRight w:val="0"/>
                  <w:marTop w:val="0"/>
                  <w:marBottom w:val="0"/>
                  <w:divBdr>
                    <w:top w:val="none" w:sz="0" w:space="0" w:color="auto"/>
                    <w:left w:val="none" w:sz="0" w:space="0" w:color="auto"/>
                    <w:bottom w:val="none" w:sz="0" w:space="0" w:color="auto"/>
                    <w:right w:val="none" w:sz="0" w:space="0" w:color="auto"/>
                  </w:divBdr>
                  <w:divsChild>
                    <w:div w:id="1767459322">
                      <w:marLeft w:val="0"/>
                      <w:marRight w:val="0"/>
                      <w:marTop w:val="0"/>
                      <w:marBottom w:val="0"/>
                      <w:divBdr>
                        <w:top w:val="none" w:sz="0" w:space="0" w:color="auto"/>
                        <w:left w:val="none" w:sz="0" w:space="0" w:color="auto"/>
                        <w:bottom w:val="none" w:sz="0" w:space="0" w:color="auto"/>
                        <w:right w:val="none" w:sz="0" w:space="0" w:color="auto"/>
                      </w:divBdr>
                      <w:divsChild>
                        <w:div w:id="1590189279">
                          <w:marLeft w:val="0"/>
                          <w:marRight w:val="0"/>
                          <w:marTop w:val="0"/>
                          <w:marBottom w:val="0"/>
                          <w:divBdr>
                            <w:top w:val="none" w:sz="0" w:space="0" w:color="auto"/>
                            <w:left w:val="none" w:sz="0" w:space="0" w:color="auto"/>
                            <w:bottom w:val="none" w:sz="0" w:space="0" w:color="auto"/>
                            <w:right w:val="none" w:sz="0" w:space="0" w:color="auto"/>
                          </w:divBdr>
                          <w:divsChild>
                            <w:div w:id="4175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380222">
      <w:bodyDiv w:val="1"/>
      <w:marLeft w:val="0"/>
      <w:marRight w:val="0"/>
      <w:marTop w:val="0"/>
      <w:marBottom w:val="0"/>
      <w:divBdr>
        <w:top w:val="none" w:sz="0" w:space="0" w:color="auto"/>
        <w:left w:val="none" w:sz="0" w:space="0" w:color="auto"/>
        <w:bottom w:val="none" w:sz="0" w:space="0" w:color="auto"/>
        <w:right w:val="none" w:sz="0" w:space="0" w:color="auto"/>
      </w:divBdr>
    </w:div>
    <w:div w:id="1578828443">
      <w:bodyDiv w:val="1"/>
      <w:marLeft w:val="0"/>
      <w:marRight w:val="0"/>
      <w:marTop w:val="0"/>
      <w:marBottom w:val="0"/>
      <w:divBdr>
        <w:top w:val="none" w:sz="0" w:space="0" w:color="auto"/>
        <w:left w:val="none" w:sz="0" w:space="0" w:color="auto"/>
        <w:bottom w:val="none" w:sz="0" w:space="0" w:color="auto"/>
        <w:right w:val="none" w:sz="0" w:space="0" w:color="auto"/>
      </w:divBdr>
    </w:div>
    <w:div w:id="1666547084">
      <w:bodyDiv w:val="1"/>
      <w:marLeft w:val="0"/>
      <w:marRight w:val="0"/>
      <w:marTop w:val="0"/>
      <w:marBottom w:val="0"/>
      <w:divBdr>
        <w:top w:val="none" w:sz="0" w:space="0" w:color="auto"/>
        <w:left w:val="none" w:sz="0" w:space="0" w:color="auto"/>
        <w:bottom w:val="none" w:sz="0" w:space="0" w:color="auto"/>
        <w:right w:val="none" w:sz="0" w:space="0" w:color="auto"/>
      </w:divBdr>
    </w:div>
    <w:div w:id="1711107052">
      <w:bodyDiv w:val="1"/>
      <w:marLeft w:val="0"/>
      <w:marRight w:val="0"/>
      <w:marTop w:val="0"/>
      <w:marBottom w:val="0"/>
      <w:divBdr>
        <w:top w:val="none" w:sz="0" w:space="0" w:color="auto"/>
        <w:left w:val="none" w:sz="0" w:space="0" w:color="auto"/>
        <w:bottom w:val="none" w:sz="0" w:space="0" w:color="auto"/>
        <w:right w:val="none" w:sz="0" w:space="0" w:color="auto"/>
      </w:divBdr>
    </w:div>
    <w:div w:id="1934364157">
      <w:bodyDiv w:val="1"/>
      <w:marLeft w:val="0"/>
      <w:marRight w:val="0"/>
      <w:marTop w:val="0"/>
      <w:marBottom w:val="0"/>
      <w:divBdr>
        <w:top w:val="none" w:sz="0" w:space="0" w:color="auto"/>
        <w:left w:val="none" w:sz="0" w:space="0" w:color="auto"/>
        <w:bottom w:val="none" w:sz="0" w:space="0" w:color="auto"/>
        <w:right w:val="none" w:sz="0" w:space="0" w:color="auto"/>
      </w:divBdr>
    </w:div>
    <w:div w:id="2113472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search.yahoo.com/_ylt=AwrKBJVGKDpnQgIA7y67HAx.;_ylu=Y29sbwNzZzMEcG9zAzEEdnRpZAMEc2VjA3Ny/RV=2/RE=1733074246/RO=10/RU=https%3a%2f%2fpandas.pydata.org%2fdocs%2f/RK=2/RS=3lAKJEwcoQhV1z3Evz5pAVoGi1Q-"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rive.google.com/file/d/1L4pir_8d_92JAIjo3Z90H4r1i6pryLs1/view?usp=drive_lin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search.yahoo.com/_ylt=Awrx_2yrKDpntwIAp7e7HAx.;_ylu=Y29sbwNzZzMEcG9zAzEEdnRpZAMEc2VjA3Ny/RV=2/RE=1733074348/RO=10/RU=https%3a%2f%2fseaborn.pydata.org%2f/RK=2/RS=uqv9Ud3_r7WJfqcWtHM5NxdIwGk-" TargetMode="External"/><Relationship Id="rId1" Type="http://schemas.openxmlformats.org/officeDocument/2006/relationships/numbering" Target="numbering.xml"/><Relationship Id="rId6" Type="http://schemas.openxmlformats.org/officeDocument/2006/relationships/hyperlink" Target="https://towardsdatascience.com/exploratory-data-analysis-eda-a-practical-guide-and-template-for-structured-data-abfbf3ee3bd9"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tplotlib.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ata.worldbank.org/country/M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search.yahoo.com/_ylt=AwrKBJVxKDpngQIApzq7HAx.;_ylu=Y29sbwNzZzMEcG9zAzEEdnRpZAMEc2VjA3Ny/RV=2/RE=1733074289/RO=10/RU=https%3a%2f%2fnumpy.org%2fdoc%2f/RK=2/RS=CKMsJhp25nlW26YA0mclQj3ufNo-" TargetMode="External"/><Relationship Id="rId30" Type="http://schemas.openxmlformats.org/officeDocument/2006/relationships/hyperlink" Target="https://data.worldbank.org/" TargetMode="External"/><Relationship Id="rId8" Type="http://schemas.openxmlformats.org/officeDocument/2006/relationships/hyperlink" Target="https://drive.google.com/drive/folders/1k8Ph1wvfHUWOChPQzcKrnBNQhnIXjvKC?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17</Pages>
  <Words>1183</Words>
  <Characters>6745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ssakthi8569@outlook.com</cp:lastModifiedBy>
  <cp:revision>5</cp:revision>
  <dcterms:created xsi:type="dcterms:W3CDTF">2024-11-17T18:29:00Z</dcterms:created>
  <dcterms:modified xsi:type="dcterms:W3CDTF">2024-11-17T18:35:00Z</dcterms:modified>
</cp:coreProperties>
</file>