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4923790</wp:posOffset>
            </wp:positionH>
            <wp:positionV relativeFrom="paragraph">
              <wp:posOffset>7620</wp:posOffset>
            </wp:positionV>
            <wp:extent cx="1098550" cy="89154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89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0</wp:posOffset>
            </wp:positionV>
            <wp:extent cx="685800" cy="116205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“Año De La Recuperación Y Consolidación De La Economía Peruana”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UNIVERSIDAD PERUANA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LOS 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“FACULTAD DE INGENIERÍA”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ESCUELA PROFESIONAL “SISTEMAS Y COMPUTACIÓN”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Bahnschrift SemiCondensed" w:cs="Bahnschrift SemiCondensed" w:eastAsia="Bahnschrift SemiCondensed" w:hAnsi="Bahnschrift SemiCondensed"/>
          <w:b w:val="1"/>
          <w:sz w:val="56"/>
          <w:szCs w:val="56"/>
          <w:rtl w:val="0"/>
        </w:rPr>
        <w:t xml:space="preserve">AGREGAR DATOS A LA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CÁTEDRA: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Base de Datos II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CATEDRÁTICO: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Ing. Fernandez Bejarano Raul Enrique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ESTUDIANTE: 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Leiva Cardenas Antony Daniel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CICLO: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V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SECCIÓN: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A1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HUANCAYO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68" w:line="240" w:lineRule="auto"/>
        <w:ind w:left="343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DATOS EN LA B.D. EN QhatuPERU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06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860"/>
        </w:tabs>
        <w:spacing w:line="240" w:lineRule="auto"/>
        <w:ind w:left="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52" w:line="240" w:lineRule="auto"/>
        <w:ind w:left="14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las siguientes consultas para la base de datos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QhatuPeru</w:t>
      </w:r>
    </w:p>
    <w:p w:rsidR="00000000" w:rsidDel="00000000" w:rsidP="00000000" w:rsidRDefault="00000000" w:rsidRPr="00000000" w14:paraId="0000001B">
      <w:pPr>
        <w:widowControl w:val="0"/>
        <w:spacing w:before="32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after="0" w:before="0" w:line="240" w:lineRule="auto"/>
        <w:ind w:left="128" w:firstLine="0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Consultas Básicas para SQL Server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9"/>
        </w:numPr>
        <w:tabs>
          <w:tab w:val="left" w:leader="none" w:pos="848"/>
        </w:tabs>
        <w:spacing w:before="246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todas las tiendas: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9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Obtener el nombre y representante de todos los proveedores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9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todas las líneas de productos con su descripción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9"/>
        </w:numPr>
        <w:tabs>
          <w:tab w:val="left" w:leader="none" w:pos="848"/>
        </w:tabs>
        <w:spacing w:before="25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 la descripción y el stock actual de todos los artículos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9"/>
        </w:numPr>
        <w:tabs>
          <w:tab w:val="left" w:leader="none" w:pos="848"/>
        </w:tabs>
        <w:spacing w:before="21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todos los transportistas y sus números de teléfono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9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Obtener los números de todas las órdenes de compra y sus fechas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9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el código de la tienda y la fecha de salida de todas las guías de envío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9"/>
        </w:numPr>
        <w:tabs>
          <w:tab w:val="left" w:leader="none" w:pos="848"/>
        </w:tabs>
        <w:spacing w:before="22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 los detalles de las órdenes: número de orden, artículo y cantidad solicitada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9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la dirección y ciudad de todos los proveedores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9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los detalles de las guías: número de guía, artículo y cantidad enviada</w:t>
      </w:r>
    </w:p>
    <w:p w:rsidR="00000000" w:rsidDel="00000000" w:rsidP="00000000" w:rsidRDefault="00000000" w:rsidRPr="00000000" w14:paraId="00000027">
      <w:pPr>
        <w:widowControl w:val="0"/>
        <w:spacing w:before="116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spacing w:after="0" w:before="0" w:line="240" w:lineRule="auto"/>
        <w:ind w:left="128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Base de Datos II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spacing w:after="0" w:before="193" w:line="240" w:lineRule="auto"/>
        <w:ind w:left="128" w:firstLine="0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Consultas Básicas Utilizando Columnas Calculadas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tabs>
          <w:tab w:val="left" w:leader="none" w:pos="848"/>
        </w:tabs>
        <w:spacing w:before="249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Calcular el valor total del inventario por artículo (Stock x Precio Proveedor)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el precio de venta de un artículo con un aumento del 30%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tabs>
          <w:tab w:val="left" w:leader="none" w:pos="848"/>
        </w:tabs>
        <w:spacing w:before="21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Calcular el costo total por artículo en cada orden de compra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tabs>
          <w:tab w:val="left" w:leader="none" w:pos="848"/>
        </w:tabs>
        <w:spacing w:before="24" w:line="249" w:lineRule="auto"/>
        <w:ind w:left="848" w:right="916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la información del proveedor concatenando dirección, ciudad y departamento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tabs>
          <w:tab w:val="left" w:leader="none" w:pos="848"/>
        </w:tabs>
        <w:spacing w:before="12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Calcular el valor total de los artículos enviados en cada guía de detalle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Simular un aumento del 10% en el precio de todos los artículos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tabs>
          <w:tab w:val="left" w:leader="none" w:pos="848"/>
        </w:tabs>
        <w:spacing w:before="24" w:line="246.99999999999994" w:lineRule="auto"/>
        <w:ind w:left="848" w:right="20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la diferencia entre la cantidad solicitada y la recibida en las órdenes de compra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tabs>
          <w:tab w:val="left" w:leader="none" w:pos="848"/>
        </w:tabs>
        <w:spacing w:before="17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Indicar el nivel de stock respecto al mínimo (StockActual - StockMínimo)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tabs>
          <w:tab w:val="left" w:leader="none" w:pos="848"/>
        </w:tabs>
        <w:spacing w:before="22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el nombre de la línea de producto en mayúsculas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Concatenar el código y nombre del proveedor en una sola columna</w:t>
      </w:r>
    </w:p>
    <w:p w:rsidR="00000000" w:rsidDel="00000000" w:rsidP="00000000" w:rsidRDefault="00000000" w:rsidRPr="00000000" w14:paraId="00000034">
      <w:pPr>
        <w:widowControl w:val="0"/>
        <w:spacing w:before="34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spacing w:after="0" w:before="1" w:line="240" w:lineRule="auto"/>
        <w:ind w:left="128" w:firstLine="0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Consultas Básicas Utilizando Filtros (Sentencia WHERE)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tabs>
          <w:tab w:val="left" w:leader="none" w:pos="848"/>
        </w:tabs>
        <w:spacing w:before="248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todos los artículos cuyo stock actual sea menor a 10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tabs>
          <w:tab w:val="left" w:leader="none" w:pos="848"/>
        </w:tabs>
        <w:spacing w:before="21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los proveedores de la ciudad de 'Lima'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las órdenes de compra con estado 'Pendiente'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Obtener los artículos descontinuados (Descontinuado = 1)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tabs>
          <w:tab w:val="left" w:leader="none" w:pos="848"/>
        </w:tabs>
        <w:spacing w:before="22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las guías de envío gestionadas por el transportista con código 1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los artículos con un precio de proveedor mayor a 50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 w:orient="portrait"/>
          <w:pgMar w:bottom="280" w:top="1400" w:left="1559" w:right="1700" w:header="360" w:footer="360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las tiendas ubicadas en el distrito de 'Miraflores'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tabs>
          <w:tab w:val="left" w:leader="none" w:pos="848"/>
        </w:tabs>
        <w:spacing w:before="76" w:line="252.00000000000003" w:lineRule="auto"/>
        <w:ind w:left="848" w:right="7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detalles de órdenes donde la cantidad solicitada fue mayor a 100 unidades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tabs>
          <w:tab w:val="left" w:leader="none" w:pos="848"/>
        </w:tabs>
        <w:spacing w:before="7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las líneas de productos que no sean 'Bebidas'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Obtener los proveedores que no tienen un fax registrado</w:t>
      </w:r>
    </w:p>
    <w:p w:rsidR="00000000" w:rsidDel="00000000" w:rsidP="00000000" w:rsidRDefault="00000000" w:rsidRPr="00000000" w14:paraId="00000040">
      <w:pPr>
        <w:widowControl w:val="0"/>
        <w:spacing w:before="34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widowControl w:val="0"/>
        <w:spacing w:after="0" w:before="0" w:line="240" w:lineRule="auto"/>
        <w:ind w:left="128" w:firstLine="0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Consultas Básicas Utilizando Fechas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tabs>
          <w:tab w:val="left" w:leader="none" w:pos="848"/>
        </w:tabs>
        <w:spacing w:before="248" w:line="246.99999999999994" w:lineRule="auto"/>
        <w:ind w:left="848" w:right="22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Seleccionar todas las órdenes de compra realizadas en una fecha específica (ej: 5 de octubre de 2025)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tabs>
          <w:tab w:val="left" w:leader="none" w:pos="848"/>
        </w:tabs>
        <w:spacing w:before="17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las guías de envío que salieron antes del 1 de enero de 2025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tabs>
          <w:tab w:val="left" w:leader="none" w:pos="848"/>
        </w:tabs>
        <w:spacing w:before="22" w:line="249" w:lineRule="auto"/>
        <w:ind w:left="848" w:right="381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las órdenes de compra que aún no han ingresado (FechaIngreso: es nula)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tabs>
          <w:tab w:val="left" w:leader="none" w:pos="848"/>
        </w:tabs>
        <w:spacing w:before="12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las órdenes de compra del mes de septiembre de 2025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tabs>
          <w:tab w:val="left" w:leader="none" w:pos="848"/>
        </w:tabs>
        <w:spacing w:before="25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Listar las guías de envío de la última semana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tabs>
          <w:tab w:val="left" w:leader="none" w:pos="848"/>
        </w:tabs>
        <w:spacing w:before="24" w:line="246.99999999999994" w:lineRule="auto"/>
        <w:ind w:left="848" w:right="2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Obtener las órdenes de compra cuya fecha de ingreso fue posterior a la fecha del pedido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tabs>
          <w:tab w:val="left" w:leader="none" w:pos="848"/>
        </w:tabs>
        <w:spacing w:before="18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Buscar las órdenes de compra realizadas en el primer trimestre de 2025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tabs>
          <w:tab w:val="left" w:leader="none" w:pos="848"/>
        </w:tabs>
        <w:spacing w:before="27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Mostrar las guías de envío que salieron exactamente hoy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tabs>
          <w:tab w:val="left" w:leader="none" w:pos="848"/>
        </w:tabs>
        <w:spacing w:before="24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Listar las órdenes de compra del año 2024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tabs>
          <w:tab w:val="left" w:leader="none" w:pos="848"/>
        </w:tabs>
        <w:spacing w:before="24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Encontrar las órdenes que tardaron más de 10 días en ingresar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widowControl w:val="0"/>
        <w:spacing w:after="0" w:before="266" w:line="240" w:lineRule="auto"/>
        <w:ind w:left="128" w:firstLine="0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Consultas Utilizando el Operador LIKE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1"/>
        </w:numPr>
        <w:tabs>
          <w:tab w:val="left" w:leader="none" w:pos="848"/>
        </w:tabs>
        <w:spacing w:before="245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todos los artículos cuya descripción comience con 'Leche'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1"/>
        </w:numPr>
        <w:tabs>
          <w:tab w:val="left" w:leader="none" w:pos="848"/>
        </w:tabs>
        <w:spacing w:before="25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proveedores cuyo nombre contenga la palabra 'S.A.'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1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las líneas de productos que terminen en 's'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1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Obtener las tiendas cuya dirección contenga 'Av.'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1"/>
        </w:numPr>
        <w:tabs>
          <w:tab w:val="left" w:leader="none" w:pos="848"/>
        </w:tabs>
        <w:spacing w:before="21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artículos cuya presentación sea en 'Caja'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1"/>
        </w:numPr>
        <w:tabs>
          <w:tab w:val="left" w:leader="none" w:pos="848"/>
        </w:tabs>
        <w:spacing w:before="24" w:line="246.99999999999994" w:lineRule="auto"/>
        <w:ind w:left="848" w:right="2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proveedores cuyo representante se llame 'Ana' (puede tener segundo nombre)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1"/>
        </w:numPr>
        <w:tabs>
          <w:tab w:val="left" w:leader="none" w:pos="848"/>
        </w:tabs>
        <w:spacing w:before="18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transportistas cuyo nombre comience con una letra entre 'A' y 'C'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1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artículos cuya descripción tenga exactamente 5 letras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1"/>
        </w:numPr>
        <w:tabs>
          <w:tab w:val="left" w:leader="none" w:pos="848"/>
        </w:tabs>
        <w:spacing w:before="21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proveedores de un distrito que empiece con 'San'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1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líneas de productos que no contengan la palabra 'Lácteos'</w:t>
      </w:r>
    </w:p>
    <w:p w:rsidR="00000000" w:rsidDel="00000000" w:rsidP="00000000" w:rsidRDefault="00000000" w:rsidRPr="00000000" w14:paraId="00000057">
      <w:pPr>
        <w:widowControl w:val="0"/>
        <w:spacing w:before="34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0"/>
        <w:spacing w:after="0" w:before="1" w:line="240" w:lineRule="auto"/>
        <w:ind w:left="128" w:firstLine="0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Consultas Utilizando el Operador BETWEEN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0"/>
        </w:numPr>
        <w:tabs>
          <w:tab w:val="left" w:leader="none" w:pos="848"/>
        </w:tabs>
        <w:spacing w:before="248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Seleccionar artículos con un stock actual entre 20 y 50 unidades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0"/>
        </w:numPr>
        <w:tabs>
          <w:tab w:val="left" w:leader="none" w:pos="848"/>
        </w:tabs>
        <w:spacing w:before="22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las órdenes de compra realizadas en septiembre de 2025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0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Obtener artículos cuyo precio de proveedor esté entre 10 y 25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0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las guías de envío con códigos entre 100 y 200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0"/>
        </w:numPr>
        <w:tabs>
          <w:tab w:val="left" w:leader="none" w:pos="848"/>
        </w:tabs>
        <w:spacing w:before="22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proveedores cuyos nombres (alfabéticamente) estén entre 'A' y 'L'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0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detalles de órdenes con cantidad solicitada entre 50 y 100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0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tiendas con códigos entre 1 y 5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0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guías de detalle con un precio de venta entre 15 y 30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0"/>
        </w:numPr>
        <w:tabs>
          <w:tab w:val="left" w:leader="none" w:pos="848"/>
        </w:tabs>
        <w:spacing w:before="21" w:line="240" w:lineRule="auto"/>
        <w:ind w:left="848" w:hanging="360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 w:orient="portrait"/>
          <w:pgMar w:bottom="280" w:top="1320" w:left="1559" w:right="1700" w:header="360" w:footer="360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Seleccionar artículos cuyo código de línea esté entre 1 y 3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0"/>
        </w:numPr>
        <w:tabs>
          <w:tab w:val="left" w:leader="none" w:pos="848"/>
        </w:tabs>
        <w:spacing w:before="76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proveedores cuyo código postal esté en un rango específico</w:t>
      </w:r>
    </w:p>
    <w:p w:rsidR="00000000" w:rsidDel="00000000" w:rsidP="00000000" w:rsidRDefault="00000000" w:rsidRPr="00000000" w14:paraId="00000063">
      <w:pPr>
        <w:widowControl w:val="0"/>
        <w:spacing w:before="119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widowControl w:val="0"/>
        <w:spacing w:after="0" w:before="0" w:line="240" w:lineRule="auto"/>
        <w:ind w:left="128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Consultas Utilizando el Operador IN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tabs>
          <w:tab w:val="left" w:leader="none" w:pos="848"/>
        </w:tabs>
        <w:spacing w:before="16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Seleccionar artículos que pertenezcan a las líneas de producto 1, 3 y 5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5"/>
        </w:numPr>
        <w:tabs>
          <w:tab w:val="left" w:leader="none" w:pos="848"/>
        </w:tabs>
        <w:spacing w:before="22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los proveedores de las ciudades de 'Lima', 'Arequipa' y 'Cusco'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5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las órdenes de detalle con estado 'Recibido' o 'Parcial'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5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las tiendas con los códigos 2, 4 y 6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5"/>
        </w:numPr>
        <w:tabs>
          <w:tab w:val="left" w:leader="none" w:pos="848"/>
        </w:tabs>
        <w:spacing w:before="21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Obtener las guías de envío gestionadas por los transportistas 1 y 3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5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artículos de los proveedores con códigos 10, 20 y 30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5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Seleccionar los detalles de las órdenes de compra 1001, 1005 y 1010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5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proveedores que NO sean de Lima o Callao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5"/>
        </w:numPr>
        <w:tabs>
          <w:tab w:val="left" w:leader="none" w:pos="848"/>
        </w:tabs>
        <w:spacing w:before="23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los artículos cuya presentación sea 'Botella' o 'Lata'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5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Obtener las guías de detalle para los artículos con códigos 112, 115 y 203</w:t>
      </w:r>
    </w:p>
    <w:p w:rsidR="00000000" w:rsidDel="00000000" w:rsidP="00000000" w:rsidRDefault="00000000" w:rsidRPr="00000000" w14:paraId="0000006F">
      <w:pPr>
        <w:widowControl w:val="0"/>
        <w:spacing w:before="113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widowControl w:val="0"/>
        <w:spacing w:after="0" w:before="0" w:line="240" w:lineRule="auto"/>
        <w:ind w:left="128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Consultas Utilizando Búsqueda de Valores NULL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tabs>
          <w:tab w:val="left" w:leader="none" w:pos="848"/>
        </w:tabs>
        <w:spacing w:before="16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proveedores que no tienen registrado un fax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tabs>
          <w:tab w:val="left" w:leader="none" w:pos="848"/>
        </w:tabs>
        <w:spacing w:before="24" w:line="246.99999999999994" w:lineRule="auto"/>
        <w:ind w:left="848" w:right="477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las órdenes de compra que todavía no han ingresado (FechaIngreso es nula)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tabs>
          <w:tab w:val="left" w:leader="none" w:pos="848"/>
        </w:tabs>
        <w:spacing w:before="17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los artículos que no tienen definida una presentación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tabs>
          <w:tab w:val="left" w:leader="none" w:pos="848"/>
        </w:tabs>
        <w:spacing w:before="22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Seleccionar detalles de orden donde la cantidad recibida aún no se ha registrado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proveedores cuyo representante no está especificado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Listar todos los proveedores que SÍ tienen un número de fax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las órdenes de compra que ya tienen una fecha de Ingreso registrada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tabs>
          <w:tab w:val="left" w:leader="none" w:pos="848"/>
        </w:tabs>
        <w:spacing w:before="22" w:line="249" w:lineRule="auto"/>
        <w:ind w:left="848" w:right="108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artículos cuyo precio de proveedor no esté definido (aunque la restricción lo impide, es un buen ejemplo)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tabs>
          <w:tab w:val="left" w:leader="none" w:pos="848"/>
        </w:tabs>
        <w:spacing w:before="11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Encontrar proveedores para los cuales no se ha registrado un código postal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los detalles de órdenes cuyo estado no ha sido definido</w:t>
      </w:r>
    </w:p>
    <w:p w:rsidR="00000000" w:rsidDel="00000000" w:rsidP="00000000" w:rsidRDefault="00000000" w:rsidRPr="00000000" w14:paraId="0000007B">
      <w:pPr>
        <w:widowControl w:val="0"/>
        <w:spacing w:before="118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widowControl w:val="0"/>
        <w:spacing w:after="0" w:before="1" w:line="240" w:lineRule="auto"/>
        <w:ind w:left="128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Consultas Utilizando Funciones de Fecha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2"/>
        </w:numPr>
        <w:tabs>
          <w:tab w:val="left" w:leader="none" w:pos="848"/>
        </w:tabs>
        <w:spacing w:before="161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el año en que se realizó cada orden de compra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Obtener el mes y día de salida de las guías de envío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"/>
        </w:numPr>
        <w:tabs>
          <w:tab w:val="left" w:leader="none" w:pos="848"/>
        </w:tabs>
        <w:spacing w:before="24" w:line="240" w:lineRule="auto"/>
        <w:ind w:left="84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Calcular cuántos días tardó en llegar cada orden de compra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"/>
        </w:numPr>
        <w:tabs>
          <w:tab w:val="left" w:leader="none" w:pos="848"/>
        </w:tabs>
        <w:spacing w:before="22" w:line="252.00000000000003" w:lineRule="auto"/>
        <w:ind w:left="848" w:right="11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el nombre del día de la semana en que se generó cada orden ... (El resto de esta sección está cortado)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2"/>
        </w:numPr>
        <w:tabs>
          <w:tab w:val="left" w:leader="none" w:pos="848"/>
        </w:tabs>
        <w:spacing w:before="7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Listar las órdenes de compra realizadas en el mes actual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"/>
        </w:numPr>
        <w:tabs>
          <w:tab w:val="left" w:leader="none" w:pos="848"/>
        </w:tabs>
        <w:spacing w:before="27" w:line="246.99999999999994" w:lineRule="auto"/>
        <w:ind w:left="848" w:right="4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Agregar 15 días a la fecha de salida de una guía para estimar una fecha de entrega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2"/>
        </w:numPr>
        <w:tabs>
          <w:tab w:val="left" w:leader="none" w:pos="848"/>
        </w:tabs>
        <w:spacing w:before="18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Obtener la fecha actual del servidor de base de datos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2"/>
        </w:numPr>
        <w:tabs>
          <w:tab w:val="left" w:leader="none" w:pos="848"/>
        </w:tabs>
        <w:spacing w:before="24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Mostrar las guías de envío del último trimestre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2"/>
        </w:numPr>
        <w:tabs>
          <w:tab w:val="left" w:leader="none" w:pos="848"/>
        </w:tabs>
        <w:spacing w:before="24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Extraer la parte de la fecha (sin la hora) de las órdenes de compra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2"/>
        </w:numPr>
        <w:tabs>
          <w:tab w:val="left" w:leader="none" w:pos="848"/>
        </w:tabs>
        <w:spacing w:before="26" w:line="240" w:lineRule="auto"/>
        <w:ind w:left="84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Formatear la fecha de las órdenes al estilo dd/MM/yyyy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8"/>
        </w:numPr>
        <w:tabs>
          <w:tab w:val="left" w:leader="none" w:pos="860"/>
        </w:tabs>
        <w:spacing w:line="240" w:lineRule="auto"/>
        <w:ind w:left="860" w:hanging="358"/>
      </w:pPr>
      <w:r w:rsidDel="00000000" w:rsidR="00000000" w:rsidRPr="00000000">
        <w:rPr>
          <w:rtl w:val="0"/>
        </w:rPr>
        <w:t xml:space="preserve">Implementamos el Codigo para la B.D. QhatuPERU</w:t>
      </w:r>
    </w:p>
    <w:p w:rsidR="00000000" w:rsidDel="00000000" w:rsidP="00000000" w:rsidRDefault="00000000" w:rsidRPr="00000000" w14:paraId="0000008B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Primero, asegurémonos de que existan algunas líneas y proveedores</w:t>
      </w:r>
    </w:p>
    <w:p w:rsidR="00000000" w:rsidDel="00000000" w:rsidP="00000000" w:rsidRDefault="00000000" w:rsidRPr="00000000" w14:paraId="0000008C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Creamos 10 líneas de ejemplo si no existen</w:t>
      </w:r>
    </w:p>
    <w:p w:rsidR="00000000" w:rsidDel="00000000" w:rsidP="00000000" w:rsidRDefault="00000000" w:rsidRPr="00000000" w14:paraId="0000008D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LINEA)</w:t>
      </w:r>
    </w:p>
    <w:p w:rsidR="00000000" w:rsidDel="00000000" w:rsidP="00000000" w:rsidRDefault="00000000" w:rsidRPr="00000000" w14:paraId="0000008E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F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 (NomLinea, Descripcion)</w:t>
      </w:r>
    </w:p>
    <w:p w:rsidR="00000000" w:rsidDel="00000000" w:rsidP="00000000" w:rsidRDefault="00000000" w:rsidRPr="00000000" w14:paraId="00000090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7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'Línea10'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'Descripción de Línea10'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C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Creamos 10 proveedores de ejemplo si no existen</w:t>
      </w:r>
    </w:p>
    <w:p w:rsidR="00000000" w:rsidDel="00000000" w:rsidP="00000000" w:rsidRDefault="00000000" w:rsidRPr="00000000" w14:paraId="0000009E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PROVEEDOR)</w:t>
      </w:r>
    </w:p>
    <w:p w:rsidR="00000000" w:rsidDel="00000000" w:rsidP="00000000" w:rsidRDefault="00000000" w:rsidRPr="00000000" w14:paraId="0000009F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PROVEEDOR (NomProveedor, Representante, Direccion, Ciudad, Departamento, CodigoPostal, Telefono, Fax)</w:t>
      </w:r>
    </w:p>
    <w:p w:rsidR="00000000" w:rsidDel="00000000" w:rsidP="00000000" w:rsidRDefault="00000000" w:rsidRPr="00000000" w14:paraId="000000A1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A2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'00002'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'00003'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'00004'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'00005'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'00006'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'00009'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'Proveedor10'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'Rep10'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'Dirección10'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'Ciudad10'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'Dep10'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'00010'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'111120'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'222231'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D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AE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Ahora insertamos 1000 artículos inventados</w:t>
      </w:r>
    </w:p>
    <w:p w:rsidR="00000000" w:rsidDel="00000000" w:rsidP="00000000" w:rsidRDefault="00000000" w:rsidRPr="00000000" w14:paraId="000000B0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@i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@i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B3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ARTICULO (CodLinea, CodProveedor, DescripcionArticulo, Presentacion, PrecioProveedor, StockActual, StockMinimo)</w:t>
      </w:r>
    </w:p>
    <w:p w:rsidR="00000000" w:rsidDel="00000000" w:rsidP="00000000" w:rsidRDefault="00000000" w:rsidRPr="00000000" w14:paraId="000000B5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6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CHECKSUM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NEWID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CodLinea aleatorio del 1 al 10</w:t>
      </w:r>
    </w:p>
    <w:p w:rsidR="00000000" w:rsidDel="00000000" w:rsidP="00000000" w:rsidRDefault="00000000" w:rsidRPr="00000000" w14:paraId="000000B7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CHECKSUM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NEWID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CodProveedor aleatorio del 1 al 10</w:t>
      </w:r>
    </w:p>
    <w:p w:rsidR="00000000" w:rsidDel="00000000" w:rsidP="00000000" w:rsidRDefault="00000000" w:rsidRPr="00000000" w14:paraId="000000B8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'Articulo_'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@i),</w:t>
      </w:r>
    </w:p>
    <w:p w:rsidR="00000000" w:rsidDel="00000000" w:rsidP="00000000" w:rsidRDefault="00000000" w:rsidRPr="00000000" w14:paraId="000000B9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'Presentacion_'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((@i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BA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CHECKSUM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NEWID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Precio aleatorio hasta 1000</w:t>
      </w:r>
    </w:p>
    <w:p w:rsidR="00000000" w:rsidDel="00000000" w:rsidP="00000000" w:rsidRDefault="00000000" w:rsidRPr="00000000" w14:paraId="000000BB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CHECKSUM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NEWID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StockActual aleatorio 1-100</w:t>
      </w:r>
    </w:p>
    <w:p w:rsidR="00000000" w:rsidDel="00000000" w:rsidP="00000000" w:rsidRDefault="00000000" w:rsidRPr="00000000" w14:paraId="000000BC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CHECKSUM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00c7"/>
          <w:sz w:val="21"/>
          <w:szCs w:val="21"/>
          <w:rtl w:val="0"/>
        </w:rPr>
        <w:t xml:space="preserve">NEWID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StockMinimo aleatorio 1-10</w:t>
      </w:r>
    </w:p>
    <w:p w:rsidR="00000000" w:rsidDel="00000000" w:rsidP="00000000" w:rsidRDefault="00000000" w:rsidRPr="00000000" w14:paraId="000000BD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BE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@i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@i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1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C2">
      <w:pPr>
        <w:widowControl w:val="0"/>
        <w:shd w:fill="fffffe" w:val="clear"/>
        <w:tabs>
          <w:tab w:val="left" w:leader="none" w:pos="860"/>
        </w:tabs>
        <w:spacing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tabs>
          <w:tab w:val="left" w:leader="none" w:pos="860"/>
        </w:tabs>
        <w:spacing w:line="240" w:lineRule="auto"/>
        <w:ind w:left="863" w:firstLine="0"/>
        <w:rPr/>
      </w:pPr>
      <w:r w:rsidDel="00000000" w:rsidR="00000000" w:rsidRPr="00000000">
        <w:rPr/>
        <w:drawing>
          <wp:inline distB="114300" distT="114300" distL="114300" distR="114300">
            <wp:extent cx="5343525" cy="133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tabs>
          <w:tab w:val="left" w:leader="none" w:pos="860"/>
        </w:tabs>
        <w:spacing w:line="240" w:lineRule="auto"/>
        <w:ind w:left="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tabs>
          <w:tab w:val="left" w:leader="none" w:pos="860"/>
        </w:tabs>
        <w:spacing w:before="1" w:line="240" w:lineRule="auto"/>
        <w:ind w:left="863" w:firstLine="0"/>
        <w:rPr/>
      </w:pPr>
      <w:r w:rsidDel="00000000" w:rsidR="00000000" w:rsidRPr="00000000">
        <w:rPr>
          <w:rtl w:val="0"/>
        </w:rPr>
        <w:t xml:space="preserve">Implementando las CONSULTAS</w:t>
      </w:r>
    </w:p>
    <w:p w:rsidR="00000000" w:rsidDel="00000000" w:rsidP="00000000" w:rsidRDefault="00000000" w:rsidRPr="00000000" w14:paraId="000000C6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Artículos con stock menor a 10</w:t>
      </w:r>
    </w:p>
    <w:p w:rsidR="00000000" w:rsidDel="00000000" w:rsidP="00000000" w:rsidRDefault="00000000" w:rsidRPr="00000000" w14:paraId="000000C7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ARTICULO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StockActual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Proveedores de la ciudad de 'Lima'</w:t>
      </w:r>
    </w:p>
    <w:p w:rsidR="00000000" w:rsidDel="00000000" w:rsidP="00000000" w:rsidRDefault="00000000" w:rsidRPr="00000000" w14:paraId="000000CA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PROVEEDOR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Ciudad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'Lima'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Órdenes de compra con estado 'Pendiente'</w:t>
      </w:r>
    </w:p>
    <w:p w:rsidR="00000000" w:rsidDel="00000000" w:rsidP="00000000" w:rsidRDefault="00000000" w:rsidRPr="00000000" w14:paraId="000000CD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od.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ORDEN_DETALLE od</w:t>
      </w:r>
    </w:p>
    <w:p w:rsidR="00000000" w:rsidDel="00000000" w:rsidP="00000000" w:rsidRDefault="00000000" w:rsidRPr="00000000" w14:paraId="000000CF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Estado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'Pendiente'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Artículos descontinuados</w:t>
      </w:r>
    </w:p>
    <w:p w:rsidR="00000000" w:rsidDel="00000000" w:rsidP="00000000" w:rsidRDefault="00000000" w:rsidRPr="00000000" w14:paraId="000000D2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ARTICULO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Descontinuado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Guías de envío gestionadas por transportista código 1</w:t>
      </w:r>
    </w:p>
    <w:p w:rsidR="00000000" w:rsidDel="00000000" w:rsidP="00000000" w:rsidRDefault="00000000" w:rsidRPr="00000000" w14:paraId="000000D5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GUIA_ENVIO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CodTransportista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Artículos con precio proveedor &gt; 50</w:t>
      </w:r>
    </w:p>
    <w:p w:rsidR="00000000" w:rsidDel="00000000" w:rsidP="00000000" w:rsidRDefault="00000000" w:rsidRPr="00000000" w14:paraId="000000D8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ARTICULO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PrecioProveedor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Tiendas ubicadas en distrito 'Miraflores'</w:t>
      </w:r>
    </w:p>
    <w:p w:rsidR="00000000" w:rsidDel="00000000" w:rsidP="00000000" w:rsidRDefault="00000000" w:rsidRPr="00000000" w14:paraId="000000DB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TIENDA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Distrito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'Miraflores'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Detalles de órdenes donde cantidad solicitada &gt; 100</w:t>
      </w:r>
    </w:p>
    <w:p w:rsidR="00000000" w:rsidDel="00000000" w:rsidP="00000000" w:rsidRDefault="00000000" w:rsidRPr="00000000" w14:paraId="000000DE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ORDEN_DETALLE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CantidadSolicitada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Líneas de productos que no sean 'Bebidas'</w:t>
      </w:r>
    </w:p>
    <w:p w:rsidR="00000000" w:rsidDel="00000000" w:rsidP="00000000" w:rsidRDefault="00000000" w:rsidRPr="00000000" w14:paraId="000000E1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NomLinea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'Bebidas'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Proveedores que no tienen fax registrado</w:t>
      </w:r>
    </w:p>
    <w:p w:rsidR="00000000" w:rsidDel="00000000" w:rsidP="00000000" w:rsidRDefault="00000000" w:rsidRPr="00000000" w14:paraId="000000E4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PROVEEDOR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Fax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490535" cy="43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6"/>
        </w:numPr>
        <w:tabs>
          <w:tab w:val="left" w:leader="none" w:pos="860"/>
        </w:tabs>
        <w:spacing w:before="1" w:line="240" w:lineRule="auto"/>
        <w:ind w:left="860" w:hanging="358"/>
      </w:pPr>
      <w:r w:rsidDel="00000000" w:rsidR="00000000" w:rsidRPr="00000000">
        <w:rPr>
          <w:rtl w:val="0"/>
        </w:rPr>
        <w:t xml:space="preserve">Ahora Verificamos en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fffffe" w:val="clear"/>
        <w:tabs>
          <w:tab w:val="left" w:leader="none" w:pos="860"/>
        </w:tabs>
        <w:spacing w:before="1" w:line="325.71428571428567" w:lineRule="auto"/>
        <w:ind w:left="863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490535" cy="3390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tabs>
          <w:tab w:val="left" w:leader="none" w:pos="860"/>
        </w:tabs>
        <w:spacing w:before="1" w:line="240" w:lineRule="auto"/>
        <w:ind w:left="863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1320" w:left="1559" w:right="1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  <w:font w:name="Bahnschrif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48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6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2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0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5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48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6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2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0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5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48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6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2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0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5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848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6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2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0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5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48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6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2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0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5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863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38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17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96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74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5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32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11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9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848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6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2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0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5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863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38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17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96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74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5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32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11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9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848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6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2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0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5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848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6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2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0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5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848" w:hanging="360"/>
      </w:pPr>
      <w:rPr>
        <w:u w:val="none"/>
      </w:rPr>
    </w:lvl>
    <w:lvl w:ilvl="1">
      <w:start w:val="0"/>
      <w:numFmt w:val="bullet"/>
      <w:lvlText w:val="•"/>
      <w:lvlJc w:val="left"/>
      <w:pPr>
        <w:ind w:left="1620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401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182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962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743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5524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630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7085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