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yxhgtih21et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4923790</wp:posOffset>
            </wp:positionH>
            <wp:positionV relativeFrom="paragraph">
              <wp:posOffset>7620</wp:posOffset>
            </wp:positionV>
            <wp:extent cx="1098550" cy="891540"/>
            <wp:effectExtent b="0" l="0" r="0" t="0"/>
            <wp:wrapSquare wrapText="bothSides" distB="0" distT="0" distL="114300" distR="11430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8915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-47624</wp:posOffset>
            </wp:positionH>
            <wp:positionV relativeFrom="paragraph">
              <wp:posOffset>0</wp:posOffset>
            </wp:positionV>
            <wp:extent cx="685800" cy="1162050"/>
            <wp:effectExtent b="0" l="0" r="0" t="0"/>
            <wp:wrapSquare wrapText="bothSides" distB="0" distT="0" distL="114300" distR="11430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162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“Año De La Recuperación Y Consolidación De La Economía Peruana”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UNIVERSIDAD PERUANA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LOS ANDES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“FACULTAD DE INGENIERÍA”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ESCUELA PROFESIONAL “SISTEMAS Y COMPUTACIÓN”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28"/>
          <w:szCs w:val="28"/>
        </w:rPr>
      </w:pPr>
      <w:bookmarkStart w:colFirst="0" w:colLast="0" w:name="_kf1nu3amsvbt" w:id="1"/>
      <w:bookmarkEnd w:id="1"/>
      <w:r w:rsidDel="00000000" w:rsidR="00000000" w:rsidRPr="00000000">
        <w:rPr>
          <w:b w:val="1"/>
          <w:bCs w:val="1"/>
          <w:rtl w:val="0"/>
        </w:rPr>
        <w:t xml:space="preserve">Practica: semana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CÁTEDRA: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Base de Datos II</w:t>
      </w:r>
    </w:p>
    <w:p w:rsidR="00000000" w:rsidDel="00000000" w:rsidP="00000000" w:rsidRDefault="00000000" w:rsidRPr="00000000" w14:paraId="00000010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CATEDRÁTICO: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Ing. Fernandez Bejarano Raul Enrique</w:t>
      </w:r>
    </w:p>
    <w:p w:rsidR="00000000" w:rsidDel="00000000" w:rsidP="00000000" w:rsidRDefault="00000000" w:rsidRPr="00000000" w14:paraId="00000011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ESTUDIANTE: 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Leiva CArdenas Antony Daniel</w:t>
      </w:r>
    </w:p>
    <w:p w:rsidR="00000000" w:rsidDel="00000000" w:rsidP="00000000" w:rsidRDefault="00000000" w:rsidRPr="00000000" w14:paraId="00000012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CICLO: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V</w:t>
      </w:r>
    </w:p>
    <w:p w:rsidR="00000000" w:rsidDel="00000000" w:rsidP="00000000" w:rsidRDefault="00000000" w:rsidRPr="00000000" w14:paraId="00000013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SECCIÓN: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A1</w:t>
      </w:r>
    </w:p>
    <w:p w:rsidR="00000000" w:rsidDel="00000000" w:rsidP="00000000" w:rsidRDefault="00000000" w:rsidRPr="00000000" w14:paraId="00000014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HUANCAYO PERÚ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op9e6hhhwxm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EMANA 14 – Automatización y Mantenimiento en SQL Server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deh8wmta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Introducción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automatización y el mantenimiento en SQL Server son componentes esenciales para garantizar la estabilidad, disponibilidad y rendimiento de los sistemas de bases de datos. Mediante el uso de herramientas como SQL Server Agent, Planes de Mantenimiento, scripts automatizados y monitoreo proactivo, el administrador puede reducir errores humanos, anticiparse a fallos y asegurar la continuidad operativa del negocio.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saamxs4aek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Creación de Jobs y Alerts con SQL Server Agent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bvv47oo34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¿Qué es SQL Server Agent?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SQL Server Agent es un servicio de SQL Server que permite automatizar tareas repetitivas, tales como: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Respaldos diarios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Limpieza de archivos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Ejecución de reportes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Envío de correos automáticos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Monitoreo de errores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job</w:t>
      </w:r>
      <w:r w:rsidDel="00000000" w:rsidR="00000000" w:rsidRPr="00000000">
        <w:rPr>
          <w:rtl w:val="0"/>
        </w:rPr>
        <w:t xml:space="preserve"> es una tarea programada que ejecuta uno o varios procesos.</w:t>
        <w:br w:type="textWrapping"/>
        <w:t xml:space="preserve"> Un </w:t>
      </w:r>
      <w:r w:rsidDel="00000000" w:rsidR="00000000" w:rsidRPr="00000000">
        <w:rPr>
          <w:b w:val="1"/>
          <w:bCs w:val="1"/>
          <w:rtl w:val="0"/>
        </w:rPr>
        <w:t xml:space="preserve">alert</w:t>
      </w:r>
      <w:r w:rsidDel="00000000" w:rsidR="00000000" w:rsidRPr="00000000">
        <w:rPr>
          <w:rtl w:val="0"/>
        </w:rPr>
        <w:t xml:space="preserve"> es una notificación que se activa cuando ocurre un evento o error específico.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362325" cy="3343275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905125" cy="188595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nm8p43az7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¿Cómo funciona un Job?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job está compuesto por tres elementos principales: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 (pasos)</w:t>
        <w:br w:type="textWrapping"/>
      </w:r>
      <w:r w:rsidDel="00000000" w:rsidR="00000000" w:rsidRPr="00000000">
        <w:rPr>
          <w:rtl w:val="0"/>
        </w:rPr>
        <w:t xml:space="preserve"> Definen las acciones que ejecutará el job, generalmente mediante scripts T-SQL.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Schedule (programación)</w:t>
        <w:br w:type="textWrapping"/>
      </w:r>
      <w:r w:rsidDel="00000000" w:rsidR="00000000" w:rsidRPr="00000000">
        <w:rPr>
          <w:rtl w:val="0"/>
        </w:rPr>
        <w:t xml:space="preserve"> Determina cuándo y con qué frecuencia se ejecutará el job.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Notificaciones</w:t>
        <w:br w:type="textWrapping"/>
      </w:r>
      <w:r w:rsidDel="00000000" w:rsidR="00000000" w:rsidRPr="00000000">
        <w:rPr>
          <w:rtl w:val="0"/>
        </w:rPr>
        <w:t xml:space="preserve"> Especifica a qué operador se enviará un correo electrónico en caso de éxito o error.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9x2rspvds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 de creación de un Job (vía T-SQL)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un job que elimine automáticamente logs antiguos del sistema para liberar espacio y mantener el orden del servidor.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905250" cy="16002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229100" cy="33528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hx36mvh7g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Uso de Planes de Mantenimiento (Maintenance Plans)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ta23aaacm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¿Qué es un Plan de Mantenimiento?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Plan de Mantenimiento es un conjunto de tareas predefinidas que SQL Server ejecuta de forma automática con el objetivo de: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Respaldar bases de datos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Reorganizar o reconstruir índices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Limpiar historiales del sistema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archivos antiguos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la integridad de la base de datos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finalidad es mantener el rendimiento, la estabilidad y la salud general del sistema.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4jgmofho4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Tareas comunes de mantenimiento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Database Integrity:</w:t>
      </w:r>
      <w:r w:rsidDel="00000000" w:rsidR="00000000" w:rsidRPr="00000000">
        <w:rPr>
          <w:rtl w:val="0"/>
        </w:rPr>
        <w:t xml:space="preserve"> detecta corrupción en la base de datos.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Backup Database:</w:t>
      </w:r>
      <w:r w:rsidDel="00000000" w:rsidR="00000000" w:rsidRPr="00000000">
        <w:rPr>
          <w:rtl w:val="0"/>
        </w:rPr>
        <w:t xml:space="preserve"> genera respaldos programados.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Rebuild Index:</w:t>
      </w:r>
      <w:r w:rsidDel="00000000" w:rsidR="00000000" w:rsidRPr="00000000">
        <w:rPr>
          <w:rtl w:val="0"/>
        </w:rPr>
        <w:t xml:space="preserve"> reconstruye índices para mejorar el rendimiento.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Maintenance Cleanup Task:</w:t>
      </w:r>
      <w:r w:rsidDel="00000000" w:rsidR="00000000" w:rsidRPr="00000000">
        <w:rPr>
          <w:rtl w:val="0"/>
        </w:rPr>
        <w:t xml:space="preserve"> elimina archivos antiguos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.bak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.trn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gzey67bo1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 de tareas de mantenimiento (simulación en SQL)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Respaldar la base de datos diariamente.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la integridad de la base de datos.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Reconstruir índices de forma periódica.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invih7fldt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Automatización con T-SQL y PowerShell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xwesugdj5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Automatización con T-SQL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Automatizar con T-SQL consiste en crear scripts que ejecutan tareas sin intervención manual.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 de uso: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Respaldos automáticos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Eliminación de registros antiguos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reportes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 de tablas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Script T-SQL para respaldar una base de datos.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 T-SQL para eliminar registros con más de seis meses de antigüedad.</w:t>
        <w:br w:type="textWrapping"/>
      </w:r>
      <w:r w:rsidDel="00000000" w:rsidR="00000000" w:rsidRPr="00000000">
        <w:rPr/>
        <w:drawing>
          <wp:inline distB="114300" distT="114300" distL="114300" distR="114300">
            <wp:extent cx="3733800" cy="1323975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32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zuaoegnv5t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Automatización con PowerShell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PowerShell permite ejecutar comandos del sistema operativo y automatizar procesos desde SQL Server.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 de uso: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Copiar archivos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 correos electrónicos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Mover respaldos a otra carpeta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scripts SQL desde Windows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 ejecución de un script PowerShell desde SQL Server.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x0iuyypf27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Monitoreo Proactivo (correos, logs y alertas)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ib1ioazhd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¿Qué es el monitoreo proactivo?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monitoreo proactivo consiste en supervisar constantemente el servidor para detectar problemas antes de que afecten al sistema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10075" cy="2047875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867150" cy="1552575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Envío de correos automáticos cuando falla un job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Revisión de logs de errores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 cuando el disco está lleno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 por errores críticos (823, 824, 825)</w:t>
        <w:br w:type="textWrapping"/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klt3g01yuy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Ejemplos de monitoreo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Envío de correo a un operador cuando falla un job.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Creación de una alerta ante un error crítico como el error 824.</w:t>
        <w:br w:type="textWrapping"/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rdqn88orkk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Prácticas de la Semana (con ejemplos SQL)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8mjb2d1rtg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Práctica 1: Configurar tareas de limpieza de logs antiguos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  <w:br w:type="textWrapping"/>
      </w:r>
      <w:r w:rsidDel="00000000" w:rsidR="00000000" w:rsidRPr="00000000">
        <w:rPr>
          <w:rtl w:val="0"/>
        </w:rPr>
        <w:t xml:space="preserve"> Eliminar automáticamente registros o respaldos antiguos para ahorrar espacio en disco.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  <w:br w:type="textWrapping"/>
        <w:t xml:space="preserve"> Eliminar logs con más de 30 días de antigüedad mediante un script automatizado.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181350" cy="5619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514725" cy="313372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313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qyqpls22lo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Práctica 2: Crear un job para ejecutar reportes semanales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  <w:br w:type="textWrapping"/>
      </w:r>
      <w:r w:rsidDel="00000000" w:rsidR="00000000" w:rsidRPr="00000000">
        <w:rPr>
          <w:rtl w:val="0"/>
        </w:rPr>
        <w:t xml:space="preserve"> Generar un reporte semanal de forma automática (por ejemplo, ventas o usuarios nuevos).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Pasos: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el procedimiento almacenado que genera el reporte.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un job que ejecute dicho procedimiento de manera semanal.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3619500" cy="185737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2609850" cy="26574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/>
      </w:pPr>
      <w:bookmarkStart w:colFirst="0" w:colLast="0" w:name="_ezuxg05fr63s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Resumen Final</w:t>
      </w: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20955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.png"/><Relationship Id="rId14" Type="http://schemas.openxmlformats.org/officeDocument/2006/relationships/image" Target="media/image9.png"/><Relationship Id="rId17" Type="http://schemas.openxmlformats.org/officeDocument/2006/relationships/image" Target="media/image2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image" Target="media/image7.png"/><Relationship Id="rId18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