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微软雅黑"/>
          <w:b/>
          <w:color w:val="1F4E79"/>
          <w:sz w:val="40"/>
        </w:rPr>
        <w:t>竞品调研报告：消费级监控摄像头的徘徊检测与人员身份识别能力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5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文档版本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V1.0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关联文档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《监控中心 App · 人员身份与徘徊事件智能检测 AI 产品需求文档》（本仓库 loitering-detection-prd.md）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调研对象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eufy（安克）、Reolink（睿联）、Aqara（绿米）、Tapo（TP-Link 普联）、Google Nest、Amazon Ring、Arlo</w:t>
            </w:r>
          </w:p>
        </w:tc>
      </w:tr>
      <w:tr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调研时间</w:t>
            </w:r>
          </w:p>
        </w:tc>
        <w:tc>
          <w:tcPr>
            <w:tcW w:type="dxa" w:w="475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2026-07（基于公开官网、新闻报道、评测与厂商知识库）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评审稿</w:t>
            </w:r>
          </w:p>
        </w:tc>
      </w:tr>
    </w:tbl>
    <w:p>
      <w:pPr>
        <w:spacing w:after="40"/>
      </w:pPr>
    </w:p>
    <w:p>
      <w:pPr>
        <w:ind w:left="340"/>
        <w:pBdr>
          <w:left w:val="single" w:sz="18" w:color="C7893B" w:space="8"/>
        </w:pBdr>
        <w:shd w:val="clear" w:fill="FBF4E9"/>
      </w:pPr>
      <w:r>
        <w:rPr>
          <w:rFonts w:ascii="Calibri" w:hAnsi="Calibri" w:eastAsia="微软雅黑"/>
          <w:b/>
          <w:sz w:val="20"/>
        </w:rPr>
        <w:t>勘误说明</w:t>
      </w:r>
      <w:r>
        <w:rPr>
          <w:rFonts w:ascii="Calibri" w:hAnsi="Calibri" w:eastAsia="微软雅黑"/>
          <w:b w:val="0"/>
          <w:sz w:val="20"/>
        </w:rPr>
        <w:t>：需求方原始清单中写作"奇虎 Arlo"。Arlo 是 2018 年从美国 Netgear（网件）分拆独立上市的安防公司，与奇虎 360 无关；本报告按 Arlo 调研。若需求方实际指"奇虎 360 智能摄像机"（国内产品线，具备人形/人脸/逗留相关能力），可在下一版补充其专项调研。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1. 调研背景与对标框架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本次调研服务于我方"徘徊事件检测"需求，对标维度直接取自需求文档的核心设计点：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徘徊/逗留事件</w:t>
      </w:r>
      <w:r>
        <w:rPr>
          <w:rFonts w:ascii="Calibri" w:hAnsi="Calibri" w:eastAsia="微软雅黑"/>
          <w:b w:val="0"/>
          <w:sz w:val="21"/>
        </w:rPr>
        <w:t>：是否有明确的徘徊（Loitering / Lingering）事件类型？触发逻辑（时长阈值）是否可配？是否作为独立事件上报？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熟人/陌生人身份</w:t>
      </w:r>
      <w:r>
        <w:rPr>
          <w:rFonts w:ascii="Calibri" w:hAnsi="Calibri" w:eastAsia="微软雅黑"/>
          <w:b w:val="0"/>
          <w:sz w:val="21"/>
        </w:rPr>
        <w:t>：是否有人脸库（熟人注册）？能否区分陌生人并组合出"陌生人徘徊"这类身份 × 行为的复合事件？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圈定区域</w:t>
      </w:r>
      <w:r>
        <w:rPr>
          <w:rFonts w:ascii="Calibri" w:hAnsi="Calibri" w:eastAsia="微软雅黑"/>
          <w:b w:val="0"/>
          <w:sz w:val="21"/>
        </w:rPr>
        <w:t>：是否支持用户自绘检测区域（Activity Zone / Detection Zone），区域是否可关联行为规则？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算力位置</w:t>
      </w:r>
      <w:r>
        <w:rPr>
          <w:rFonts w:ascii="Calibri" w:hAnsi="Calibri" w:eastAsia="微软雅黑"/>
          <w:b w:val="0"/>
          <w:sz w:val="21"/>
        </w:rPr>
        <w:t>：端侧（摄像头/本地 Hub）还是云端？是否依赖订阅？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5. </w:t>
      </w:r>
      <w:r>
        <w:rPr>
          <w:rFonts w:ascii="Calibri" w:hAnsi="Calibri" w:eastAsia="微软雅黑"/>
          <w:b/>
          <w:sz w:val="21"/>
        </w:rPr>
        <w:t>跨摄像头能力</w:t>
      </w:r>
      <w:r>
        <w:rPr>
          <w:rFonts w:ascii="Calibri" w:hAnsi="Calibri" w:eastAsia="微软雅黑"/>
          <w:b w:val="0"/>
          <w:sz w:val="21"/>
        </w:rPr>
        <w:t>：是否有跨镜身份关联/集中管理？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6. </w:t>
      </w:r>
      <w:r>
        <w:rPr>
          <w:rFonts w:ascii="Calibri" w:hAnsi="Calibri" w:eastAsia="微软雅黑"/>
          <w:b/>
          <w:sz w:val="21"/>
        </w:rPr>
        <w:t>AI 事件描述</w:t>
      </w:r>
      <w:r>
        <w:rPr>
          <w:rFonts w:ascii="Calibri" w:hAnsi="Calibri" w:eastAsia="微软雅黑"/>
          <w:b w:val="0"/>
          <w:sz w:val="21"/>
        </w:rPr>
        <w:t>：是否用生成式 AI 输出事件文字描述/摘要（对应我方端侧 Qwen3.5-4B 方案）？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7. </w:t>
      </w:r>
      <w:r>
        <w:rPr>
          <w:rFonts w:ascii="Calibri" w:hAnsi="Calibri" w:eastAsia="微软雅黑"/>
          <w:b/>
          <w:sz w:val="21"/>
        </w:rPr>
        <w:t>隐私与合规</w:t>
      </w:r>
      <w:r>
        <w:rPr>
          <w:rFonts w:ascii="Calibri" w:hAnsi="Calibri" w:eastAsia="微软雅黑"/>
          <w:b w:val="0"/>
          <w:sz w:val="21"/>
        </w:rPr>
        <w:t>：人脸数据存储位置、法规限制、舆论风险。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2. 竞品能力总览对比表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能力维度</w:t>
            </w:r>
          </w:p>
        </w:tc>
        <w:tc>
          <w:tcPr>
            <w:tcW w:type="dxa" w:w="1190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eufy</w:t>
            </w:r>
          </w:p>
        </w:tc>
        <w:tc>
          <w:tcPr>
            <w:tcW w:type="dxa" w:w="1190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Reolink</w:t>
            </w:r>
          </w:p>
        </w:tc>
        <w:tc>
          <w:tcPr>
            <w:tcW w:type="dxa" w:w="1190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Aqara</w:t>
            </w:r>
          </w:p>
        </w:tc>
        <w:tc>
          <w:tcPr>
            <w:tcW w:type="dxa" w:w="1190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Tapo</w:t>
            </w:r>
          </w:p>
        </w:tc>
        <w:tc>
          <w:tcPr>
            <w:tcW w:type="dxa" w:w="1190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Google Nest</w:t>
            </w:r>
          </w:p>
        </w:tc>
        <w:tc>
          <w:tcPr>
            <w:tcW w:type="dxa" w:w="1190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Amazon Ring</w:t>
            </w:r>
          </w:p>
        </w:tc>
        <w:tc>
          <w:tcPr>
            <w:tcW w:type="dxa" w:w="1190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Arlo</w:t>
            </w:r>
          </w:p>
        </w:tc>
      </w:tr>
      <w:tr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徘徊/逗留事件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 有（日报含"陌生人徘徊"，事件层面较弱）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明确支持（区域徘徊侦测，时长可配）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明确支持（逗留人员告警）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 部分机型（AI 能力清单含 lingering，随机型而定）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 无独立徘徊事件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 无独立事件（靠"陌生面孔停留"话术）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 无（可用自定义检测近似）</w:t>
            </w:r>
          </w:p>
        </w:tc>
      </w:tr>
      <w:tr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熟人人脸库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本地 50 张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 无人脸库（只做人/车分类）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有（上传/拍照注册）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 消费线基本无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Familiar Faces（订阅）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Familiar Faces（50 张，云端）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Person Recognition（命名面孔）</w:t>
            </w:r>
          </w:p>
        </w:tc>
      </w:tr>
      <w:tr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陌生人区分与告警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✅（陌生人=库外人脸）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身份 × 徘徊复合事件（"陌生人徘徊"）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 最接近（日报维度）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❌（徘徊不带身份）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⭕（逗留+人脸可分别触发，无标准复合事件）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⭕（话术宣传，无独立事件类型）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</w:t>
            </w:r>
          </w:p>
        </w:tc>
      </w:tr>
      <w:tr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圈定区域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活动区域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区域+布防时间表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Detection Zones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Activity Zones（订阅）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✅（部分依订阅）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✅（订阅）</w:t>
            </w:r>
          </w:p>
        </w:tc>
      </w:tr>
      <w:tr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算力位置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端侧（HomeBase 3 本地 Hub）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端侧（相机/NVR/AI Box 本地）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端侧（相机内置 NPU）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端侧基础 AI + 云增值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云端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云端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云端</w:t>
            </w:r>
          </w:p>
        </w:tc>
      </w:tr>
      <w:tr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免订阅可用核心 AI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✅（基础检测）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❌（Home Premium）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❌（Ring 订阅）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❌（Arlo Secure）</w:t>
            </w:r>
          </w:p>
        </w:tc>
      </w:tr>
      <w:tr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跨摄像头集中/关联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 HomeBase 集中管理多机（非 ReID 级跨镜）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 NVR/Hub 集中管理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 作为智能家居 Hub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 多机聚合于 App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 多机聚合 + 社区网络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 多机聚合</w:t>
            </w:r>
          </w:p>
        </w:tc>
      </w:tr>
      <w:tr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生成式 AI 事件描述/搜索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❌（暂无 LLM 描述）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本地：文字摘要 + 自然语言视频搜索（ReoNeura）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⭕（视觉大模型宣传，落地以识别为主）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❌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Gemini：描述、通知、Home Brief 日报、搜索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Video Descriptions + Smart Video Search + Alexa+</w:t>
            </w:r>
          </w:p>
        </w:tc>
        <w:tc>
          <w:tcPr>
            <w:tcW w:type="dxa" w:w="119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✅ Event Captions + Video Search</w:t>
            </w:r>
          </w:p>
        </w:tc>
      </w:tr>
      <w:tr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人脸数据位置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本地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—（无人脸）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本地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云端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云端（IL/TX/波特兰因生物识别法规不可用）</w:t>
            </w:r>
          </w:p>
        </w:tc>
        <w:tc>
          <w:tcPr>
            <w:tcW w:type="dxa" w:w="1190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云端</w:t>
            </w:r>
          </w:p>
        </w:tc>
      </w:tr>
    </w:tbl>
    <w:p>
      <w:pPr>
        <w:spacing w:after="40"/>
      </w:pPr>
    </w:p>
    <w:p>
      <w:pPr>
        <w:ind w:left="340"/>
        <w:pBdr>
          <w:left w:val="single" w:sz="18" w:color="C7893B" w:space="8"/>
        </w:pBdr>
        <w:shd w:val="clear" w:fill="FBF4E9"/>
      </w:pPr>
      <w:r>
        <w:rPr>
          <w:rFonts w:ascii="Calibri" w:hAnsi="Calibri" w:eastAsia="微软雅黑"/>
          <w:b w:val="0"/>
          <w:sz w:val="20"/>
        </w:rPr>
        <w:t>✅=明确支持 ⭕=部分/间接支持 ❌=未提供。依据均为公开资料，详见第 3 章与文末参考链接。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3. 分厂商调研详情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3.1 eufy（安克创新）—— 端侧人脸自学习的标杆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技术路线</w:t>
      </w:r>
      <w:r>
        <w:rPr>
          <w:rFonts w:ascii="Calibri" w:hAnsi="Calibri" w:eastAsia="微软雅黑"/>
          <w:b w:val="0"/>
          <w:sz w:val="21"/>
        </w:rPr>
        <w:t>：HomeBase 3（S380）本地 Hub + BionicMind 自学习 AI。人脸、人形、姿态、行为均在本地 Hub 上处理与存储，宣传识别准确率可随自学习提升至 99.9%（营销口径），</w:t>
      </w:r>
      <w:r>
        <w:rPr>
          <w:rFonts w:ascii="Calibri" w:hAnsi="Calibri" w:eastAsia="微软雅黑"/>
          <w:b/>
          <w:sz w:val="21"/>
        </w:rPr>
        <w:t>本地最多存 50 张人脸</w:t>
      </w:r>
      <w:r>
        <w:rPr>
          <w:rFonts w:ascii="Calibri" w:hAnsi="Calibri" w:eastAsia="微软雅黑"/>
          <w:b w:val="0"/>
          <w:sz w:val="21"/>
        </w:rPr>
        <w:t>，无月费。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徘徊相关</w:t>
      </w:r>
      <w:r>
        <w:rPr>
          <w:rFonts w:ascii="Calibri" w:hAnsi="Calibri" w:eastAsia="微软雅黑"/>
          <w:b w:val="0"/>
          <w:sz w:val="21"/>
        </w:rPr>
        <w:t>：官方 Smart Features 中，</w:t>
      </w:r>
      <w:r>
        <w:rPr>
          <w:rFonts w:ascii="Calibri" w:hAnsi="Calibri" w:eastAsia="微软雅黑"/>
          <w:b/>
          <w:sz w:val="21"/>
        </w:rPr>
        <w:t>每日安全日报（Daily Report）会汇总"陌生人徘徊（strangers loitering）"等事件</w:t>
      </w:r>
      <w:r>
        <w:rPr>
          <w:rFonts w:ascii="Calibri" w:hAnsi="Calibri" w:eastAsia="微软雅黑"/>
          <w:b w:val="0"/>
          <w:sz w:val="21"/>
        </w:rPr>
        <w:t>——即 eufy 已经把"陌生人 × 徘徊"作为一个用户语义在运营，但它更多出现在日报聚合层，而非像入侵检测那样的实时独立事件类型。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跨镜</w:t>
      </w:r>
      <w:r>
        <w:rPr>
          <w:rFonts w:ascii="Calibri" w:hAnsi="Calibri" w:eastAsia="微软雅黑"/>
          <w:b w:val="0"/>
          <w:sz w:val="21"/>
        </w:rPr>
        <w:t>：多设备统一接入 HomeBase 集中管理与统一人脸库（同一熟人库对所有相机生效），但无公开证据表明做了 ReID 级跨镜轨迹关联。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对我方启示</w:t>
      </w:r>
      <w:r>
        <w:rPr>
          <w:rFonts w:ascii="Calibri" w:hAnsi="Calibri" w:eastAsia="微软雅黑"/>
          <w:b w:val="0"/>
          <w:sz w:val="21"/>
        </w:rPr>
        <w:t>：① 本地人脸库 + 自学习（越用越准）是隐私卖点与体验卖点的结合；② "陌生人徘徊"证明该复合语义有真实用户价值，但 eufy 未做成实时独立事件——</w:t>
      </w:r>
      <w:r>
        <w:rPr>
          <w:rFonts w:ascii="Calibri" w:hAnsi="Calibri" w:eastAsia="微软雅黑"/>
          <w:b/>
          <w:sz w:val="21"/>
        </w:rPr>
        <w:t>这正是我方的差异化空白点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3.2 Reolink（睿联）—— 徘徊侦测 + 本地生成式 AI 最完整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技术路线</w:t>
      </w:r>
      <w:r>
        <w:rPr>
          <w:rFonts w:ascii="Calibri" w:hAnsi="Calibri" w:eastAsia="微软雅黑"/>
          <w:b w:val="0"/>
          <w:sz w:val="21"/>
        </w:rPr>
        <w:t>：ReoNeura AI 生态（2025 年 IFA 发布，CES 2026 推 AI Hub）：AI 跑在相机、NVR 或本地 AI Box 上，</w:t>
      </w:r>
      <w:r>
        <w:rPr>
          <w:rFonts w:ascii="Calibri" w:hAnsi="Calibri" w:eastAsia="微软雅黑"/>
          <w:b/>
          <w:sz w:val="21"/>
        </w:rPr>
        <w:t>无订阅</w:t>
      </w:r>
      <w:r>
        <w:rPr>
          <w:rFonts w:ascii="Calibri" w:hAnsi="Calibri" w:eastAsia="微软雅黑"/>
          <w:b w:val="0"/>
          <w:sz w:val="21"/>
        </w:rPr>
        <w:t>、本地处理。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徘徊相关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明确提供徘徊侦测（Loitering Detection）</w:t>
      </w:r>
      <w:r>
        <w:rPr>
          <w:rFonts w:ascii="Calibri" w:hAnsi="Calibri" w:eastAsia="微软雅黑"/>
          <w:b w:val="0"/>
          <w:sz w:val="21"/>
        </w:rPr>
        <w:t>，与入侵侦测、越线侦测并列为周界三件套；支持</w:t>
      </w:r>
      <w:r>
        <w:rPr>
          <w:rFonts w:ascii="Calibri" w:hAnsi="Calibri" w:eastAsia="微软雅黑"/>
          <w:b/>
          <w:sz w:val="21"/>
        </w:rPr>
        <w:t>自定义区域 + 布防时间表</w:t>
      </w:r>
      <w:r>
        <w:rPr>
          <w:rFonts w:ascii="Calibri" w:hAnsi="Calibri" w:eastAsia="微软雅黑"/>
          <w:b w:val="0"/>
          <w:sz w:val="21"/>
        </w:rPr>
        <w:t>，并以人/车识别过滤误报——功能形态与我方需求（圈定区域 + 徘徊）最接近，其 IPC 产品线徘徊时长阈值可配置。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短板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没有人脸库</w:t>
      </w:r>
      <w:r>
        <w:rPr>
          <w:rFonts w:ascii="Calibri" w:hAnsi="Calibri" w:eastAsia="微软雅黑"/>
          <w:b w:val="0"/>
          <w:sz w:val="21"/>
        </w:rPr>
        <w:t>，只做人/车/宠物/包裹等类别识别，因此无法区分熟人/陌生人，徘徊事件不带身份。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生成式 AI</w:t>
      </w:r>
      <w:r>
        <w:rPr>
          <w:rFonts w:ascii="Calibri" w:hAnsi="Calibri" w:eastAsia="微软雅黑"/>
          <w:b w:val="0"/>
          <w:sz w:val="21"/>
        </w:rPr>
        <w:t xml:space="preserve">：本地自然语言视频搜索（"骑自行车的女孩"）+ </w:t>
      </w:r>
      <w:r>
        <w:rPr>
          <w:rFonts w:ascii="Calibri" w:hAnsi="Calibri" w:eastAsia="微软雅黑"/>
          <w:b/>
          <w:sz w:val="21"/>
        </w:rPr>
        <w:t>自动文字摘要（把监控流读成聊天记录式的文本时间线）</w:t>
      </w:r>
      <w:r>
        <w:rPr>
          <w:rFonts w:ascii="Calibri" w:hAnsi="Calibri" w:eastAsia="微软雅黑"/>
          <w:b w:val="0"/>
          <w:sz w:val="21"/>
        </w:rPr>
        <w:t>——与我方"端侧 LLM 生成事件描述"是同一路线，且已量产落地。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对我方启示</w:t>
      </w:r>
      <w:r>
        <w:rPr>
          <w:rFonts w:ascii="Calibri" w:hAnsi="Calibri" w:eastAsia="微软雅黑"/>
          <w:b w:val="0"/>
          <w:sz w:val="21"/>
        </w:rPr>
        <w:t>：① 证明"本地 AI + 免订阅 + 徘徊侦测"在消费级可行且是核心卖点；② 其"徘徊无身份"短板正是我方"有人徘徊/陌生人徘徊"细分的机会；③ 文字摘要时间线的交互形态值得借鉴。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3.3 Aqara（绿米）—— 相机内置 NPU 的端侧逗留告警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技术路线</w:t>
      </w:r>
      <w:r>
        <w:rPr>
          <w:rFonts w:ascii="Calibri" w:hAnsi="Calibri" w:eastAsia="微软雅黑"/>
          <w:b w:val="0"/>
          <w:sz w:val="21"/>
        </w:rPr>
        <w:t>：Camera Hub G5 Pro 相机</w:t>
      </w:r>
      <w:r>
        <w:rPr>
          <w:rFonts w:ascii="Calibri" w:hAnsi="Calibri" w:eastAsia="微软雅黑"/>
          <w:b/>
          <w:sz w:val="21"/>
        </w:rPr>
        <w:t>内置 NPU，全部 AI 在设备端</w:t>
      </w:r>
      <w:r>
        <w:rPr>
          <w:rFonts w:ascii="Calibri" w:hAnsi="Calibri" w:eastAsia="微软雅黑"/>
          <w:b w:val="0"/>
          <w:sz w:val="21"/>
        </w:rPr>
        <w:t>：人/脸/车/宠物/包裹识别 + 声音事件 + 镜头遮挡检测；断网仍可检测并触发本地自动化；深度接入 Matter/HomeKit/Thread 生态。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徘徊相关</w:t>
      </w:r>
      <w:r>
        <w:rPr>
          <w:rFonts w:ascii="Calibri" w:hAnsi="Calibri" w:eastAsia="微软雅黑"/>
          <w:b w:val="0"/>
          <w:sz w:val="21"/>
        </w:rPr>
        <w:t>：官方明确宣传</w:t>
      </w:r>
      <w:r>
        <w:rPr>
          <w:rFonts w:ascii="Calibri" w:hAnsi="Calibri" w:eastAsia="微软雅黑"/>
          <w:b/>
          <w:sz w:val="21"/>
        </w:rPr>
        <w:t>对"逗留人员（lingering individuals）"的告警</w:t>
      </w:r>
      <w:r>
        <w:rPr>
          <w:rFonts w:ascii="Calibri" w:hAnsi="Calibri" w:eastAsia="微软雅黑"/>
          <w:b w:val="0"/>
          <w:sz w:val="21"/>
        </w:rPr>
        <w:t>，与包裹盗窃并列为核心威胁事件；人脸注册方式为上传/拍摄照片。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对我方启示</w:t>
      </w:r>
      <w:r>
        <w:rPr>
          <w:rFonts w:ascii="Calibri" w:hAnsi="Calibri" w:eastAsia="微软雅黑"/>
          <w:b w:val="0"/>
          <w:sz w:val="21"/>
        </w:rPr>
        <w:t>：① 单相机内置 NPU 即可做逗留告警，说明我方 Ultra 5 平台算力余量充足，应把体验差距拉开在"身份细分 + 事件质量（准召/FAR）+ LLM 描述"上；② 逗留事件与智能家居联动（逗留触发灯光警示）是可借鉴的场景延伸。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3.4 Tapo（TP-Link 普联）—— 高性价比基础盘，徘徊为机型级能力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技术路线</w:t>
      </w:r>
      <w:r>
        <w:rPr>
          <w:rFonts w:ascii="Calibri" w:hAnsi="Calibri" w:eastAsia="微软雅黑"/>
          <w:b w:val="0"/>
          <w:sz w:val="21"/>
        </w:rPr>
        <w:t xml:space="preserve">：相机端 Smart AI 做人/车/宠物/包裹检测，基础 AI </w:t>
      </w:r>
      <w:r>
        <w:rPr>
          <w:rFonts w:ascii="Calibri" w:hAnsi="Calibri" w:eastAsia="微软雅黑"/>
          <w:b/>
          <w:sz w:val="21"/>
        </w:rPr>
        <w:t>免月费</w:t>
      </w:r>
      <w:r>
        <w:rPr>
          <w:rFonts w:ascii="Calibri" w:hAnsi="Calibri" w:eastAsia="微软雅黑"/>
          <w:b w:val="0"/>
          <w:sz w:val="21"/>
        </w:rPr>
        <w:t>；Detection Zones 支持区域限定；云回看走 Tapo Care 订阅。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徘徊相关</w:t>
      </w:r>
      <w:r>
        <w:rPr>
          <w:rFonts w:ascii="Calibri" w:hAnsi="Calibri" w:eastAsia="微软雅黑"/>
          <w:b w:val="0"/>
          <w:sz w:val="21"/>
        </w:rPr>
        <w:t>：官方 AI 能力介绍中将"lingering（逗留）"列为可解释的行为类型之一，但</w:t>
      </w:r>
      <w:r>
        <w:rPr>
          <w:rFonts w:ascii="Calibri" w:hAnsi="Calibri" w:eastAsia="微软雅黑"/>
          <w:b/>
          <w:sz w:val="21"/>
        </w:rPr>
        <w:t>是否可用随机型而定</w:t>
      </w:r>
      <w:r>
        <w:rPr>
          <w:rFonts w:ascii="Calibri" w:hAnsi="Calibri" w:eastAsia="微软雅黑"/>
          <w:b w:val="0"/>
          <w:sz w:val="21"/>
        </w:rPr>
        <w:t>（门铃类产品为主），未形成全线标准事件；无熟人/陌生人人脸库（消费线）。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对我方启示</w:t>
      </w:r>
      <w:r>
        <w:rPr>
          <w:rFonts w:ascii="Calibri" w:hAnsi="Calibri" w:eastAsia="微软雅黑"/>
          <w:b w:val="0"/>
          <w:sz w:val="21"/>
        </w:rPr>
        <w:t>：Tapo 代表"低价 + 够用 AI"的底线竞争，行为类事件是其弱项；我方不应在基础检测上纠缠，而应以徘徊事件质量与身份语义建立差异。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3.5 Google Nest —— 云端 Gemini 的事件语义天花板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技术路线</w:t>
      </w:r>
      <w:r>
        <w:rPr>
          <w:rFonts w:ascii="Calibri" w:hAnsi="Calibri" w:eastAsia="微软雅黑"/>
          <w:b w:val="0"/>
          <w:sz w:val="21"/>
        </w:rPr>
        <w:t xml:space="preserve">：全云端。2025 年秋季起以 </w:t>
      </w:r>
      <w:r>
        <w:rPr>
          <w:rFonts w:ascii="Calibri" w:hAnsi="Calibri" w:eastAsia="微软雅黑"/>
          <w:b/>
          <w:sz w:val="21"/>
        </w:rPr>
        <w:t>Gemini for Home</w:t>
      </w:r>
      <w:r>
        <w:rPr>
          <w:rFonts w:ascii="Calibri" w:hAnsi="Calibri" w:eastAsia="微软雅黑"/>
          <w:b w:val="0"/>
          <w:sz w:val="21"/>
        </w:rPr>
        <w:t xml:space="preserve"> 重构：AI 事件描述（"狗在花园里刨土"级别的细节）、AI 通知摘要、</w:t>
      </w:r>
      <w:r>
        <w:rPr>
          <w:rFonts w:ascii="Calibri" w:hAnsi="Calibri" w:eastAsia="微软雅黑"/>
          <w:b/>
          <w:sz w:val="21"/>
        </w:rPr>
        <w:t>Home Brief 每日日报</w:t>
      </w:r>
      <w:r>
        <w:rPr>
          <w:rFonts w:ascii="Calibri" w:hAnsi="Calibri" w:eastAsia="微软雅黑"/>
          <w:b w:val="0"/>
          <w:sz w:val="21"/>
        </w:rPr>
        <w:t>、自然语言视频搜索；Familiar Faces 在 2025 年 12 月借 Gemini 大幅改进（低质人脸过滤、用户点赞/点踩反馈闭环）。订阅为 Google Home Premium（Standard 10 美元/月含 30 天历史与熟人识别；Advanced 含 60 天可搜索历史、更详细描述与日报）。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徘徊相关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无独立徘徊事件类型</w:t>
      </w:r>
      <w:r>
        <w:rPr>
          <w:rFonts w:ascii="Calibri" w:hAnsi="Calibri" w:eastAsia="微软雅黑"/>
          <w:b w:val="0"/>
          <w:sz w:val="21"/>
        </w:rPr>
        <w:t>；语义靠事件描述文字间接表达（描述里可能出现"某人停留"），不可配置时长阈值。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对我方启示</w:t>
      </w:r>
      <w:r>
        <w:rPr>
          <w:rFonts w:ascii="Calibri" w:hAnsi="Calibri" w:eastAsia="微软雅黑"/>
          <w:b w:val="0"/>
          <w:sz w:val="21"/>
        </w:rPr>
        <w:t>：① Gemini 的"通知即一句话讲清发生了什么"是文案体验标杆，我方固定文案 + Qwen3.5-4B 补充描述的双层设计与其对齐；② 熟人识别的</w:t>
      </w:r>
      <w:r>
        <w:rPr>
          <w:rFonts w:ascii="Calibri" w:hAnsi="Calibri" w:eastAsia="微软雅黑"/>
          <w:b/>
          <w:sz w:val="21"/>
        </w:rPr>
        <w:t>用户反馈闭环（点赞/点踩修正人脸库）</w:t>
      </w:r>
      <w:r>
        <w:rPr>
          <w:rFonts w:ascii="Calibri" w:hAnsi="Calibri" w:eastAsia="微软雅黑"/>
          <w:b w:val="0"/>
          <w:sz w:val="21"/>
        </w:rPr>
        <w:t>值得直接吸收进我方 4.5 节的误报反馈机制；③ 其徘徊空白 + 订阅墙是我方端侧免订阅方案的攻击点。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3.6 Amazon Ring —— 人脸识别云端化的合规反面教材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技术路线</w:t>
      </w:r>
      <w:r>
        <w:rPr>
          <w:rFonts w:ascii="Calibri" w:hAnsi="Calibri" w:eastAsia="微软雅黑"/>
          <w:b w:val="0"/>
          <w:sz w:val="21"/>
        </w:rPr>
        <w:t xml:space="preserve">：全云端 + 订阅。2025 年 9 月发布、12 月起在美国推送 </w:t>
      </w:r>
      <w:r>
        <w:rPr>
          <w:rFonts w:ascii="Calibri" w:hAnsi="Calibri" w:eastAsia="微软雅黑"/>
          <w:b/>
          <w:sz w:val="21"/>
        </w:rPr>
        <w:t>Familiar Faces</w:t>
      </w:r>
      <w:r>
        <w:rPr>
          <w:rFonts w:ascii="Calibri" w:hAnsi="Calibri" w:eastAsia="微软雅黑"/>
          <w:b w:val="0"/>
          <w:sz w:val="21"/>
        </w:rPr>
        <w:t xml:space="preserve">（最多 50 张人脸，云端处理生物特征）；生成式 AI 的 </w:t>
      </w:r>
      <w:r>
        <w:rPr>
          <w:rFonts w:ascii="Calibri" w:hAnsi="Calibri" w:eastAsia="微软雅黑"/>
          <w:b/>
          <w:sz w:val="21"/>
        </w:rPr>
        <w:t>Video Descriptions</w:t>
      </w:r>
      <w:r>
        <w:rPr>
          <w:rFonts w:ascii="Calibri" w:hAnsi="Calibri" w:eastAsia="微软雅黑"/>
          <w:b w:val="0"/>
          <w:sz w:val="21"/>
        </w:rPr>
        <w:t>（"一个人抱着包裹走上台阶"）、Smart Video Search、Alexa+ 对话式门铃（可代主人应答访客）；另有 Search Party 找宠物等社区化功能。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徘徊相关</w:t>
      </w:r>
      <w:r>
        <w:rPr>
          <w:rFonts w:ascii="Calibri" w:hAnsi="Calibri" w:eastAsia="微软雅黑"/>
          <w:b w:val="0"/>
          <w:sz w:val="21"/>
        </w:rPr>
        <w:t>：无独立徘徊事件；官方话术为"若</w:t>
      </w:r>
      <w:r>
        <w:rPr>
          <w:rFonts w:ascii="Calibri" w:hAnsi="Calibri" w:eastAsia="微软雅黑"/>
          <w:b/>
          <w:sz w:val="21"/>
        </w:rPr>
        <w:t>陌生面孔在门口停留</w:t>
      </w:r>
      <w:r>
        <w:rPr>
          <w:rFonts w:ascii="Calibri" w:hAnsi="Calibri" w:eastAsia="微软雅黑"/>
          <w:b w:val="0"/>
          <w:sz w:val="21"/>
        </w:rPr>
        <w:t>，你会立刻知道他是生面孔"——即用"熟人识别的反面"覆盖陌生人徘徊场景，但无时长阈值、无独立事件类型。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合规风险实例</w:t>
      </w:r>
      <w:r>
        <w:rPr>
          <w:rFonts w:ascii="Calibri" w:hAnsi="Calibri" w:eastAsia="微软雅黑"/>
          <w:b w:val="0"/>
          <w:sz w:val="21"/>
        </w:rPr>
        <w:t xml:space="preserve">：因各州生物识别法规，Familiar Faces </w:t>
      </w:r>
      <w:r>
        <w:rPr>
          <w:rFonts w:ascii="Calibri" w:hAnsi="Calibri" w:eastAsia="微软雅黑"/>
          <w:b/>
          <w:sz w:val="21"/>
        </w:rPr>
        <w:t>无法在伊利诺伊州、得克萨斯州与俄勒冈州波特兰市上线</w:t>
      </w:r>
      <w:r>
        <w:rPr>
          <w:rFonts w:ascii="Calibri" w:hAnsi="Calibri" w:eastAsia="微软雅黑"/>
          <w:b w:val="0"/>
          <w:sz w:val="21"/>
        </w:rPr>
        <w:t>；EFF 等组织持续抗议其云端人脸处理。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对我方启示</w:t>
      </w:r>
      <w:r>
        <w:rPr>
          <w:rFonts w:ascii="Calibri" w:hAnsi="Calibri" w:eastAsia="微软雅黑"/>
          <w:b w:val="0"/>
          <w:sz w:val="21"/>
        </w:rPr>
        <w:t>：① 这是"人脸上云"合规代价的最直接证据，反向验证我方"人脸特征只存端侧"的正确性，应作为对外宣传点；② Video Descriptions 的描述颗粒度（动作 + 物品 + 方位）可作为我方 LLM 描述的质量参照。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3.7 Arlo —— 订阅制 AI 服务化，自定义检测思路独特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技术路线</w:t>
      </w:r>
      <w:r>
        <w:rPr>
          <w:rFonts w:ascii="Calibri" w:hAnsi="Calibri" w:eastAsia="微软雅黑"/>
          <w:b w:val="0"/>
          <w:sz w:val="21"/>
        </w:rPr>
        <w:t>：全云端，AI 深度绑定 Arlo Secure 订阅（Secure 6，2025）：Person Recognition（命名熟人面孔并个性化通知）、车辆识别、包裹/动物/火情检测、</w:t>
      </w:r>
      <w:r>
        <w:rPr>
          <w:rFonts w:ascii="Calibri" w:hAnsi="Calibri" w:eastAsia="微软雅黑"/>
          <w:b/>
          <w:sz w:val="21"/>
        </w:rPr>
        <w:t>Custom Detection（用户用自然语言自定义要检测的目标/事件）</w:t>
      </w:r>
      <w:r>
        <w:rPr>
          <w:rFonts w:ascii="Calibri" w:hAnsi="Calibri" w:eastAsia="微软雅黑"/>
          <w:b w:val="0"/>
          <w:sz w:val="21"/>
        </w:rPr>
        <w:t>、Event Captions（事件文字描述）与自然语言 Video Search。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徘徊相关</w:t>
      </w:r>
      <w:r>
        <w:rPr>
          <w:rFonts w:ascii="Calibri" w:hAnsi="Calibri" w:eastAsia="微软雅黑"/>
          <w:b w:val="0"/>
          <w:sz w:val="21"/>
        </w:rPr>
        <w:t>：无独立徘徊事件；理论上可用 Custom Detection 近似（如自定义"有人长时间站在门口"），但非确定性时长逻辑，无法承诺准召。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对我方启示</w:t>
      </w:r>
      <w:r>
        <w:rPr>
          <w:rFonts w:ascii="Calibri" w:hAnsi="Calibri" w:eastAsia="微软雅黑"/>
          <w:b w:val="0"/>
          <w:sz w:val="21"/>
        </w:rPr>
        <w:t>：① "自然语言自定义检测"是值得跟踪的交互方向，可作为我方远期需求（用户口头定义新事件）；② 其把所有 AI 塞进订阅的模式，反衬端侧免订阅的价格竞争力。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4. 关键发现与差距分析（对照我方需求）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发现 1：徘徊事件在消费级已从"专业安防功能"下沉为卖点，但没有一家做成"身份 × 徘徊"的独立事件。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Reolink、Aqara 有明确徘徊/逗留事件但不带身份；eufy、Ring 有身份但徘徊只存在于日报聚合或营销话术。我方"</w:t>
      </w:r>
      <w:r>
        <w:rPr>
          <w:rFonts w:ascii="Calibri" w:hAnsi="Calibri" w:eastAsia="微软雅黑"/>
          <w:b/>
          <w:sz w:val="21"/>
        </w:rPr>
        <w:t>有人徘徊 / 陌生人徘徊两类独立事件 + 固定文案上报监控中心</w:t>
      </w:r>
      <w:r>
        <w:rPr>
          <w:rFonts w:ascii="Calibri" w:hAnsi="Calibri" w:eastAsia="微软雅黑"/>
          <w:b w:val="0"/>
          <w:sz w:val="21"/>
        </w:rPr>
        <w:t>"的定义，在调研的 7 家中</w:t>
      </w:r>
      <w:r>
        <w:rPr>
          <w:rFonts w:ascii="Calibri" w:hAnsi="Calibri" w:eastAsia="微软雅黑"/>
          <w:b/>
          <w:sz w:val="21"/>
        </w:rPr>
        <w:t>无直接对标者</w:t>
      </w:r>
      <w:r>
        <w:rPr>
          <w:rFonts w:ascii="Calibri" w:hAnsi="Calibri" w:eastAsia="微软雅黑"/>
          <w:b w:val="0"/>
          <w:sz w:val="21"/>
        </w:rPr>
        <w:t>，是明确的差异化空间。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发现 2：端侧与云端两条路线已经分裂，且端侧阵营（eufy/Reolink/Aqara）全部以"免订阅 + 隐私"为核心叙事。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我方 Ultra 5 + 32GB 的算力档位显著高于竞品端侧硬件（相机 NPU 或家用 Hub），足以同时承载竞品需要云端才能做的生成式描述（对标 Nest Gemini / Ring Video Descriptions / Arlo Captions）——</w:t>
      </w:r>
      <w:r>
        <w:rPr>
          <w:rFonts w:ascii="Calibri" w:hAnsi="Calibri" w:eastAsia="微软雅黑"/>
          <w:b/>
          <w:sz w:val="21"/>
        </w:rPr>
        <w:t>"云端级语义体验 + 端侧级隐私与免订阅"是我方最强组合卖点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发现 3：生成式 AI 事件描述在 2025 年成为行业标配方向，但除 Reolink 外全部依赖云端。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我方端侧 Qwen3.5-4B 方案与 Reolink 本地摘要同路线；需求文档中"固定文案保证告警确定性 + LLM 描述作补充"的双层设计，比竞品纯生成式通知（描述错误即通知错误）在准召可控性上更稳。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发现 4：跨镜 ReID 是全行业空白。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7 家均止步于"多机聚合 + 统一人脸库"，无 ReID 级跨镜轨迹。我方需求中跨镜关联（进阶开关）若落地，属于消费级首创能力；但也印证其技术风险高，维持"默认关闭、进阶开放"的定位是合理的。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发现 5：人脸合规是硬约束，端侧存储是最优解。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Ring 因云端人脸在美国多地无法上线、遭 EFF 抗议；Nest 熟人识别长期锁在订阅内。我方"人脸特征只存端侧 + 一键删除"的设计同时规避两者的合规与付费墙问题（另需持续对照国内 GB/T 41819-2022 等要求）。</w:t>
      </w:r>
    </w:p>
    <w:p>
      <w:pPr>
        <w:spacing w:after="120"/>
      </w:pPr>
      <w:r>
        <w:rPr>
          <w:rFonts w:ascii="Calibri" w:hAnsi="Calibri" w:eastAsia="微软雅黑"/>
          <w:b/>
          <w:sz w:val="21"/>
        </w:rPr>
        <w:t>差距对照表（我方需求 vs 竞品最佳实践）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我方需求点</w:t>
            </w:r>
          </w:p>
        </w:tc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竞品最佳实践</w:t>
            </w:r>
          </w:p>
        </w:tc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我方相对位置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出现计时 30s 触发、阈值开放用户设置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Reolink 徘徊时长可配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持平，需保证准召/FAR 承诺（竞品均不公开准召指标）</w:t>
            </w:r>
          </w:p>
        </w:tc>
      </w:tr>
      <w:tr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有人徘徊/陌生人徘徊独立事件 + 固定文案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无直接对标（eufy 日报最接近）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/>
                <w:sz w:val="19"/>
              </w:rPr>
              <w:t>领先（差异化点）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圈定区域（多边形、每区域独立配置）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Reolink 区域 + 布防时间表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持平；需补齐"按区域布防时间表"（已在需求 4.4）</w:t>
            </w:r>
          </w:p>
        </w:tc>
      </w:tr>
      <w:tr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端侧全流程（含 LLM 描述）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Reolink 本地摘要；描述类其余全云端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/>
                <w:sz w:val="19"/>
              </w:rPr>
              <w:t>领先（算力档位更高）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熟人库 + 陌生人判定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eufy 本地 50 脸自学习；Nest 反馈闭环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持平；建议吸收"用户点赞/点踩修正人脸库"</w:t>
            </w:r>
          </w:p>
        </w:tc>
      </w:tr>
      <w:tr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跨镜 ReID 关联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全行业空白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/>
                <w:sz w:val="19"/>
              </w:rPr>
              <w:t>潜在首创（高风险，维持进阶开关）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夜晚红外指标单列（降 5% 评估）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竞品均不公开夜间指标承诺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领先（指标透明度即信任度）</w:t>
            </w:r>
          </w:p>
        </w:tc>
      </w:tr>
    </w:tbl>
    <w:p>
      <w:pPr>
        <w:spacing w:after="40"/>
      </w:pP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5. 对我方产品的建议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主打组合卖点</w:t>
      </w:r>
      <w:r>
        <w:rPr>
          <w:rFonts w:ascii="Calibri" w:hAnsi="Calibri" w:eastAsia="微软雅黑"/>
          <w:b w:val="0"/>
          <w:sz w:val="21"/>
        </w:rPr>
        <w:t>："陌生人徘徊"独立事件（行业无对标）× 全端侧免订阅 × 事件一句话描述。对外叙事可直接对照 Ring（人脸上云被抵制）与 Nest/Arlo（AI 锁订阅）。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吸收三个竞品机制进需求</w:t>
      </w:r>
      <w:r>
        <w:rPr>
          <w:rFonts w:ascii="Calibri" w:hAnsi="Calibri" w:eastAsia="微软雅黑"/>
          <w:b w:val="0"/>
          <w:sz w:val="21"/>
        </w:rPr>
        <w:t>：① Nest 式人脸反馈闭环（点赞/点踩修正熟人库，纳入 4.5 误报反馈）；② Reolink 式文本时间线（事件流按"聊天记录"呈现 LLM 摘要）；③ Aqara 式事件联动（徘徊触发灯光/警笛等本地自动化）。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指标即卖点</w:t>
      </w:r>
      <w:r>
        <w:rPr>
          <w:rFonts w:ascii="Calibri" w:hAnsi="Calibri" w:eastAsia="微软雅黑"/>
          <w:b w:val="0"/>
          <w:sz w:val="21"/>
        </w:rPr>
        <w:t>：竞品全部不公开徘徊准召与误报承诺；我方 PRD 中"P≥90%/R≥85%、白天 FAR≤1 次/路/天"的量化承诺可转化为对内验收与对外信任的双重资产。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远期跟踪</w:t>
      </w:r>
      <w:r>
        <w:rPr>
          <w:rFonts w:ascii="Calibri" w:hAnsi="Calibri" w:eastAsia="微软雅黑"/>
          <w:b w:val="0"/>
          <w:sz w:val="21"/>
        </w:rPr>
        <w:t>：Arlo 自然语言自定义检测（用户口头定义新事件）与 Ring Alexa+ 对话式应答，代表"事件检测 → 主动交互"的下一阶段，建议列入需求路线图观察项。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6. 算法效果与真实徘徊事件 Case 调研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6.1 先说结论：行业没有可比的准召数据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厂商侧</w:t>
      </w:r>
      <w:r>
        <w:rPr>
          <w:rFonts w:ascii="Calibri" w:hAnsi="Calibri" w:eastAsia="微软雅黑"/>
          <w:b w:val="0"/>
          <w:sz w:val="21"/>
        </w:rPr>
        <w:t>：7 家竞品均</w:t>
      </w:r>
      <w:r>
        <w:rPr>
          <w:rFonts w:ascii="Calibri" w:hAnsi="Calibri" w:eastAsia="微软雅黑"/>
          <w:b/>
          <w:sz w:val="21"/>
        </w:rPr>
        <w:t>不公开</w:t>
      </w:r>
      <w:r>
        <w:rPr>
          <w:rFonts w:ascii="Calibri" w:hAnsi="Calibri" w:eastAsia="微软雅黑"/>
          <w:b w:val="0"/>
          <w:sz w:val="21"/>
        </w:rPr>
        <w:t>任何徘徊/人脸/检测的精确率、召回率或误报率指标。唯一的数字是 eufy 宣传 BionicMind 自学习后人脸识别"可达 99.9%"，属营销口径，无测试集、无 FAR 条件，不可采信为对标基线。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第三方侧</w:t>
      </w:r>
      <w:r>
        <w:rPr>
          <w:rFonts w:ascii="Calibri" w:hAnsi="Calibri" w:eastAsia="微软雅黑"/>
          <w:b w:val="0"/>
          <w:sz w:val="21"/>
        </w:rPr>
        <w:t>：Tom's Guide、Wirecutter、RTINGS、Security.org 等评测机构做过</w:t>
      </w:r>
      <w:r>
        <w:rPr>
          <w:rFonts w:ascii="Calibri" w:hAnsi="Calibri" w:eastAsia="微软雅黑"/>
          <w:b/>
          <w:sz w:val="21"/>
        </w:rPr>
        <w:t>人形/包裹检测与 AI 描述的横评</w:t>
      </w:r>
      <w:r>
        <w:rPr>
          <w:rFonts w:ascii="Calibri" w:hAnsi="Calibri" w:eastAsia="微软雅黑"/>
          <w:b w:val="0"/>
          <w:sz w:val="21"/>
        </w:rPr>
        <w:t>，但全部是少量场景的手工定性测试；</w:t>
      </w:r>
      <w:r>
        <w:rPr>
          <w:rFonts w:ascii="Calibri" w:hAnsi="Calibri" w:eastAsia="微软雅黑"/>
          <w:b/>
          <w:sz w:val="21"/>
        </w:rPr>
        <w:t>没有任何机构建立过"徘徊事件"的标准化测试集与量化评测</w:t>
      </w:r>
      <w:r>
        <w:rPr>
          <w:rFonts w:ascii="Calibri" w:hAnsi="Calibri" w:eastAsia="微软雅黑"/>
          <w:b w:val="0"/>
          <w:sz w:val="21"/>
        </w:rPr>
        <w:t>。这直接印证本报告第 4 章建议：我方 PRD 的量化准召承诺（P≥90%/R≥85%、FAR≤1 次/路/天）在行业内没有对标物，本身就是差异化资产。</w:t>
      </w: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6.2 第三方横评的可用数据点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测试对象</w:t>
            </w:r>
          </w:p>
        </w:tc>
        <w:tc>
          <w:tcPr>
            <w:tcW w:type="dxa" w:w="3173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关键结论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Tom's Guide 六摄像头 AI 横评（2026）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Nest、Arlo、Wyze、Ring、Blink、eufy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定性排名：</w:t>
            </w:r>
            <w:r>
              <w:rPr>
                <w:rFonts w:ascii="Calibri" w:hAnsi="Calibri" w:eastAsia="微软雅黑"/>
                <w:b/>
                <w:sz w:val="19"/>
              </w:rPr>
              <w:t>Google Nest 的生成式 AI 体验最完善</w:t>
            </w:r>
            <w:r>
              <w:rPr>
                <w:rFonts w:ascii="Calibri" w:hAnsi="Calibri" w:eastAsia="微软雅黑"/>
                <w:b w:val="0"/>
                <w:sz w:val="19"/>
              </w:rPr>
              <w:t>（描述质量、对话式搜索）；Arlo/Blink 的 AI 几乎全依赖云端+订阅；Nest 人形检测在端侧、活动区域免费；eufy 人形检测在 HomeBase 3 本地免订阅。未给出准召数字</w:t>
            </w:r>
          </w:p>
        </w:tc>
      </w:tr>
      <w:tr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SmartHomeExplorer 聚合评分（聚合 Wirecutter/Tom's Guide/RTINGS/Security.org，2026-05）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12 款摄像头</w:t>
            </w:r>
          </w:p>
        </w:tc>
        <w:tc>
          <w:tcPr>
            <w:tcW w:type="dxa" w:w="3173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eufy SoloCam S340 综合分最高（8.7）；Wyze Cam v4 误报率显著高于 Arlo/eufy。</w:t>
            </w:r>
            <w:r>
              <w:rPr>
                <w:rFonts w:ascii="Calibri" w:hAnsi="Calibri" w:eastAsia="微软雅黑"/>
                <w:b/>
                <w:sz w:val="19"/>
              </w:rPr>
              <w:t>极端 case：某受测摄像头 8 小时发出 47 条误报，却漏掉了真实的包裹小偷</w:t>
            </w:r>
            <w:r>
              <w:rPr>
                <w:rFonts w:ascii="Calibri" w:hAnsi="Calibri" w:eastAsia="微软雅黑"/>
                <w:b w:val="0"/>
                <w:sz w:val="19"/>
              </w:rPr>
              <w:t>——说明"告警多"与"抓得住"完全是两回事，与我方"FAR 与召回并列考核"的口径一致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Ring Video Descriptions 上手实测（MakeUseOf 等）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Ring AI 描述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认包裹"多数时候准确"，偶有描述错误；Ring 为此内置 VLM 实时护栏 + 用户纠错反馈训练机制</w:t>
            </w:r>
          </w:p>
        </w:tc>
      </w:tr>
    </w:tbl>
    <w:p>
      <w:pPr>
        <w:spacing w:after="40"/>
      </w:pP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6.3 真实徘徊/识别事件 Case 库（来自评测与用户论坛）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以下 case 全部来自公开评测和厂商社区，按"对我方 PRD 的映射"整理：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37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Case（来源）</w:t>
            </w:r>
          </w:p>
        </w:tc>
        <w:tc>
          <w:tcPr>
            <w:tcW w:type="dxa" w:w="237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2379"/>
            <w:shd w:val="clear" w:fill="1F4E79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对我方 PRD 的映射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C1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Aqara G5 Pro 评测（HomeKitNews）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/>
                <w:sz w:val="19"/>
              </w:rPr>
              <w:t>15 岁少年因为走得慢，被系统判定为"逗留"触发告警</w:t>
            </w:r>
            <w:r>
              <w:rPr>
                <w:rFonts w:ascii="Calibri" w:hAnsi="Calibri" w:eastAsia="微软雅黑"/>
                <w:b w:val="0"/>
                <w:sz w:val="19"/>
              </w:rPr>
              <w:t>——慢速路过被误判徘徊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直接对应 4.3"缓慢直线路过排除"开关的设计动机；也说明纯时长阈值方案（我方本期口径）必然产生此类误报，需在测试集中放入"慢速路过"负样本并监控其占比</w:t>
            </w:r>
          </w:p>
        </w:tc>
      </w:tr>
      <w:tr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C2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Aqara G5 Pro 多篇评测（Basic Tutorials / Matter Alpha）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出厂默认</w:t>
            </w:r>
            <w:r>
              <w:rPr>
                <w:rFonts w:ascii="Calibri" w:hAnsi="Calibri" w:eastAsia="微软雅黑"/>
                <w:b/>
                <w:sz w:val="19"/>
              </w:rPr>
              <w:t>偏敏感</w:t>
            </w:r>
            <w:r>
              <w:rPr>
                <w:rFonts w:ascii="Calibri" w:hAnsi="Calibri" w:eastAsia="微软雅黑"/>
                <w:b w:val="0"/>
                <w:sz w:val="19"/>
              </w:rPr>
              <w:t>，"不想每分钟收推送就得手动调灵敏度"；但夜间零误报，明显好于被雨点和飞虫频繁触发的前代 Reolink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对应我方灵敏度三档设计与 7.5 夜间指标单列；"雨/虫触发"是夜间红外 FAR 的主要来源，验收负样本必须覆盖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C3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eufy 社区（官方论坛）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/>
                <w:sz w:val="19"/>
              </w:rPr>
              <w:t>"每一个新访客都被误识别成已有家庭成员"，数月未新增任何新人员进库</w:t>
            </w:r>
            <w:r>
              <w:rPr>
                <w:rFonts w:ascii="Calibri" w:hAnsi="Calibri" w:eastAsia="微软雅黑"/>
                <w:b w:val="0"/>
                <w:sz w:val="19"/>
              </w:rPr>
              <w:t>——自学习系统把陌生人强行归入熟人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这是开放集识别（陌生人拒识）失效的典型案例，直接对应我方 S2 槽"陌生人被误认成熟人 FPIR≤1%"指标与"身份不确定输出 unknown 三态"设计；也提示自学习机制必须有拒识下限，不能为"越用越准"牺牲拒识</w:t>
            </w:r>
          </w:p>
        </w:tc>
      </w:tr>
      <w:tr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C4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Google Nest 社区 + 媒体报道（9to5Google/Pocketables）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Familiar Faces </w:t>
            </w:r>
            <w:r>
              <w:rPr>
                <w:rFonts w:ascii="Calibri" w:hAnsi="Calibri" w:eastAsia="微软雅黑"/>
                <w:b/>
                <w:sz w:val="19"/>
              </w:rPr>
              <w:t>八年口碑不佳</w:t>
            </w:r>
            <w:r>
              <w:rPr>
                <w:rFonts w:ascii="Calibri" w:hAnsi="Calibri" w:eastAsia="微软雅黑"/>
                <w:b w:val="0"/>
                <w:sz w:val="19"/>
              </w:rPr>
              <w:t>：天天见的人认不出、妻子与陌生人混淆、小孩与来访朋友混淆；迁移 Gemini 后一度全设备识别停摆；</w:t>
            </w:r>
            <w:r>
              <w:rPr>
                <w:rFonts w:ascii="Calibri" w:hAnsi="Calibri" w:eastAsia="微软雅黑"/>
                <w:b/>
                <w:sz w:val="19"/>
              </w:rPr>
              <w:t>Gemini 日报把误识别结果写进每日总结</w:t>
            </w:r>
            <w:r>
              <w:rPr>
                <w:rFonts w:ascii="Calibri" w:hAnsi="Calibri" w:eastAsia="微软雅黑"/>
                <w:b w:val="0"/>
                <w:sz w:val="19"/>
              </w:rPr>
              <w:t>，放大了错误的可见性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两个教训：① 人脸库质量管理（低质样本清理、最新样本自动更新、点赞/点踩反馈）是长期运营能力，Google 2026 年的修复三件套值得直接吸收进我方 4.5；② LLM 摘要会放大上游识别错误——我方"固定文案 + LLM 仅补充、描述与词槽冲突时以词槽为准"的双层设计正是针对此风险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C5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Ring Familiar Faces（TechCrunch 等）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云端人脸导致伊利诺伊/得州/波特兰无法上线，EFF 持续抗议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合规 case，见第 4 章发现 5</w:t>
            </w:r>
          </w:p>
        </w:tc>
      </w:tr>
      <w:tr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C6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Reolink 官方支持文档与社区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Zone Loitering 需 ≥4 点多边形圈定；官方建议</w:t>
            </w:r>
            <w:r>
              <w:rPr>
                <w:rFonts w:ascii="Calibri" w:hAnsi="Calibri" w:eastAsia="微软雅黑"/>
                <w:b/>
                <w:sz w:val="19"/>
              </w:rPr>
              <w:t>白天灵敏度 10–50、夜间 1–10 分开调</w:t>
            </w:r>
            <w:r>
              <w:rPr>
                <w:rFonts w:ascii="Calibri" w:hAnsi="Calibri" w:eastAsia="微软雅黑"/>
                <w:b w:val="0"/>
                <w:sz w:val="19"/>
              </w:rPr>
              <w:t>；误报主因是雨、虫、小动物</w:t>
            </w:r>
          </w:p>
        </w:tc>
        <w:tc>
          <w:tcPr>
            <w:tcW w:type="dxa" w:w="2379"/>
            <w:shd w:val="clear" w:fill="EDF2F8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竞品中唯一与我方"圈定区域 + 徘徊"形态一致的落地实现；其"日夜灵敏度分开配置"的做法可作为我方灵敏度档位按布防时段自动切换的依据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C7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Aqara G4 门铃徘徊检测参数（官方 FAQ）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逗留判定时长</w:t>
            </w:r>
            <w:r>
              <w:rPr>
                <w:rFonts w:ascii="Calibri" w:hAnsi="Calibri" w:eastAsia="微软雅黑"/>
                <w:b/>
                <w:sz w:val="19"/>
              </w:rPr>
              <w:t>默认仅 3 秒</w:t>
            </w:r>
            <w:r>
              <w:rPr>
                <w:rFonts w:ascii="Calibri" w:hAnsi="Calibri" w:eastAsia="微软雅黑"/>
                <w:b w:val="0"/>
                <w:sz w:val="19"/>
              </w:rPr>
              <w:t>、可配置；文档明确提示"设太短会频繁触发、耗电"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竞品的消费级门铃把阈值压到 3s 换"不漏"，代价是误报和功耗——反衬我方 30s 默认值站在"少而准"一侧，且"阈值开放用户设置"有明确的竞品先例</w:t>
            </w:r>
          </w:p>
        </w:tc>
      </w:tr>
    </w:tbl>
    <w:p>
      <w:pPr>
        <w:spacing w:after="40"/>
      </w:pPr>
    </w:p>
    <w:p>
      <w:pPr>
        <w:spacing w:before="200" w:after="120"/>
        <w:outlineLvl w:val="2"/>
      </w:pPr>
      <w:r>
        <w:rPr>
          <w:rFonts w:ascii="Calibri" w:hAnsi="Calibri" w:eastAsia="微软雅黑"/>
          <w:b/>
          <w:color w:val="1F4E79"/>
          <w:sz w:val="25"/>
        </w:rPr>
        <w:t>6.4 对我方的三点行动建议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自建对比评测</w:t>
      </w:r>
      <w:r>
        <w:rPr>
          <w:rFonts w:ascii="Calibri" w:hAnsi="Calibri" w:eastAsia="微软雅黑"/>
          <w:b w:val="0"/>
          <w:sz w:val="21"/>
        </w:rPr>
        <w:t>：行业没有公开徘徊基准 → 采购 Reolink（有明确徘徊侦测）与 Aqara G5 Pro（有逗留告警）各 1–2 台，用我方第 9 章自建测试集的同一批片段跑同口径对比（事件级 P/R + FAR/日），形成内部对标数据。这是目前唯一能获得竞品真实准召的方法，成本低、两周可完成。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把 C1–C4 case 直接转化为测试用例</w:t>
      </w:r>
      <w:r>
        <w:rPr>
          <w:rFonts w:ascii="Calibri" w:hAnsi="Calibri" w:eastAsia="微软雅黑"/>
          <w:b w:val="0"/>
          <w:sz w:val="21"/>
        </w:rPr>
        <w:t>：慢速路过、默认灵敏度下的推送频率、陌生人强行归熟人、人脸库脏样本累积，全部纳入验收测试集的负样本与长稳测试项。</w:t>
      </w:r>
    </w:p>
    <w:p>
      <w:pPr>
        <w:spacing w:after="40"/>
        <w:ind w:left="425" w:hanging="255"/>
      </w:pPr>
      <w:r>
        <w:rPr>
          <w:rFonts w:ascii="Calibri" w:hAnsi="Calibri" w:eastAsia="微软雅黑"/>
          <w:b/>
          <w:color w:val="1F4E79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运营指标补位</w:t>
      </w:r>
      <w:r>
        <w:rPr>
          <w:rFonts w:ascii="Calibri" w:hAnsi="Calibri" w:eastAsia="微软雅黑"/>
          <w:b w:val="0"/>
          <w:sz w:val="21"/>
        </w:rPr>
        <w:t>：竞品的教训集中在"上线后劣化"（人脸库变脏、误报累积导致用户关功能）。建议在 PRD 北极星中的"用户告警关闭率 ≤5%"之外，增加上线后周期性回归：熟人库月度抽检正确率、FAR 周报，防止 C3/C4 式的长期劣化。</w:t>
      </w:r>
    </w:p>
    <w:p>
      <w:pPr>
        <w:spacing w:before="280" w:after="120"/>
        <w:outlineLvl w:val="1"/>
      </w:pPr>
      <w:r>
        <w:rPr>
          <w:rFonts w:ascii="Calibri" w:hAnsi="Calibri" w:eastAsia="微软雅黑"/>
          <w:b/>
          <w:color w:val="1F4E79"/>
          <w:sz w:val="30"/>
        </w:rPr>
        <w:t>7. 参考资料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eufy：</w:t>
      </w:r>
      <w:hyperlink r:id="rId9">
        <w:r>
          <w:rPr>
            <w:u w:val="single"/>
            <w:color w:val="0563C1"/>
            <w:rFonts w:eastAsia="微软雅黑"/>
            <w:sz w:val="21"/>
          </w:rPr>
          <w:t>HomeBase S380 Smart Features（日报含陌生人徘徊）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0">
        <w:r>
          <w:rPr>
            <w:u w:val="single"/>
            <w:color w:val="0563C1"/>
            <w:rFonts w:eastAsia="微软雅黑"/>
            <w:sz w:val="21"/>
          </w:rPr>
          <w:t>eufy 边缘 AI 发布稿（BionicMind）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1">
        <w:r>
          <w:rPr>
            <w:u w:val="single"/>
            <w:color w:val="0563C1"/>
            <w:rFonts w:eastAsia="微软雅黑"/>
            <w:sz w:val="21"/>
          </w:rPr>
          <w:t>HomeBase 3 产品页（本地 50 人脸）</w:t>
        </w:r>
      </w:hyperlink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Reolink：</w:t>
      </w:r>
      <w:hyperlink r:id="rId12">
        <w:r>
          <w:rPr>
            <w:u w:val="single"/>
            <w:color w:val="0563C1"/>
            <w:rFonts w:eastAsia="微软雅黑"/>
            <w:sz w:val="21"/>
          </w:rPr>
          <w:t>ReoNeura 官方页（本地 AI 视频搜索/摘要）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3">
        <w:r>
          <w:rPr>
            <w:u w:val="single"/>
            <w:color w:val="0563C1"/>
            <w:rFonts w:eastAsia="微软雅黑"/>
            <w:sz w:val="21"/>
          </w:rPr>
          <w:t>ReoNeura 生态解读（徘徊/越线/入侵三件套）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4">
        <w:r>
          <w:rPr>
            <w:u w:val="single"/>
            <w:color w:val="0563C1"/>
            <w:rFonts w:eastAsia="微软雅黑"/>
            <w:sz w:val="21"/>
          </w:rPr>
          <w:t>本地 AI Hub 免订阅报道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5">
        <w:r>
          <w:rPr>
            <w:u w:val="single"/>
            <w:color w:val="0563C1"/>
            <w:rFonts w:eastAsia="微软雅黑"/>
            <w:sz w:val="21"/>
          </w:rPr>
          <w:t>CES 2026 AI Hub 预告</w:t>
        </w:r>
      </w:hyperlink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Aqara：</w:t>
      </w:r>
      <w:hyperlink r:id="rId16">
        <w:r>
          <w:rPr>
            <w:u w:val="single"/>
            <w:color w:val="0563C1"/>
            <w:rFonts w:eastAsia="微软雅黑"/>
            <w:sz w:val="21"/>
          </w:rPr>
          <w:t>Camera Hub G5 Pro 官方页（NPU 端侧 AI）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7">
        <w:r>
          <w:rPr>
            <w:u w:val="single"/>
            <w:color w:val="0563C1"/>
            <w:rFonts w:eastAsia="微软雅黑"/>
            <w:sz w:val="21"/>
          </w:rPr>
          <w:t>全球发布稿（逗留人员告警）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18">
        <w:r>
          <w:rPr>
            <w:u w:val="single"/>
            <w:color w:val="0563C1"/>
            <w:rFonts w:eastAsia="微软雅黑"/>
            <w:sz w:val="21"/>
          </w:rPr>
          <w:t>PCWorld 评测</w:t>
        </w:r>
      </w:hyperlink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Tapo：</w:t>
      </w:r>
      <w:hyperlink r:id="rId19">
        <w:r>
          <w:rPr>
            <w:u w:val="single"/>
            <w:color w:val="0563C1"/>
            <w:rFonts w:eastAsia="微软雅黑"/>
            <w:sz w:val="21"/>
          </w:rPr>
          <w:t>Tapo AI 检测能力概览（含 lingering）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20">
        <w:r>
          <w:rPr>
            <w:u w:val="single"/>
            <w:color w:val="0563C1"/>
            <w:rFonts w:eastAsia="微软雅黑"/>
            <w:sz w:val="21"/>
          </w:rPr>
          <w:t>Tapo 运动检测/区域设置</w:t>
        </w:r>
      </w:hyperlink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Google Nest：</w:t>
      </w:r>
      <w:hyperlink r:id="rId21">
        <w:r>
          <w:rPr>
            <w:u w:val="single"/>
            <w:color w:val="0563C1"/>
            <w:rFonts w:eastAsia="微软雅黑"/>
            <w:sz w:val="21"/>
          </w:rPr>
          <w:t>Gemini for Home 相机功能官方说明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22">
        <w:r>
          <w:rPr>
            <w:u w:val="single"/>
            <w:color w:val="0563C1"/>
            <w:rFonts w:eastAsia="微软雅黑"/>
            <w:sz w:val="21"/>
          </w:rPr>
          <w:t>Familiar Faces 改进报道（9to5Google）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23">
        <w:r>
          <w:rPr>
            <w:u w:val="single"/>
            <w:color w:val="0563C1"/>
            <w:rFonts w:eastAsia="微软雅黑"/>
            <w:sz w:val="21"/>
          </w:rPr>
          <w:t>Google Home Premium 说明</w:t>
        </w:r>
      </w:hyperlink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Amazon Ring：</w:t>
      </w:r>
      <w:hyperlink r:id="rId24">
        <w:r>
          <w:rPr>
            <w:u w:val="single"/>
            <w:color w:val="0563C1"/>
            <w:rFonts w:eastAsia="微软雅黑"/>
            <w:sz w:val="21"/>
          </w:rPr>
          <w:t>Ring AI 功能官方页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25">
        <w:r>
          <w:rPr>
            <w:u w:val="single"/>
            <w:color w:val="0563C1"/>
            <w:rFonts w:eastAsia="微软雅黑"/>
            <w:sz w:val="21"/>
          </w:rPr>
          <w:t>Familiar Faces 推送与争议（TechCrunch）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26">
        <w:r>
          <w:rPr>
            <w:u w:val="single"/>
            <w:color w:val="0563C1"/>
            <w:rFonts w:eastAsia="微软雅黑"/>
            <w:sz w:val="21"/>
          </w:rPr>
          <w:t>4K 相机与 AI 发布（含"生面孔停留"话术）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27">
        <w:r>
          <w:rPr>
            <w:u w:val="single"/>
            <w:color w:val="0563C1"/>
            <w:rFonts w:eastAsia="微软雅黑"/>
            <w:sz w:val="21"/>
          </w:rPr>
          <w:t>Alexa+ 对话式门铃</w:t>
        </w:r>
      </w:hyperlink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Arlo：</w:t>
      </w:r>
      <w:hyperlink r:id="rId28">
        <w:r>
          <w:rPr>
            <w:u w:val="single"/>
            <w:color w:val="0563C1"/>
            <w:rFonts w:eastAsia="微软雅黑"/>
            <w:sz w:val="21"/>
          </w:rPr>
          <w:t>Arlo Secure 6 AI 功能官方 FAQ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29">
        <w:r>
          <w:rPr>
            <w:u w:val="single"/>
            <w:color w:val="0563C1"/>
            <w:rFonts w:eastAsia="微软雅黑"/>
            <w:sz w:val="21"/>
          </w:rPr>
          <w:t>Event Captions 与 Video Search 发布稿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0">
        <w:r>
          <w:rPr>
            <w:u w:val="single"/>
            <w:color w:val="0563C1"/>
            <w:rFonts w:eastAsia="微软雅黑"/>
            <w:sz w:val="21"/>
          </w:rPr>
          <w:t>Advanced AI Detections（Custom Detection）说明</w:t>
        </w:r>
      </w:hyperlink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算法效果与 Case（第 6 章）：</w:t>
      </w:r>
      <w:hyperlink r:id="rId31">
        <w:r>
          <w:rPr>
            <w:u w:val="single"/>
            <w:color w:val="0563C1"/>
            <w:rFonts w:eastAsia="微软雅黑"/>
            <w:sz w:val="21"/>
          </w:rPr>
          <w:t>Tom's Guide 六摄像头 AI 横评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2">
        <w:r>
          <w:rPr>
            <w:u w:val="single"/>
            <w:color w:val="0563C1"/>
            <w:rFonts w:eastAsia="微软雅黑"/>
            <w:sz w:val="21"/>
          </w:rPr>
          <w:t>SmartHomeExplorer 聚合评分（含 47 条误报 case）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3">
        <w:r>
          <w:rPr>
            <w:u w:val="single"/>
            <w:color w:val="0563C1"/>
            <w:rFonts w:eastAsia="微软雅黑"/>
            <w:sz w:val="21"/>
          </w:rPr>
          <w:t>Aqara G5 Pro 评测：慢走少年被判逗留（HomeKitNews）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4">
        <w:r>
          <w:rPr>
            <w:u w:val="single"/>
            <w:color w:val="0563C1"/>
            <w:rFonts w:eastAsia="微软雅黑"/>
            <w:sz w:val="21"/>
          </w:rPr>
          <w:t>Aqara G5 Pro 评测：默认偏敏感/夜间零误报（Basic Tutorials）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5">
        <w:r>
          <w:rPr>
            <w:u w:val="single"/>
            <w:color w:val="0563C1"/>
            <w:rFonts w:eastAsia="微软雅黑"/>
            <w:sz w:val="21"/>
          </w:rPr>
          <w:t>eufy 社区：新访客全部被误识别为家人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6">
        <w:r>
          <w:rPr>
            <w:u w:val="single"/>
            <w:color w:val="0563C1"/>
            <w:rFonts w:eastAsia="微软雅黑"/>
            <w:sz w:val="21"/>
          </w:rPr>
          <w:t>Nest Familiar Faces 长期失准与 Gemini 修复（Pocketables）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7">
        <w:r>
          <w:rPr>
            <w:u w:val="single"/>
            <w:color w:val="0563C1"/>
            <w:rFonts w:eastAsia="微软雅黑"/>
            <w:sz w:val="21"/>
          </w:rPr>
          <w:t>Google Home 修复 Familiar Faces（9to5Google）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8">
        <w:r>
          <w:rPr>
            <w:u w:val="single"/>
            <w:color w:val="0563C1"/>
            <w:rFonts w:eastAsia="微软雅黑"/>
            <w:sz w:val="21"/>
          </w:rPr>
          <w:t>Nest 社区：识别停摆投诉帖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39">
        <w:r>
          <w:rPr>
            <w:u w:val="single"/>
            <w:color w:val="0563C1"/>
            <w:rFonts w:eastAsia="微软雅黑"/>
            <w:sz w:val="21"/>
          </w:rPr>
          <w:t>Reolink 周界防护与徘徊配置指南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40">
        <w:r>
          <w:rPr>
            <w:u w:val="single"/>
            <w:color w:val="0563C1"/>
            <w:rFonts w:eastAsia="微软雅黑"/>
            <w:sz w:val="21"/>
          </w:rPr>
          <w:t>Reolink 误报排查（日夜灵敏度建议）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41">
        <w:r>
          <w:rPr>
            <w:u w:val="single"/>
            <w:color w:val="0563C1"/>
            <w:rFonts w:eastAsia="微软雅黑"/>
            <w:sz w:val="21"/>
          </w:rPr>
          <w:t>Aqara G4 门铃 FAQ（逗留默认 3s）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42">
        <w:r>
          <w:rPr>
            <w:u w:val="single"/>
            <w:color w:val="0563C1"/>
            <w:rFonts w:eastAsia="微软雅黑"/>
            <w:sz w:val="21"/>
          </w:rPr>
          <w:t>Ring Video Descriptions 官方说明</w:t>
        </w:r>
      </w:hyperlink>
      <w:r>
        <w:rPr>
          <w:rFonts w:ascii="Calibri" w:hAnsi="Calibri" w:eastAsia="微软雅黑"/>
          <w:b w:val="0"/>
          <w:sz w:val="21"/>
        </w:rPr>
        <w:t>；</w:t>
      </w:r>
      <w:hyperlink r:id="rId43">
        <w:r>
          <w:rPr>
            <w:u w:val="single"/>
            <w:color w:val="0563C1"/>
            <w:rFonts w:eastAsia="微软雅黑"/>
            <w:sz w:val="21"/>
          </w:rPr>
          <w:t>Ring AI 描述上手（MakeUseOf）</w:t>
        </w:r>
      </w:hyperlink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ufy.com/security-features" TargetMode="External"/><Relationship Id="rId10" Type="http://schemas.openxmlformats.org/officeDocument/2006/relationships/hyperlink" Target="https://www.prnewswire.com/news-releases/eufy-security-ushers-in-a-new-era-of-smart-home-security---powered-at-the-edge-by-ai-machine-learning-301637186.html" TargetMode="External"/><Relationship Id="rId11" Type="http://schemas.openxmlformats.org/officeDocument/2006/relationships/hyperlink" Target="https://www.eufy.com/products/t80301d1" TargetMode="External"/><Relationship Id="rId12" Type="http://schemas.openxmlformats.org/officeDocument/2006/relationships/hyperlink" Target="https://reolink.com/lp/reoneura/" TargetMode="External"/><Relationship Id="rId13" Type="http://schemas.openxmlformats.org/officeDocument/2006/relationships/hyperlink" Target="https://www.reichelt.com/magazin/en/news-en/reoneura-reolinks-ai-ecosystem-redefines-video-surveillance/" TargetMode="External"/><Relationship Id="rId14" Type="http://schemas.openxmlformats.org/officeDocument/2006/relationships/hyperlink" Target="https://www.techlicious.com/blog/reolinks-brings-ai-home-without-the-cloud-or-a-monthly-fee/" TargetMode="External"/><Relationship Id="rId15" Type="http://schemas.openxmlformats.org/officeDocument/2006/relationships/hyperlink" Target="https://eftm.com/2025/12/reolink-teases-details-on-new-reoneura-ai-hub-and-new-cameras-coming-at-ces-2026-270105" TargetMode="External"/><Relationship Id="rId16" Type="http://schemas.openxmlformats.org/officeDocument/2006/relationships/hyperlink" Target="https://us.aqara.com/products/camera-hub-g5-pro" TargetMode="External"/><Relationship Id="rId17" Type="http://schemas.openxmlformats.org/officeDocument/2006/relationships/hyperlink" Target="https://www.aqara.com/en/news/aqara-camera-hub-g5-pro-released-to-global-markets/" TargetMode="External"/><Relationship Id="rId18" Type="http://schemas.openxmlformats.org/officeDocument/2006/relationships/hyperlink" Target="https://www.pcworld.com/article/2618020/aqara-camera-hub-g5-pro-review.html" TargetMode="External"/><Relationship Id="rId19" Type="http://schemas.openxmlformats.org/officeDocument/2006/relationships/hyperlink" Target="https://www.tapo.com/en/news/611/" TargetMode="External"/><Relationship Id="rId20" Type="http://schemas.openxmlformats.org/officeDocument/2006/relationships/hyperlink" Target="https://www.tp-link.com/us/support/faq/2622/" TargetMode="External"/><Relationship Id="rId21" Type="http://schemas.openxmlformats.org/officeDocument/2006/relationships/hyperlink" Target="https://support.google.com/googlenest/answer/15542305" TargetMode="External"/><Relationship Id="rId22" Type="http://schemas.openxmlformats.org/officeDocument/2006/relationships/hyperlink" Target="https://9to5google.com/2025/12/22/gemini-home-familiar-face-updates/" TargetMode="External"/><Relationship Id="rId23" Type="http://schemas.openxmlformats.org/officeDocument/2006/relationships/hyperlink" Target="https://home.google.com/get-inspired/simpler-smarter-living-with-gemini-for-home/" TargetMode="External"/><Relationship Id="rId24" Type="http://schemas.openxmlformats.org/officeDocument/2006/relationships/hyperlink" Target="https://ring.com/ring-ai-features" TargetMode="External"/><Relationship Id="rId25" Type="http://schemas.openxmlformats.org/officeDocument/2006/relationships/hyperlink" Target="https://techcrunch.com/2025/12/09/amazons-ring-rolls-out-controversial-ai-powered-facial-recognition-feature-to-video-doorbells/" TargetMode="External"/><Relationship Id="rId26" Type="http://schemas.openxmlformats.org/officeDocument/2006/relationships/hyperlink" Target="https://www.aboutamazon.com/news/devices/ring-camera-4k-home-security" TargetMode="External"/><Relationship Id="rId27" Type="http://schemas.openxmlformats.org/officeDocument/2006/relationships/hyperlink" Target="https://techcrunch.com/2025/12/18/amazons-new-alexa-feature-adds-conversational-ai-to-ring-doorbells/" TargetMode="External"/><Relationship Id="rId28" Type="http://schemas.openxmlformats.org/officeDocument/2006/relationships/hyperlink" Target="https://kb.arlo.com/000063416/What-new-AI-features-are-available-for-Arlo-Secure" TargetMode="External"/><Relationship Id="rId29" Type="http://schemas.openxmlformats.org/officeDocument/2006/relationships/hyperlink" Target="https://securitybrief.com.au/story/arlo-secure-6-adds-ai-event-captions-natural-video-search" TargetMode="External"/><Relationship Id="rId30" Type="http://schemas.openxmlformats.org/officeDocument/2006/relationships/hyperlink" Target="https://kb.arlo.com/000063412/What-are-Arlo-s-new-Advanced-AI-Detections-and-how-do-they-work" TargetMode="External"/><Relationship Id="rId31" Type="http://schemas.openxmlformats.org/officeDocument/2006/relationships/hyperlink" Target="https://www.tomsguide.com/home/smart-home/which-security-camera-has-the-best-ai-we-put-six-to-the-test-from-google-ring-blink-and-others-to-find-out" TargetMode="External"/><Relationship Id="rId32" Type="http://schemas.openxmlformats.org/officeDocument/2006/relationships/hyperlink" Target="https://www.smarthomeexplorer.com/guides/best-smart-security-cameras-2026" TargetMode="External"/><Relationship Id="rId33" Type="http://schemas.openxmlformats.org/officeDocument/2006/relationships/hyperlink" Target="https://homekitnews.com/2025/03/17/aqara-g5-pro-outdoor-cam-poe-version-review/" TargetMode="External"/><Relationship Id="rId34" Type="http://schemas.openxmlformats.org/officeDocument/2006/relationships/hyperlink" Target="https://basic-tutorials.com/reviews/gadget-reviews/aqara-camera-hub-g5-pro/" TargetMode="External"/><Relationship Id="rId35" Type="http://schemas.openxmlformats.org/officeDocument/2006/relationships/hyperlink" Target="https://community.eufy.com/t/face-recognition-inaccuracy-every-new-visitor-misidentified/5632296" TargetMode="External"/><Relationship Id="rId36" Type="http://schemas.openxmlformats.org/officeDocument/2006/relationships/hyperlink" Target="https://pocketables.com/2025/12/its-sucked-for-eight-years-but-google-finally-fixing-familiar-faces-due-to-gemini.html" TargetMode="External"/><Relationship Id="rId37" Type="http://schemas.openxmlformats.org/officeDocument/2006/relationships/hyperlink" Target="https://9to5google.com/2026/05/06/google-home-nest-cam-familiar-faces-improvements/" TargetMode="External"/><Relationship Id="rId38" Type="http://schemas.openxmlformats.org/officeDocument/2006/relationships/hyperlink" Target="https://www.googlenestcommunity.com/t5/Cameras-and-Doorbells/Familiar-face-detection-is-absolutely-failing-since-migration-to-google/m-p/766503" TargetMode="External"/><Relationship Id="rId39" Type="http://schemas.openxmlformats.org/officeDocument/2006/relationships/hyperlink" Target="https://support.reolink.com/articles/43590651628697-Comprehensive-Guide-to-Reolink-Perimeter-Protection-and-Smart-Event-Detection/" TargetMode="External"/><Relationship Id="rId40" Type="http://schemas.openxmlformats.org/officeDocument/2006/relationships/hyperlink" Target="https://support.reolink.com/articles/900000628726-How-to-Reduce-False-Alarms-of-Motion-Detection/" TargetMode="External"/><Relationship Id="rId41" Type="http://schemas.openxmlformats.org/officeDocument/2006/relationships/hyperlink" Target="https://www.aqara.com/en/product/smart-video-doorbell-g4/faq/" TargetMode="External"/><Relationship Id="rId42" Type="http://schemas.openxmlformats.org/officeDocument/2006/relationships/hyperlink" Target="https://ring.com/support/articles/97l0i/Ring-AI-Video-Descriptions-Single-Event-Alert-Beta" TargetMode="External"/><Relationship Id="rId43" Type="http://schemas.openxmlformats.org/officeDocument/2006/relationships/hyperlink" Target="https://www.makeuseof.com/ring-detailed-alerts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