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Rule="auto" w:line="259" w:after="160"/>
        <w:rPr>
          <w:rFonts w:ascii="Times New Roman" w:hAnsi="Times New Roman" w:cs="Times New Roman" w:eastAsia="Times New Roman"/>
          <w:color w:val="000000"/>
          <w:highlight w:val="none"/>
        </w:rPr>
      </w:pPr>
      <w:r>
        <w:rPr>
          <w:rFonts w:ascii="Times New Roman" w:hAnsi="Times New Roman" w:cs="Times New Roman" w:eastAsia="Times New Roman"/>
          <w:sz w:val="24"/>
        </w:rPr>
      </w:r>
      <w:bookmarkStart w:id="0" w:name="_GoBack"/>
      <w:r>
        <w:rPr>
          <w:rFonts w:ascii="Times New Roman" w:hAnsi="Times New Roman" w:cs="Times New Roman" w:eastAsia="Times New Roman"/>
          <w:sz w:val="24"/>
        </w:rPr>
      </w:r>
      <w:bookmarkEnd w:id="0"/>
      <w:r>
        <w:rPr>
          <w:rFonts w:ascii="Times New Roman" w:hAnsi="Times New Roman" w:cs="Times New Roman" w:eastAsia="Times New Roman"/>
          <w:b/>
          <w:bCs/>
          <w:i w:val="false"/>
          <w:iCs w:val="false"/>
          <w:color w:val="000000" w:themeColor="text1" w:themeTint="FF" w:themeShade="FF"/>
          <w:sz w:val="24"/>
          <w:szCs w:val="24"/>
          <w:lang w:val="ru-RU"/>
        </w:rPr>
        <w:t xml:space="preserve">Лабораторная работа №8</w:t>
      </w:r>
      <w:r>
        <w:rPr>
          <w:rFonts w:ascii="Times New Roman" w:hAnsi="Times New Roman" w:cs="Times New Roman" w:eastAsia="Times New Roman"/>
          <w:color w:val="000000"/>
          <w:sz w:val="24"/>
          <w:highlight w:val="none"/>
        </w:rPr>
      </w:r>
      <w:r>
        <w:rPr>
          <w:rFonts w:ascii="Times New Roman" w:hAnsi="Times New Roman" w:cs="Times New Roman" w:eastAsia="Times New Roman"/>
          <w:sz w:val="24"/>
        </w:rPr>
      </w:r>
    </w:p>
    <w:p>
      <w:pPr>
        <w:jc w:val="both"/>
        <w:spacing w:lineRule="auto" w:line="259" w:after="160"/>
        <w:rPr>
          <w:rFonts w:ascii="Times New Roman" w:hAnsi="Times New Roman" w:cs="Times New Roman" w:eastAsia="Times New Roman"/>
          <w:b w:val="false"/>
          <w:i w:val="false"/>
          <w:color w:val="000000" w:themeColor="text1" w:themeTint="FF" w:themeShade="FF"/>
          <w:sz w:val="24"/>
          <w:highlight w:val="none"/>
        </w:rPr>
      </w:pPr>
      <w:r>
        <w:rPr>
          <w:rFonts w:ascii="Times New Roman" w:hAnsi="Times New Roman" w:cs="Times New Roman" w:eastAsia="Times New Roman"/>
          <w:b w:val="false"/>
          <w:bCs/>
          <w:i w:val="false"/>
          <w:iCs w:val="false"/>
          <w:color w:val="000000" w:themeColor="text1" w:themeTint="FF" w:themeShade="FF"/>
          <w:sz w:val="24"/>
          <w:szCs w:val="24"/>
          <w:highlight w:val="none"/>
          <w:lang w:val="ru-RU"/>
        </w:rPr>
        <w:t xml:space="preserve">Необходимо доработать приложение, создаваемое на лекциях.</w:t>
      </w:r>
      <w:r>
        <w:rPr>
          <w:rFonts w:ascii="Times New Roman" w:hAnsi="Times New Roman" w:cs="Times New Roman" w:eastAsia="Times New Roman"/>
          <w:b w:val="false"/>
          <w:i w:val="false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 w:eastAsia="Times New Roman"/>
          <w:sz w:val="24"/>
        </w:rPr>
      </w:r>
    </w:p>
    <w:p>
      <w:pPr>
        <w:pStyle w:val="602"/>
        <w:numPr>
          <w:ilvl w:val="0"/>
          <w:numId w:val="1"/>
        </w:numPr>
        <w:jc w:val="both"/>
        <w:spacing w:lineRule="auto" w:line="259" w:after="160"/>
        <w:rPr>
          <w:rFonts w:ascii="Times New Roman" w:hAnsi="Times New Roman" w:cs="Times New Roman" w:eastAsia="Times New Roman"/>
          <w:b w:val="false"/>
          <w:i w:val="false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 w:eastAsia="Times New Roman"/>
          <w:b w:val="false"/>
          <w:bCs/>
          <w:i w:val="false"/>
          <w:iCs w:val="false"/>
          <w:color w:val="000000" w:themeColor="text1" w:themeTint="FF" w:themeShade="FF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 w:eastAsia="Times New Roman"/>
          <w:sz w:val="24"/>
        </w:rPr>
        <w:t xml:space="preserve">Ошибка доступа к схеме</w:t>
      </w:r>
      <w:r>
        <w:rPr>
          <w:rFonts w:ascii="Times New Roman" w:hAnsi="Times New Roman" w:cs="Times New Roman" w:eastAsia="Times New Roman"/>
          <w:b w:val="false"/>
          <w:bCs/>
          <w:i w:val="false"/>
          <w:iCs w:val="false"/>
          <w:color w:val="000000" w:themeColor="text1" w:themeTint="FF" w:themeShade="FF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 w:eastAsia="Times New Roman"/>
          <w:b w:val="false"/>
          <w:bCs/>
          <w:i w:val="false"/>
          <w:iCs w:val="false"/>
          <w:color w:val="000000" w:themeColor="text1" w:themeTint="FF" w:themeShade="FF"/>
          <w:sz w:val="24"/>
          <w:szCs w:val="24"/>
          <w:highlight w:val="none"/>
          <w:lang w:val="ru-RU"/>
        </w:rPr>
      </w:r>
    </w:p>
    <w:p>
      <w:pPr>
        <w:ind w:left="720" w:firstLine="0"/>
        <w:jc w:val="both"/>
        <w:spacing w:lineRule="auto" w:line="259" w:after="160"/>
        <w:rPr>
          <w:rFonts w:ascii="Times New Roman" w:hAnsi="Times New Roman" w:cs="Times New Roman" w:eastAsia="Times New Roman"/>
          <w:sz w:val="24"/>
          <w:szCs w:val="24"/>
          <w:highlight w:val="none"/>
        </w:rPr>
      </w:pPr>
      <w:r>
        <w:rPr>
          <w:rFonts w:ascii="Times New Roman" w:hAnsi="Times New Roman" w:cs="Times New Roman" w:eastAsia="Times New Roman"/>
          <w:sz w:val="24"/>
          <w:highlight w:val="none"/>
          <w:lang w:val="ru-RU"/>
        </w:rPr>
      </w:r>
      <w:r>
        <w:rPr>
          <w:rFonts w:ascii="Times New Roman" w:hAnsi="Times New Roman" w:cs="Times New Roman" w:eastAsia="Times New Roman"/>
          <w:sz w:val="24"/>
        </w:rPr>
        <w:t xml:space="preserve">Если вы посмотрите журналы сборки, вы увидите предупреждение о том, что ваше приложение не предоставляет каталог для экспорта схемы:</w:t>
      </w:r>
      <w:r>
        <w:rPr>
          <w:rFonts w:ascii="Times New Roman" w:hAnsi="Times New Roman" w:cs="Times New Roman" w:eastAsia="Times New Roman"/>
          <w:sz w:val="24"/>
          <w:highlight w:val="none"/>
          <w:lang w:val="ru-RU"/>
        </w:rPr>
      </w:r>
      <w:r>
        <w:rPr>
          <w:rFonts w:ascii="Times New Roman" w:hAnsi="Times New Roman" w:cs="Times New Roman" w:eastAsia="Times New Roman"/>
          <w:sz w:val="24"/>
          <w:highlight w:val="none"/>
          <w:lang w:val="ru-RU"/>
        </w:rPr>
      </w:r>
    </w:p>
    <w:p>
      <w:pPr>
        <w:ind w:left="720" w:firstLine="0"/>
        <w:jc w:val="both"/>
        <w:spacing w:lineRule="auto" w:line="259" w:after="160"/>
        <w:rPr>
          <w:rFonts w:ascii="Times New Roman" w:hAnsi="Times New Roman" w:cs="Times New Roman" w:eastAsia="Times New Roman"/>
          <w:sz w:val="24"/>
          <w:szCs w:val="24"/>
          <w:highlight w:val="none"/>
        </w:rPr>
      </w:pPr>
      <w:r>
        <w:rPr>
          <w:rFonts w:ascii="Times New Roman" w:hAnsi="Times New Roman" w:cs="Times New Roman" w:eastAsia="Times New Roman"/>
          <w:sz w:val="24"/>
          <w:highlight w:val="none"/>
          <w:lang w:val="ru-RU"/>
        </w:rPr>
      </w:r>
      <w:r>
        <w:rPr>
          <w:rFonts w:ascii="Times New Roman" w:hAnsi="Times New Roman" w:cs="Times New Roman" w:eastAsia="Times New Roman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38800" cy="1476375"/>
                <wp:effectExtent l="0" t="0" r="0" b="0"/>
                <wp:docPr id="1" name="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638799" cy="1476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mso-wrap-distance-left:0.0pt;mso-wrap-distance-top:0.0pt;mso-wrap-distance-right:0.0pt;mso-wrap-distance-bottom:0.0pt;width:444.0pt;height:116.2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 w:eastAsia="Times New Roman"/>
          <w:sz w:val="24"/>
          <w:highlight w:val="none"/>
          <w:lang w:val="ru-RU"/>
        </w:rPr>
      </w:r>
      <w:r>
        <w:rPr>
          <w:rFonts w:ascii="Times New Roman" w:hAnsi="Times New Roman" w:cs="Times New Roman" w:eastAsia="Times New Roman"/>
          <w:sz w:val="24"/>
          <w:highlight w:val="none"/>
          <w:lang w:val="ru-RU"/>
        </w:rPr>
      </w:r>
    </w:p>
    <w:p>
      <w:pPr>
        <w:ind w:left="720" w:firstLine="0"/>
        <w:jc w:val="both"/>
        <w:spacing w:lineRule="auto" w:line="259" w:after="160"/>
        <w:rPr>
          <w:rFonts w:ascii="Times New Roman" w:hAnsi="Times New Roman" w:cs="Times New Roman" w:eastAsia="Times New Roman"/>
          <w:sz w:val="24"/>
          <w:szCs w:val="24"/>
          <w:highlight w:val="none"/>
        </w:rPr>
      </w:pPr>
      <w:r>
        <w:rPr>
          <w:rFonts w:ascii="Times New Roman" w:hAnsi="Times New Roman" w:cs="Times New Roman" w:eastAsia="Times New Roman"/>
          <w:sz w:val="24"/>
          <w:highlight w:val="none"/>
          <w:lang w:val="ru-RU"/>
        </w:rPr>
      </w:r>
      <w:r>
        <w:rPr>
          <w:rFonts w:ascii="Times New Roman" w:hAnsi="Times New Roman" w:cs="Times New Roman" w:eastAsia="Times New Roman"/>
          <w:sz w:val="24"/>
        </w:rPr>
        <w:t xml:space="preserve">Схема базы данных — это структура базы данных, а именно: какие таблицы в базе данных, какие столбцы в этих таблицах, а также любые ограничения и отношения между этими таблицами. Room поддерживает экспорт схемы базы данных в файл, чтобы ее можно было хранит</w:t>
      </w:r>
      <w:r>
        <w:rPr>
          <w:rFonts w:ascii="Times New Roman" w:hAnsi="Times New Roman" w:cs="Times New Roman" w:eastAsia="Times New Roman"/>
          <w:sz w:val="24"/>
        </w:rPr>
        <w:t xml:space="preserve">ь в системе управления версиями. Экспорт схемы часто бывает полезен, чтобы иметь разные версии вашей базы данных.</w:t>
      </w:r>
      <w:r>
        <w:rPr>
          <w:rFonts w:ascii="Times New Roman" w:hAnsi="Times New Roman" w:cs="Times New Roman" w:eastAsia="Times New Roman"/>
          <w:sz w:val="24"/>
          <w:highlight w:val="none"/>
          <w:lang w:val="ru-RU"/>
        </w:rPr>
      </w:r>
      <w:r>
        <w:rPr>
          <w:rFonts w:ascii="Times New Roman" w:hAnsi="Times New Roman" w:cs="Times New Roman" w:eastAsia="Times New Roman"/>
          <w:sz w:val="24"/>
          <w:highlight w:val="none"/>
          <w:lang w:val="ru-RU"/>
        </w:rPr>
      </w:r>
    </w:p>
    <w:p>
      <w:pPr>
        <w:ind w:left="720" w:firstLine="0"/>
        <w:jc w:val="both"/>
        <w:spacing w:lineRule="auto" w:line="259" w:after="160"/>
        <w:rPr>
          <w:rFonts w:ascii="Times New Roman" w:hAnsi="Times New Roman" w:cs="Times New Roman" w:eastAsia="Times New Roman"/>
          <w:b w:val="false"/>
          <w:i w:val="false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 w:eastAsia="Times New Roman"/>
          <w:sz w:val="24"/>
          <w:highlight w:val="none"/>
          <w:lang w:val="ru-RU"/>
        </w:rPr>
        <w:t xml:space="preserve">Исправьте ошибку.</w:t>
      </w:r>
      <w:r>
        <w:rPr>
          <w:rFonts w:ascii="Times New Roman" w:hAnsi="Times New Roman" w:cs="Times New Roman" w:eastAsia="Times New Roman"/>
          <w:sz w:val="24"/>
          <w:highlight w:val="none"/>
          <w:lang w:val="ru-RU"/>
        </w:rPr>
      </w:r>
    </w:p>
    <w:p>
      <w:pPr>
        <w:jc w:val="both"/>
        <w:rPr>
          <w:rFonts w:ascii="Times New Roman" w:hAnsi="Times New Roman" w:cs="Times New Roman" w:eastAsia="Times New Roman"/>
          <w:sz w:val="24"/>
        </w:rPr>
      </w:pP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ru-RU" w:bidi="ar-SA" w:eastAsia="en-US"/>
      </w:rPr>
    </w:rPrDefault>
    <w:pPrDefault>
      <w:pPr>
        <w:spacing w:lineRule="auto" w:line="276" w:after="20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598"/>
    <w:next w:val="598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9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598"/>
    <w:next w:val="598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9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598"/>
    <w:next w:val="598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9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598"/>
    <w:next w:val="598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9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598"/>
    <w:next w:val="598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9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598"/>
    <w:next w:val="598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9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598"/>
    <w:next w:val="598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9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598"/>
    <w:next w:val="598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9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598"/>
    <w:next w:val="598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9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2">
    <w:name w:val="Title"/>
    <w:basedOn w:val="598"/>
    <w:next w:val="598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9"/>
    <w:link w:val="32"/>
    <w:uiPriority w:val="10"/>
    <w:rPr>
      <w:sz w:val="48"/>
      <w:szCs w:val="48"/>
    </w:rPr>
  </w:style>
  <w:style w:type="paragraph" w:styleId="34">
    <w:name w:val="Subtitle"/>
    <w:basedOn w:val="598"/>
    <w:next w:val="598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9"/>
    <w:link w:val="34"/>
    <w:uiPriority w:val="11"/>
    <w:rPr>
      <w:sz w:val="24"/>
      <w:szCs w:val="24"/>
    </w:rPr>
  </w:style>
  <w:style w:type="paragraph" w:styleId="36">
    <w:name w:val="Quote"/>
    <w:basedOn w:val="598"/>
    <w:next w:val="598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598"/>
    <w:next w:val="598"/>
    <w:link w:val="39"/>
    <w:qFormat/>
    <w:uiPriority w:val="30"/>
    <w:rPr>
      <w:i/>
    </w:rPr>
    <w:pPr>
      <w:contextualSpacing w:val="false"/>
      <w:ind w:left="720" w:right="720"/>
      <w:shd w:val="clear" w:fill="F2F2F2" w:color="auto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9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9"/>
    <w:link w:val="42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59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text1" w:themeTint="40"/>
    </w:tblPr>
    <w:tblStylePr w:type="band1Horz">
      <w:tcPr>
        <w:shd w:val="clear" w:color="FFFFFF" w:themeColor="text1" w:themeTint="75"/>
      </w:tcPr>
    </w:tblStylePr>
    <w:tblStylePr w:type="band1Vert">
      <w:tcPr>
        <w:shd w:val="clear" w:color="FFFFFF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1" w:themeTint="34"/>
    </w:tblPr>
    <w:tblStylePr w:type="band1Horz">
      <w:tcPr>
        <w:shd w:val="clear" w:color="FFFFFF" w:themeColor="accent1" w:themeTint="75"/>
      </w:tcPr>
    </w:tblStylePr>
    <w:tblStylePr w:type="band1Vert">
      <w:tcPr>
        <w:shd w:val="clear" w:color="FFFFFF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2" w:themeTint="32"/>
    </w:tblPr>
    <w:tblStylePr w:type="band1Horz">
      <w:tcPr>
        <w:shd w:val="clear" w:color="FFFFFF" w:themeColor="accent2" w:themeTint="75"/>
      </w:tcPr>
    </w:tblStylePr>
    <w:tblStylePr w:type="band1Vert">
      <w:tcPr>
        <w:shd w:val="clear" w:color="FFFFFF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3" w:themeTint="34"/>
    </w:tblPr>
    <w:tblStylePr w:type="band1Horz">
      <w:tcPr>
        <w:shd w:val="clear" w:color="FFFFFF" w:themeColor="accent3" w:themeTint="75"/>
      </w:tcPr>
    </w:tblStylePr>
    <w:tblStylePr w:type="band1Vert">
      <w:tcPr>
        <w:shd w:val="clear" w:color="FFFFFF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4" w:themeTint="34"/>
    </w:tblPr>
    <w:tblStylePr w:type="band1Horz">
      <w:tcPr>
        <w:shd w:val="clear" w:color="FFFFFF" w:themeColor="accent4" w:themeTint="75"/>
      </w:tcPr>
    </w:tblStylePr>
    <w:tblStylePr w:type="band1Vert">
      <w:tcPr>
        <w:shd w:val="clear" w:color="FFFFFF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5" w:themeTint="34"/>
    </w:tblPr>
    <w:tblStylePr w:type="band1Horz">
      <w:tcPr>
        <w:shd w:val="clear" w:color="FFFFFF" w:themeColor="accent5" w:themeTint="75"/>
      </w:tcPr>
    </w:tblStylePr>
    <w:tblStylePr w:type="band1Vert">
      <w:tcPr>
        <w:shd w:val="clear" w:color="FFFFFF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Color="accent6" w:themeTint="34"/>
    </w:tblPr>
    <w:tblStylePr w:type="band1Horz">
      <w:tcPr>
        <w:shd w:val="clear" w:color="FFFFFF" w:themeColor="accent6" w:themeTint="75"/>
      </w:tcPr>
    </w:tblStylePr>
    <w:tblStylePr w:type="band1Vert">
      <w:tcPr>
        <w:shd w:val="clear" w:color="FFFFFF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/>
      </w:tcPr>
    </w:tblStylePr>
    <w:tblStylePr w:type="band1Vert">
      <w:tcPr>
        <w:shd w:val="clear" w:color="FFFFFF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/>
      </w:tcPr>
    </w:tblStylePr>
    <w:tblStylePr w:type="band1Vert">
      <w:tcPr>
        <w:shd w:val="clear" w:color="FFFFFF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/>
      </w:tcPr>
    </w:tblStylePr>
    <w:tblStylePr w:type="band1Vert">
      <w:tcPr>
        <w:shd w:val="clear" w:color="FFFFFF" w:themeColor="accent1" w:theme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/>
      </w:tcPr>
    </w:tblStylePr>
    <w:tblStylePr w:type="band1Vert">
      <w:tcPr>
        <w:shd w:val="clear" w:color="FFFFFF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/>
      </w:tcPr>
    </w:tblStylePr>
    <w:tblStylePr w:type="band1Vert">
      <w:tcPr>
        <w:shd w:val="clear" w:color="FFFFFF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/>
      </w:tcPr>
    </w:tblStylePr>
    <w:tblStylePr w:type="band1Vert">
      <w:tcPr>
        <w:shd w:val="clear" w:color="FFFFFF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/>
      </w:tcPr>
    </w:tblStylePr>
    <w:tblStylePr w:type="band1Vert">
      <w:tcPr>
        <w:shd w:val="clear" w:color="FFFFFF" w:themeColor="accent5" w:theme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/>
      </w:tcPr>
    </w:tblStylePr>
    <w:tblStylePr w:type="band1Vert">
      <w:tcPr>
        <w:shd w:val="clear" w:color="FFFFFF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Color="text1" w:themeTint="80"/>
    </w:tblPr>
    <w:tblStylePr w:type="band1Horz">
      <w:tcPr>
        <w:shd w:val="clear" w:color="FFFFFF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Color="accent1"/>
    </w:tblPr>
    <w:tblStylePr w:type="band1Horz">
      <w:tcPr>
        <w:shd w:val="clear" w:color="FFFFFF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Color="accent2" w:themeTint="97"/>
    </w:tblPr>
    <w:tblStylePr w:type="band1Horz">
      <w:tcPr>
        <w:shd w:val="clear" w:color="FFFFFF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Color="accent3" w:themeTint="98"/>
    </w:tblPr>
    <w:tblStylePr w:type="band1Horz">
      <w:tcPr>
        <w:shd w:val="clear" w:color="FFFFFF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Color="accent4" w:themeTint="9A"/>
    </w:tblPr>
    <w:tblStylePr w:type="band1Horz">
      <w:tcPr>
        <w:shd w:val="clear" w:color="FFFFFF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Color="accent5" w:themeTint="9A"/>
    </w:tblPr>
    <w:tblStylePr w:type="band1Horz">
      <w:tcPr>
        <w:shd w:val="clear" w:color="FFFFFF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Color="accent6" w:themeTint="98"/>
    </w:tblPr>
    <w:tblStylePr w:type="band1Horz">
      <w:tcPr>
        <w:shd w:val="clear" w:color="FFFFFF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/>
      </w:tcPr>
    </w:tblStylePr>
    <w:tblStylePr w:type="band1Vert">
      <w:tcPr>
        <w:shd w:val="clear" w:color="FFFFFF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/>
      </w:tcPr>
    </w:tblStylePr>
    <w:tblStylePr w:type="band1Vert">
      <w:tcPr>
        <w:shd w:val="clear" w:color="FFFFFF" w:themeColor="accent1" w:theme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/>
      </w:tcPr>
    </w:tblStylePr>
    <w:tblStylePr w:type="band1Vert">
      <w:tcPr>
        <w:shd w:val="clear" w:color="FFFFFF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/>
      </w:tcPr>
    </w:tblStylePr>
    <w:tblStylePr w:type="band1Vert">
      <w:tcPr>
        <w:shd w:val="clear" w:color="FFFFFF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/>
      </w:tcPr>
    </w:tblStylePr>
    <w:tblStylePr w:type="band1Vert">
      <w:tcPr>
        <w:shd w:val="clear" w:color="FFFFFF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/>
      </w:tcPr>
    </w:tblStylePr>
    <w:tblStylePr w:type="band1Vert">
      <w:tcPr>
        <w:shd w:val="clear" w:color="FFFFFF" w:themeColor="accent5" w:theme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/>
      </w:tcPr>
    </w:tblStylePr>
    <w:tblStylePr w:type="band1Vert">
      <w:tcPr>
        <w:shd w:val="clear" w:color="FFFFFF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152">
    <w:name w:val="Lined - Accent 1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153">
    <w:name w:val="Lined - Accent 2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154">
    <w:name w:val="Lined - Accent 3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155">
    <w:name w:val="Lined - Accent 4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156">
    <w:name w:val="Lined - Accent 5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157">
    <w:name w:val="Lined - Accent 6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158">
    <w:name w:val="Bordered &amp; Lined - Accent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/>
      </w:tcPr>
    </w:tblStylePr>
  </w:style>
  <w:style w:type="table" w:styleId="159">
    <w:name w:val="Bordered &amp; Lined - Accent 1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/>
      </w:tcPr>
    </w:tblStylePr>
  </w:style>
  <w:style w:type="table" w:styleId="160">
    <w:name w:val="Bordered &amp; Lined - Accent 2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/>
      </w:tcPr>
    </w:tblStylePr>
  </w:style>
  <w:style w:type="table" w:styleId="161">
    <w:name w:val="Bordered &amp; Lined - Accent 3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/>
      </w:tcPr>
    </w:tblStylePr>
  </w:style>
  <w:style w:type="table" w:styleId="162">
    <w:name w:val="Bordered &amp; Lined - Accent 4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/>
      </w:tcPr>
    </w:tblStylePr>
  </w:style>
  <w:style w:type="table" w:styleId="163">
    <w:name w:val="Bordered &amp; Lined - Accent 5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/>
      </w:tcPr>
    </w:tblStylePr>
  </w:style>
  <w:style w:type="table" w:styleId="164">
    <w:name w:val="Bordered &amp; Lined - Accent 6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/>
      </w:tcPr>
    </w:tblStylePr>
  </w:style>
  <w:style w:type="table" w:styleId="165">
    <w:name w:val="Bordered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9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9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table" w:styleId="5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0" w:default="1">
    <w:name w:val="No List"/>
    <w:uiPriority w:val="99"/>
    <w:semiHidden/>
    <w:unhideWhenUsed/>
  </w:style>
  <w:style w:type="paragraph" w:styleId="601">
    <w:name w:val="No Spacing"/>
    <w:basedOn w:val="598"/>
    <w:qFormat/>
    <w:uiPriority w:val="1"/>
    <w:pPr>
      <w:spacing w:lineRule="auto" w:line="240" w:after="0"/>
    </w:pPr>
  </w:style>
  <w:style w:type="paragraph" w:styleId="602">
    <w:name w:val="List Paragraph"/>
    <w:basedOn w:val="598"/>
    <w:qFormat/>
    <w:uiPriority w:val="34"/>
    <w:pPr>
      <w:contextualSpacing w:val="true"/>
      <w:ind w:left="720"/>
    </w:pPr>
  </w:style>
  <w:style w:type="character" w:styleId="60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R7-Office/6.3.1.43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Яна Матюнина</cp:lastModifiedBy>
  <cp:revision>1</cp:revision>
  <dcterms:modified xsi:type="dcterms:W3CDTF">2022-03-21T15:56:41Z</dcterms:modified>
</cp:coreProperties>
</file>