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07 · Guía de Defensa Técnica Individual · EP2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Semana 11 · La defensa se basa en la versión realmente entregada</w:t>
      </w:r>
    </w:p>
    <w:p>
      <w:pPr>
        <w:pStyle w:val="Heading1"/>
      </w:pPr>
      <w:r>
        <w:t>1. Qué es la defensa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La defensa técnica es individual. Cada estudiante deberá demostrar que comprende el proyecto desarrollado por su equipo y puede explicar decisiones técnicas utilizando evidencia real de la entrega.</w:t>
      </w:r>
    </w:p>
    <w:p>
      <w:pPr>
        <w:pStyle w:val="Heading1"/>
      </w:pPr>
      <w:r>
        <w:t>2. Qué se puede preguntar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Área</w:t>
            </w:r>
          </w:p>
        </w:tc>
        <w:tc>
          <w:tcPr>
            <w:tcW w:type="dxa" w:w="691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Ejemplos de evidencia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React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Estructura del proyecto, división en componentes, props, state, eventos y decisiones de diseño.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Responsive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Cómo se implementó Bootstrap/Tailwind y qué decisiones se tomaron para distintos tamaños de pantalla.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Testing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Explicar pruebas concretas, resultados, errores detectados, mocks/spies y cobertura.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GitHub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Aportes personales, commits, evolución de una funcionalidad y resolución de problemas.</w:t>
            </w:r>
          </w:p>
        </w:tc>
      </w:tr>
    </w:tbl>
    <w:p>
      <w:pPr>
        <w:pStyle w:val="Heading1"/>
      </w:pPr>
      <w:r>
        <w:t>3. Cómo prepararse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Revisar la versión exacta entregada.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Identificar al menos dos funcionalidades en las que participó directamente.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Poder localizar rápidamente los archivos y componentes principales.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Comprender las 10 pruebas del proyecto, aunque no todas hayan sido escritas por la misma persona.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Revisar los commits propios y poder explicar qué cambió en ellos.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Practicar explicaciones con código real, no definiciones memorizadas.</w:t>
      </w:r>
    </w:p>
    <w:p>
      <w:pPr>
        <w:pStyle w:val="Heading1"/>
      </w:pPr>
      <w:r>
        <w:t>4. Ejemplos del tipo de pregunta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Muéstrame dónde se controla el estado de este formulario y explica por qué está ahí.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¿Por qué este bloque fue convertido en un componente y qué recibe mediante props?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Ejecuta o explica esta prueba: ¿qué comportamiento asegura?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¿Qué ocurriría si esta validación se elimina?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Muéstrame un aporte tuyo en GitHub y explica el problema que resolviste.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b/>
                <w:color w:val="548235"/>
                <w:sz w:val="18"/>
                <w:lang w:val="es-CL" w:eastAsia="es-CL" w:bidi="es-CL"/>
              </w:rPr>
              <w:t>No se evaluará memorización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Las preguntas se prepararán a partir del proyecto efectivamente entregado. El objetivo es demostrar comprensión técnica, participación y capacidad para razonar sobre el propio código.</w:t>
            </w:r>
          </w:p>
        </w:tc>
      </w:tr>
    </w:tbl>
    <w:p>
      <w:pPr>
        <w:pStyle w:val="Heading1"/>
      </w:pPr>
      <w:r>
        <w:t>5. Relación con la rúbrica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Indicador individual</w:t>
            </w:r>
          </w:p>
        </w:tc>
        <w:tc>
          <w:tcPr>
            <w:tcW w:type="dxa" w:w="113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Peso</w:t>
            </w:r>
          </w:p>
        </w:tc>
        <w:tc>
          <w:tcPr>
            <w:tcW w:type="dxa" w:w="57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Foco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IE2.1.3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15%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Explicación del diseño y construcción del frontend.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IE2.1.4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20%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Componentes React, props/state y diseño responsivo.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IE2.2.2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15%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Demostración de pruebas unitarias.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IE2.3.2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10%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Proceso de testing, configuración, mocks y análisis de resultados.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37" w:right="822" w:bottom="709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Evaluación Parcial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