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es-CL" w:eastAsia="es-CL" w:bidi="es-CL"/>
        </w:rPr>
        <w:t>03 · Hoja de Seguimiento del Grupo · Semana 09</w:t>
      </w:r>
    </w:p>
    <w:p>
      <w:pPr>
        <w:jc w:val="center"/>
      </w:pPr>
      <w:r>
        <w:rPr>
          <w:rFonts w:ascii="Consolas" w:hAnsi="Consolas"/>
          <w:b/>
          <w:color w:val="548235"/>
          <w:sz w:val="18"/>
          <w:lang w:val="es-CL" w:eastAsia="es-CL" w:bidi="es-CL"/>
        </w:rPr>
        <w:t>Registro simple de pendientes, responsables y evidencia</w:t>
      </w:r>
    </w:p>
    <w:p>
      <w:pPr>
        <w:pStyle w:val="Heading1"/>
      </w:pPr>
      <w:r>
        <w:t>Pendientes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6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N°</w:t>
            </w:r>
          </w:p>
        </w:tc>
        <w:tc>
          <w:tcPr>
            <w:tcW w:type="dxa" w:w="317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Pendiente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Prioridad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Responsable</w:t>
            </w:r>
          </w:p>
        </w:tc>
        <w:tc>
          <w:tcPr>
            <w:tcW w:type="dxa" w:w="6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Listo</w:t>
            </w:r>
          </w:p>
        </w:tc>
        <w:tc>
          <w:tcPr>
            <w:tcW w:type="dxa" w:w="192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Evidencia / commit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5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6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7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8</w:t>
            </w:r>
          </w:p>
        </w:tc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____________________________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Alta / Media / Baja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  <w:tc>
          <w:tcPr>
            <w:tcW w:type="dxa" w:w="6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</w:t>
            </w:r>
          </w:p>
        </w:tc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</w:t>
            </w:r>
          </w:p>
        </w:tc>
      </w:tr>
    </w:tbl>
    <w:p>
      <w:pPr>
        <w:pStyle w:val="Heading1"/>
      </w:pPr>
      <w:r>
        <w:t>Pruebas unitarias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567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N°</w:t>
            </w:r>
          </w:p>
        </w:tc>
        <w:tc>
          <w:tcPr>
            <w:tcW w:type="dxa" w:w="385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Prueba</w:t>
            </w:r>
          </w:p>
        </w:tc>
        <w:tc>
          <w:tcPr>
            <w:tcW w:type="dxa" w:w="3005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Tipo</w:t>
            </w:r>
          </w:p>
        </w:tc>
        <w:tc>
          <w:tcPr>
            <w:tcW w:type="dxa" w:w="170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FFFFFF"/>
                <w:sz w:val="14"/>
                <w:lang w:val="es-CL" w:eastAsia="es-CL" w:bidi="es-CL"/>
              </w:rPr>
              <w:t>Estado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2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3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4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5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6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7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8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9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  <w:tr>
        <w:trPr>
          <w:cantSplit/>
        </w:trPr>
        <w:tc>
          <w:tcPr>
            <w:tcW w:type="dxa" w:w="5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10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________________________</w:t>
            </w:r>
          </w:p>
        </w:tc>
        <w:tc>
          <w:tcPr>
            <w:tcW w:type="dxa" w:w="300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Lógica / Componente / Interacción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C"/>
          </w:tcPr>
          <w:p>
            <w:r>
              <w:rPr>
                <w:rFonts w:ascii="Consolas" w:hAnsi="Consolas"/>
                <w:sz w:val="14"/>
                <w:lang w:val="es-CL" w:eastAsia="es-CL" w:bidi="es-CL"/>
              </w:rPr>
              <w:t>☐ Pasa ☐ Falla</w:t>
            </w:r>
          </w:p>
        </w:tc>
      </w:tr>
    </w:tbl>
    <w:p>
      <w:pPr>
        <w:pStyle w:val="Heading1"/>
      </w:pPr>
      <w:r>
        <w:t>Control de GitHub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Se realizaron commits durante la sesión.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mensajes de commit describen los cambios.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Los integrantes pueden identificar sus aportes.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contiene la versión más reciente.</w:t>
      </w:r>
    </w:p>
    <w:p>
      <w:pPr>
        <w:pStyle w:val="Heading1"/>
      </w:pPr>
      <w:r>
        <w:t>Cierre del grupo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Principal logro de la sesión: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Pendiente más importante para Semana 10:</w:t>
      </w:r>
    </w:p>
    <w:p>
      <w:r>
        <w:rPr>
          <w:rFonts w:ascii="Consolas" w:hAnsi="Consolas"/>
          <w:b w:val="0"/>
          <w:sz w:val="18"/>
          <w:lang w:val="es-CL" w:eastAsia="es-CL" w:bidi="es-CL"/>
        </w:rPr>
        <w:t>________________________________________________________________________________</w:t>
      </w:r>
    </w:p>
    <w:p>
      <w:pPr>
        <w:pStyle w:val="Heading1"/>
      </w:pPr>
      <w:r>
        <w:rPr>
          <w:lang w:val="es-CL" w:eastAsia="es-CL" w:bidi="es-CL"/>
        </w:rPr>
        <w:t>Plan de cierre para Semana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264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Pendiente</w:t>
            </w:r>
          </w:p>
        </w:tc>
        <w:tc>
          <w:tcPr>
            <w:tcW w:type="dxa" w:w="264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Responsable</w:t>
            </w:r>
          </w:p>
        </w:tc>
        <w:tc>
          <w:tcPr>
            <w:tcW w:type="dxa" w:w="264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Fecha / momento</w:t>
            </w:r>
          </w:p>
        </w:tc>
        <w:tc>
          <w:tcPr>
            <w:tcW w:type="dxa" w:w="264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onsolas" w:hAnsi="Consolas"/>
                <w:b/>
                <w:color w:val="FFFFFF"/>
                <w:sz w:val="16"/>
                <w:lang w:val="es-CL" w:eastAsia="es-CL" w:bidi="es-CL"/>
              </w:rPr>
              <w:t>Cómo se verificará</w:t>
            </w:r>
          </w:p>
        </w:tc>
      </w:tr>
      <w:tr>
        <w:trPr>
          <w:cantSplit/>
        </w:trPr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</w:tr>
      <w:tr>
        <w:trPr>
          <w:cantSplit/>
        </w:trPr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</w:tr>
      <w:tr>
        <w:trPr>
          <w:cantSplit/>
        </w:trPr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</w:tr>
      <w:tr>
        <w:trPr>
          <w:cantSplit/>
        </w:trPr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</w:t>
            </w:r>
          </w:p>
        </w:tc>
        <w:tc>
          <w:tcPr>
            <w:tcW w:type="dxa" w:w="2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Consolas" w:hAnsi="Consolas"/>
                <w:sz w:val="16"/>
                <w:lang w:val="es-CL" w:eastAsia="es-CL" w:bidi="es-CL"/>
              </w:rPr>
              <w:t>______________________</w:t>
            </w:r>
          </w:p>
        </w:tc>
      </w:tr>
    </w:tbl>
    <w:p>
      <w:pPr>
        <w:pStyle w:val="Heading1"/>
      </w:pPr>
      <w:r>
        <w:rPr>
          <w:lang w:val="es-CL" w:eastAsia="es-CL" w:bidi="es-CL"/>
        </w:rPr>
        <w:t>Acuerdo final del grupo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Todos los integrantes conocen los pendientes asignados.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repositorio refleja el trabajo realizado en la sesión.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El grupo sabe qué debe estar terminado antes de la entrega.</w:t>
      </w:r>
    </w:p>
    <w:p>
      <w:pPr>
        <w:ind w:left="255" w:hanging="142"/>
      </w:pPr>
      <w:r>
        <w:rPr>
          <w:rFonts w:ascii="Consolas" w:hAnsi="Consolas"/>
          <w:sz w:val="18"/>
          <w:lang w:val="es-CL" w:eastAsia="es-CL" w:bidi="es-CL"/>
        </w:rPr>
        <w:t>☐ Las pruebas pendientes están identificadas y asignadas.</w:t>
      </w:r>
    </w:p>
    <w:p>
      <w:r>
        <w:rPr>
          <w:rFonts w:ascii="Consolas" w:hAnsi="Consolas"/>
          <w:b/>
          <w:color w:val="548235"/>
          <w:sz w:val="18"/>
          <w:lang w:val="es-CL" w:eastAsia="es-CL" w:bidi="es-CL"/>
        </w:rPr>
        <w:t>Observación del grupo o docente:</w:t>
      </w:r>
    </w:p>
    <w:p>
      <w:r>
        <w:rPr>
          <w:rFonts w:ascii="Consolas" w:hAnsi="Consolas"/>
          <w:sz w:val="18"/>
          <w:lang w:val="es-CL" w:eastAsia="es-CL" w:bidi="es-CL"/>
        </w:rPr>
        <w:t>________________________________________________________________________________</w:t>
      </w:r>
    </w:p>
    <w:p>
      <w:r>
        <w:rPr>
          <w:rFonts w:ascii="Consolas" w:hAnsi="Consolas"/>
          <w:sz w:val="18"/>
          <w:lang w:val="es-CL" w:eastAsia="es-CL" w:bidi="es-CL"/>
        </w:rPr>
        <w:t>________________________________________________________________________________</w:t>
      </w:r>
    </w:p>
    <w:p>
      <w:r>
        <w:rPr>
          <w:rFonts w:ascii="Consolas" w:hAnsi="Consolas"/>
          <w:sz w:val="18"/>
          <w:lang w:val="es-CL" w:eastAsia="es-CL" w:bidi="es-CL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822" w:bottom="680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/>
        <w:sz w:val="16"/>
        <w:lang w:val="es-CL" w:eastAsia="es-CL" w:bidi="es-CL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onsolas" w:hAnsi="Consolas"/>
        <w:color w:val="17365D"/>
        <w:sz w:val="15"/>
        <w:lang w:val="es-CL" w:eastAsia="es-CL" w:bidi="es-CL"/>
      </w:rPr>
      <w:t>DSY1104 · Desarrollo Full Stack II · 2026-2 · Semana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