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33B60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33B60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0893" w:history="1">
            <w:r w:rsidR="00633B60" w:rsidRPr="007953E3">
              <w:rPr>
                <w:rStyle w:val="a9"/>
                <w:noProof/>
              </w:rPr>
              <w:t>1. Введение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_Toc53750893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4" w:history="1">
            <w:r w:rsidR="00633B60" w:rsidRPr="007953E3">
              <w:rPr>
                <w:rStyle w:val="a9"/>
                <w:noProof/>
              </w:rPr>
              <w:t>1.1 Назначение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_Toc53750894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5" w:history="1">
            <w:r w:rsidR="00633B60" w:rsidRPr="007953E3">
              <w:rPr>
                <w:rStyle w:val="a9"/>
                <w:noProof/>
              </w:rPr>
              <w:t>1.2 Область действия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_Toc53750895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6" w:history="1">
            <w:r w:rsidR="00633B60" w:rsidRPr="007953E3">
              <w:rPr>
                <w:rStyle w:val="a9"/>
                <w:noProof/>
              </w:rPr>
              <w:t>1.3 Определения, акронимы и сокращения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_Toc53750896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7" w:history="1">
            <w:r w:rsidR="00633B60" w:rsidRPr="007953E3">
              <w:rPr>
                <w:rStyle w:val="a9"/>
                <w:noProof/>
              </w:rPr>
              <w:t>1.4 Ссылки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_Toc53750897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8" w:history="1">
            <w:r w:rsidR="00633B60" w:rsidRPr="007953E3">
              <w:rPr>
                <w:rStyle w:val="a9"/>
                <w:noProof/>
              </w:rPr>
              <w:t>2. Общее описание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_Toc53750898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9" w:history="1">
            <w:r w:rsidR="00633B60" w:rsidRPr="007953E3">
              <w:rPr>
                <w:rStyle w:val="a9"/>
                <w:noProof/>
              </w:rPr>
              <w:t>2.1 Взаимодействие продукта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_Toc53750899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0" w:history="1">
            <w:r w:rsidR="00633B60" w:rsidRPr="007953E3">
              <w:rPr>
                <w:rStyle w:val="a9"/>
                <w:noProof/>
              </w:rPr>
              <w:t>2.2 Функции продукта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_Toc53750900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1" w:history="1">
            <w:r w:rsidR="00633B60" w:rsidRPr="007953E3">
              <w:rPr>
                <w:rStyle w:val="a9"/>
                <w:noProof/>
              </w:rPr>
              <w:t>2.3 Характеристики пользователя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_Toc53750901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2" w:history="1">
            <w:r w:rsidR="00633B60" w:rsidRPr="007953E3">
              <w:rPr>
                <w:rStyle w:val="a9"/>
                <w:noProof/>
              </w:rPr>
              <w:t>2.4 Ограничения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_Toc53750902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3" w:history="1">
            <w:r w:rsidR="00633B60" w:rsidRPr="007953E3">
              <w:rPr>
                <w:rStyle w:val="a9"/>
                <w:noProof/>
              </w:rPr>
              <w:t>2.5 Допущения и зависимости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_Toc53750903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4" w:history="1">
            <w:r w:rsidR="00633B60" w:rsidRPr="007953E3">
              <w:rPr>
                <w:rStyle w:val="a9"/>
                <w:noProof/>
              </w:rPr>
              <w:t>3. Детальные требования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_Toc53750904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5" w:history="1">
            <w:r w:rsidR="00633B60" w:rsidRPr="007953E3">
              <w:rPr>
                <w:rStyle w:val="a9"/>
                <w:noProof/>
              </w:rPr>
              <w:t>3.1 Требования к внешним интерфейсам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_Toc53750905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6" w:history="1">
            <w:r w:rsidR="00633B60" w:rsidRPr="007953E3">
              <w:rPr>
                <w:rStyle w:val="a9"/>
                <w:noProof/>
              </w:rPr>
              <w:t>3.1.1 Интерфейсы пользователя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_Toc53750906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7" w:history="1">
            <w:r w:rsidR="00633B60" w:rsidRPr="007953E3">
              <w:rPr>
                <w:rStyle w:val="a9"/>
                <w:noProof/>
              </w:rPr>
              <w:t>3.1.2 Интерфейсы аппаратного обеспечения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_Toc53750907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8" w:history="1">
            <w:r w:rsidR="00633B60" w:rsidRPr="007953E3">
              <w:rPr>
                <w:rStyle w:val="a9"/>
                <w:noProof/>
              </w:rPr>
              <w:t>3.1.3 Интерфейсы программного обеспечения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_Toc53750908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9" w:history="1">
            <w:r w:rsidR="00633B60" w:rsidRPr="007953E3">
              <w:rPr>
                <w:rStyle w:val="a9"/>
                <w:noProof/>
              </w:rPr>
              <w:t>3.1.4 Интерфейсы взаимодействия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_Toc53750909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0" w:history="1">
            <w:r w:rsidR="00633B60" w:rsidRPr="007953E3">
              <w:rPr>
                <w:rStyle w:val="a9"/>
                <w:noProof/>
              </w:rPr>
              <w:t>3.2 Функциональные требования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_Toc53750910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4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1" w:history="1">
            <w:r w:rsidR="00633B60" w:rsidRPr="007953E3">
              <w:rPr>
                <w:rStyle w:val="a9"/>
                <w:noProof/>
              </w:rPr>
              <w:t>3.3 Проектные ограничения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_Toc53750911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5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2" w:history="1">
            <w:r w:rsidR="00633B60" w:rsidRPr="007953E3">
              <w:rPr>
                <w:rStyle w:val="a9"/>
                <w:noProof/>
              </w:rPr>
              <w:t>3.4 Нефункциональные требования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_Toc53750912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3" w:history="1">
            <w:r w:rsidR="00633B60" w:rsidRPr="007953E3">
              <w:rPr>
                <w:rStyle w:val="a9"/>
                <w:noProof/>
              </w:rPr>
              <w:t>3.4.1 Требования к производительности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_Toc53750913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4" w:history="1">
            <w:r w:rsidR="00633B60" w:rsidRPr="007953E3">
              <w:rPr>
                <w:rStyle w:val="a9"/>
                <w:noProof/>
              </w:rPr>
              <w:t>3.4.2 Требования надежности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_Toc53750914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5" w:history="1">
            <w:r w:rsidR="00633B60" w:rsidRPr="007953E3">
              <w:rPr>
                <w:rStyle w:val="a9"/>
                <w:noProof/>
              </w:rPr>
              <w:t>3.4.3 Критерии качества ПО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_Toc53750915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6" w:history="1">
            <w:r w:rsidR="00633B60" w:rsidRPr="007953E3">
              <w:rPr>
                <w:rStyle w:val="a9"/>
                <w:noProof/>
              </w:rPr>
              <w:t>3.4.4 Требования к безопасности системы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_Toc53750916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7" w:history="1">
            <w:r w:rsidR="00633B60" w:rsidRPr="007953E3">
              <w:rPr>
                <w:rStyle w:val="a9"/>
                <w:noProof/>
              </w:rPr>
              <w:t>3.5 Другие требования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_Toc53750917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8" w:history="1">
            <w:r w:rsidR="00633B60" w:rsidRPr="007953E3">
              <w:rPr>
                <w:rStyle w:val="a9"/>
                <w:noProof/>
              </w:rPr>
              <w:t>3.5.1 Требования к персоналу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_Toc53750918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6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9" w:history="1">
            <w:r w:rsidR="00633B60" w:rsidRPr="007953E3">
              <w:rPr>
                <w:rStyle w:val="a9"/>
                <w:noProof/>
              </w:rPr>
              <w:t>4. Приложения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_Toc53750919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7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20" w:history="1">
            <w:r w:rsidR="00633B60" w:rsidRPr="007953E3">
              <w:rPr>
                <w:rStyle w:val="a9"/>
                <w:noProof/>
              </w:rPr>
              <w:t>4.1 Приложение А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_Toc53750920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7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2400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21" w:history="1">
            <w:r w:rsidR="00633B60" w:rsidRPr="007953E3">
              <w:rPr>
                <w:rStyle w:val="a9"/>
                <w:noProof/>
              </w:rPr>
              <w:t>4.2 Приложение Б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_Toc53750921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7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750893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750894"/>
      <w:r w:rsidRPr="009C6416">
        <w:t>1.1 Назначение</w:t>
      </w:r>
      <w:bookmarkEnd w:id="1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2" w:name="_Toc53750895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750896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750897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750898"/>
      <w:r w:rsidRPr="003E7F26">
        <w:rPr>
          <w:rStyle w:val="10"/>
        </w:rPr>
        <w:t>2. Общее описание</w:t>
      </w:r>
      <w:bookmarkEnd w:id="5"/>
    </w:p>
    <w:p w:rsidR="000946F8" w:rsidRDefault="000946F8" w:rsidP="003E7F26">
      <w:pPr>
        <w:pStyle w:val="2"/>
        <w:ind w:firstLine="708"/>
      </w:pPr>
      <w:bookmarkStart w:id="6" w:name="_Toc53750899"/>
      <w:r w:rsidRPr="009C6416">
        <w:t>2.1 Взаимодействие продукта</w:t>
      </w:r>
      <w:bookmarkEnd w:id="6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7" w:name="_Toc53750900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8" w:name="_Toc53750901"/>
      <w:r w:rsidRPr="009C6416">
        <w:lastRenderedPageBreak/>
        <w:t>2.3 Характеристики пользователя</w:t>
      </w:r>
      <w:bookmarkEnd w:id="8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9" w:name="_Toc53750902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750903"/>
      <w:r w:rsidRPr="009C6416">
        <w:t>2.5 Допущения и зависимости</w:t>
      </w:r>
      <w:bookmarkEnd w:id="10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1" w:name="_Toc53750904"/>
      <w:r w:rsidRPr="009C6416">
        <w:t>3. Детальные требования</w:t>
      </w:r>
      <w:bookmarkEnd w:id="11"/>
    </w:p>
    <w:p w:rsidR="000946F8" w:rsidRPr="009C6416" w:rsidRDefault="000946F8" w:rsidP="003E7F26">
      <w:pPr>
        <w:pStyle w:val="2"/>
        <w:ind w:firstLine="708"/>
      </w:pPr>
      <w:bookmarkStart w:id="12" w:name="_Toc53750905"/>
      <w:r w:rsidRPr="009C6416">
        <w:t>3.1 Требования к внешним интерфейсам</w:t>
      </w:r>
      <w:bookmarkEnd w:id="12"/>
    </w:p>
    <w:p w:rsidR="000946F8" w:rsidRPr="009C6416" w:rsidRDefault="000946F8" w:rsidP="003E7F26">
      <w:pPr>
        <w:pStyle w:val="3"/>
        <w:ind w:left="708" w:firstLine="708"/>
      </w:pPr>
      <w:bookmarkStart w:id="13" w:name="_Toc53750906"/>
      <w:r w:rsidRPr="009C6416">
        <w:t>3.1.1 Интерфейсы пользователя</w:t>
      </w:r>
      <w:bookmarkEnd w:id="13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4" w:name="_Toc53750907"/>
      <w:r w:rsidRPr="009C6416">
        <w:t>3.1.2 Интерфейсы аппаратного обеспечения</w:t>
      </w:r>
      <w:bookmarkEnd w:id="14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5" w:name="_Toc53750908"/>
      <w:r w:rsidRPr="009C6416">
        <w:t>3.1.3 Интерфейсы программного обеспечения</w:t>
      </w:r>
      <w:bookmarkEnd w:id="15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6" w:name="_Toc53750909"/>
      <w:r w:rsidRPr="009C6416">
        <w:t>3.1.4 Интерфейсы взаимодействия</w:t>
      </w:r>
      <w:bookmarkEnd w:id="16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7" w:name="_Toc53750910"/>
      <w:r w:rsidRPr="009C6416">
        <w:t>3.2 Функциональные требования</w:t>
      </w:r>
      <w:bookmarkEnd w:id="17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B3463" w:rsidRPr="009C6416" w:rsidRDefault="009B3463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системе должны присутствовать внутренние и внешние ссылки.</w:t>
      </w:r>
    </w:p>
    <w:p w:rsidR="009816A8" w:rsidRDefault="000946F8" w:rsidP="003E7F26">
      <w:pPr>
        <w:pStyle w:val="2"/>
        <w:ind w:firstLine="708"/>
      </w:pPr>
      <w:bookmarkStart w:id="18" w:name="_Toc5375091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8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19" w:name="_Toc53750912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19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0" w:name="_Toc5375091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0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1" w:name="_Toc5375091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1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2" w:name="_Toc5375091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2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3" w:name="_Toc5375091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3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4" w:name="_Toc5375091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4"/>
    </w:p>
    <w:p w:rsidR="0047674D" w:rsidRPr="009C6416" w:rsidRDefault="0047674D" w:rsidP="003E7F26">
      <w:pPr>
        <w:pStyle w:val="3"/>
        <w:ind w:left="708" w:firstLine="708"/>
      </w:pPr>
      <w:bookmarkStart w:id="25" w:name="_Toc53750918"/>
      <w:r w:rsidRPr="009C6416">
        <w:t>3.5.1 Требования к персоналу</w:t>
      </w:r>
      <w:bookmarkEnd w:id="25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6" w:name="_Toc53750919"/>
      <w:r>
        <w:lastRenderedPageBreak/>
        <w:t>4. Приложения</w:t>
      </w:r>
      <w:bookmarkEnd w:id="26"/>
    </w:p>
    <w:p w:rsidR="00633B60" w:rsidRPr="00633B60" w:rsidRDefault="00633B60" w:rsidP="00633B60">
      <w:pPr>
        <w:rPr>
          <w:lang w:eastAsia="ru-RU"/>
        </w:rPr>
      </w:pPr>
    </w:p>
    <w:p w:rsidR="000B5145" w:rsidRDefault="000B5145" w:rsidP="003E7F26">
      <w:pPr>
        <w:pStyle w:val="2"/>
        <w:ind w:firstLine="708"/>
      </w:pPr>
      <w:bookmarkStart w:id="27" w:name="_Toc53750920"/>
      <w:r>
        <w:t>4.1 Приложение А</w:t>
      </w:r>
      <w:bookmarkEnd w:id="27"/>
    </w:p>
    <w:p w:rsidR="00633B60" w:rsidRPr="00633B60" w:rsidRDefault="00633B60" w:rsidP="00633B60">
      <w:pPr>
        <w:rPr>
          <w:lang w:eastAsia="ru-RU"/>
        </w:rPr>
      </w:pPr>
    </w:p>
    <w:p w:rsidR="002A10A8" w:rsidRDefault="00D73A95" w:rsidP="00396BE0">
      <w:r>
        <w:rPr>
          <w:noProof/>
          <w:lang w:eastAsia="ru-RU"/>
        </w:rPr>
        <w:drawing>
          <wp:inline distT="0" distB="0" distL="0" distR="0">
            <wp:extent cx="5940425" cy="4130423"/>
            <wp:effectExtent l="0" t="0" r="3175" b="3810"/>
            <wp:docPr id="1" name="Рисунок 1" descr="https://skr.sh/i/161020/4R9Z4sIg.jpg?download=1&amp;name=Скриншот%2016-10-2020%2014:48: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4R9Z4sIg.jpg?download=1&amp;name=Скриншот%2016-10-2020%2014:48: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t>Рисунок 1. Контекстная диаграмма</w:t>
      </w:r>
    </w:p>
    <w:p w:rsidR="00633B60" w:rsidRDefault="00633B60" w:rsidP="00633B60">
      <w:pPr>
        <w:jc w:val="center"/>
        <w:rPr>
          <w:sz w:val="24"/>
        </w:rPr>
      </w:pPr>
    </w:p>
    <w:p w:rsidR="00633B60" w:rsidRDefault="00633B60" w:rsidP="00633B60">
      <w:pPr>
        <w:pStyle w:val="2"/>
      </w:pPr>
      <w:r>
        <w:tab/>
      </w:r>
      <w:bookmarkStart w:id="28" w:name="_Toc53750921"/>
      <w:r>
        <w:t>4.2 Приложение Б</w:t>
      </w:r>
      <w:bookmarkEnd w:id="28"/>
    </w:p>
    <w:p w:rsidR="00633B60" w:rsidRDefault="00633B60" w:rsidP="00633B60"/>
    <w:p w:rsidR="00633B60" w:rsidRDefault="00C623C7" w:rsidP="00633B60">
      <w:r>
        <w:rPr>
          <w:noProof/>
          <w:lang w:eastAsia="ru-RU"/>
        </w:rPr>
        <w:lastRenderedPageBreak/>
        <w:drawing>
          <wp:inline distT="0" distB="0" distL="0" distR="0">
            <wp:extent cx="5940425" cy="4121780"/>
            <wp:effectExtent l="0" t="0" r="3175" b="0"/>
            <wp:docPr id="3" name="Рисунок 3" descr="https://skr.sh/i/161020/pqGaRqLI.jpg?download=1&amp;name=Скриншот%2016-10-2020%2014:49: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pqGaRqLI.jpg?download=1&amp;name=Скриншот%2016-10-2020%2014:49: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633B60" w:rsidRP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t>Рисунок 2. Диаграмма декомпозиции</w:t>
      </w:r>
    </w:p>
    <w:sectPr w:rsidR="00633B60" w:rsidRPr="00633B60" w:rsidSect="009C6416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50" w:rsidRDefault="00240050" w:rsidP="009C6416">
      <w:pPr>
        <w:spacing w:after="0" w:line="240" w:lineRule="auto"/>
      </w:pPr>
      <w:r>
        <w:separator/>
      </w:r>
    </w:p>
  </w:endnote>
  <w:endnote w:type="continuationSeparator" w:id="0">
    <w:p w:rsidR="00240050" w:rsidRDefault="00240050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50" w:rsidRDefault="00240050" w:rsidP="009C6416">
      <w:pPr>
        <w:spacing w:after="0" w:line="240" w:lineRule="auto"/>
      </w:pPr>
      <w:r>
        <w:separator/>
      </w:r>
    </w:p>
  </w:footnote>
  <w:footnote w:type="continuationSeparator" w:id="0">
    <w:p w:rsidR="00240050" w:rsidRDefault="00240050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700184" w:rsidRDefault="007001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3C7">
          <w:rPr>
            <w:noProof/>
          </w:rPr>
          <w:t>8</w:t>
        </w:r>
        <w:r>
          <w:fldChar w:fldCharType="end"/>
        </w:r>
      </w:p>
    </w:sdtContent>
  </w:sdt>
  <w:p w:rsidR="00700184" w:rsidRDefault="007001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12B83"/>
    <w:rsid w:val="000946F8"/>
    <w:rsid w:val="000B5145"/>
    <w:rsid w:val="00100382"/>
    <w:rsid w:val="00150C25"/>
    <w:rsid w:val="001C2C5E"/>
    <w:rsid w:val="001F1285"/>
    <w:rsid w:val="00240050"/>
    <w:rsid w:val="002556E3"/>
    <w:rsid w:val="002A10A8"/>
    <w:rsid w:val="00396BE0"/>
    <w:rsid w:val="003A611F"/>
    <w:rsid w:val="003E7F26"/>
    <w:rsid w:val="0043339B"/>
    <w:rsid w:val="00462DFD"/>
    <w:rsid w:val="0047674D"/>
    <w:rsid w:val="004D03D2"/>
    <w:rsid w:val="004F1630"/>
    <w:rsid w:val="0051517F"/>
    <w:rsid w:val="00534236"/>
    <w:rsid w:val="00543EE0"/>
    <w:rsid w:val="005747C3"/>
    <w:rsid w:val="0058569E"/>
    <w:rsid w:val="00633B60"/>
    <w:rsid w:val="00640641"/>
    <w:rsid w:val="006548B3"/>
    <w:rsid w:val="00685D8C"/>
    <w:rsid w:val="006B79BD"/>
    <w:rsid w:val="006D7791"/>
    <w:rsid w:val="006E0C8A"/>
    <w:rsid w:val="00700184"/>
    <w:rsid w:val="00871C69"/>
    <w:rsid w:val="008C14E5"/>
    <w:rsid w:val="009275D2"/>
    <w:rsid w:val="009816A8"/>
    <w:rsid w:val="009B3463"/>
    <w:rsid w:val="009C1200"/>
    <w:rsid w:val="009C6416"/>
    <w:rsid w:val="00AF07E7"/>
    <w:rsid w:val="00B34F26"/>
    <w:rsid w:val="00B9494B"/>
    <w:rsid w:val="00C156F5"/>
    <w:rsid w:val="00C371F9"/>
    <w:rsid w:val="00C623C7"/>
    <w:rsid w:val="00CE3415"/>
    <w:rsid w:val="00D15528"/>
    <w:rsid w:val="00D60C42"/>
    <w:rsid w:val="00D73A95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DB68-56AF-4A6D-A09E-A6F238FA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25</cp:revision>
  <dcterms:created xsi:type="dcterms:W3CDTF">2020-10-13T13:10:00Z</dcterms:created>
  <dcterms:modified xsi:type="dcterms:W3CDTF">2020-10-16T11:49:00Z</dcterms:modified>
</cp:coreProperties>
</file>