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agate batch. </w:t>
      </w:r>
    </w:p>
    <w:p>
      <w:r>
        <w:t xml:space="preserve">Agate commits batches of 240 rows. A partial batch is committed only when the input stream ends.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