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0C81" w:rsidRDefault="00E50C81">
      <w:pPr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The traditional process of h</w:t>
      </w:r>
      <w:r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and block printing on textiles </w:t>
      </w: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has been practiced in Rajasthan for around 500 years.</w:t>
      </w:r>
      <w:r w:rsidRPr="00E50C81">
        <w:rPr>
          <w:rStyle w:val="apple-converted-spac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  </w:t>
      </w: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Block printing was introduced to the Jaipur region of Raja</w:t>
      </w:r>
      <w:r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sthan by the Chhipa community.</w:t>
      </w:r>
      <w:r w:rsidRPr="00E50C81">
        <w:rPr>
          <w:rStyle w:val="apple-converted-spac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The art of b</w:t>
      </w: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lock printing has been passed down for generations within families and communities and has branched out in recent decades to other regions</w:t>
      </w:r>
      <w:r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The colors are dependent </w:t>
      </w:r>
      <w:r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basically on</w:t>
      </w: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the </w:t>
      </w:r>
      <w:r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dye used, water and skill </w:t>
      </w:r>
      <w:r w:rsidRPr="00E50C81">
        <w:rPr>
          <w:rStyle w:val="s1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of the printing masters.  </w:t>
      </w:r>
      <w:r w:rsidR="003F1994">
        <w:rPr>
          <w:rFonts w:cstheme="minorHAnsi"/>
          <w:color w:val="000000" w:themeColor="text1"/>
          <w:shd w:val="clear" w:color="auto" w:fill="FFFFFF"/>
        </w:rPr>
        <w:t xml:space="preserve">Block prints, are </w:t>
      </w:r>
      <w:r w:rsidRPr="00E50C81">
        <w:rPr>
          <w:rFonts w:cstheme="minorHAnsi"/>
          <w:color w:val="000000" w:themeColor="text1"/>
          <w:shd w:val="clear" w:color="auto" w:fill="FFFFFF"/>
        </w:rPr>
        <w:t>by nature, hand-done.  The slight col</w:t>
      </w:r>
      <w:r w:rsidR="003F1994">
        <w:rPr>
          <w:rFonts w:cstheme="minorHAnsi"/>
          <w:color w:val="000000" w:themeColor="text1"/>
          <w:shd w:val="clear" w:color="auto" w:fill="FFFFFF"/>
        </w:rPr>
        <w:t xml:space="preserve">or variation within a print </w:t>
      </w:r>
      <w:r w:rsidRPr="00E50C81">
        <w:rPr>
          <w:rFonts w:cstheme="minorHAnsi"/>
          <w:color w:val="000000" w:themeColor="text1"/>
          <w:shd w:val="clear" w:color="auto" w:fill="FFFFFF"/>
        </w:rPr>
        <w:t>runs if printed at different ti</w:t>
      </w:r>
      <w:r w:rsidR="003F1994">
        <w:rPr>
          <w:rFonts w:cstheme="minorHAnsi"/>
          <w:color w:val="000000" w:themeColor="text1"/>
          <w:shd w:val="clear" w:color="auto" w:fill="FFFFFF"/>
        </w:rPr>
        <w:t xml:space="preserve">mes or in different seasons. </w:t>
      </w:r>
      <w:r w:rsidRPr="00E50C81">
        <w:rPr>
          <w:rFonts w:cstheme="minorHAnsi"/>
          <w:color w:val="000000" w:themeColor="text1"/>
          <w:shd w:val="clear" w:color="auto" w:fill="FFFFFF"/>
        </w:rPr>
        <w:t>It is an attribute appreciated by those who value the uniqueness of artisan textiles.</w:t>
      </w:r>
    </w:p>
    <w:p w:rsidR="00E50C81" w:rsidRDefault="003F1994">
      <w:r>
        <w:rPr>
          <w:rFonts w:cstheme="minorHAnsi"/>
          <w:color w:val="000000" w:themeColor="text1"/>
        </w:rPr>
        <w:t xml:space="preserve">This Hand printed Metallic Elephant collection is a depiction of the Rajasthan culture and is a heritage inspired design. </w:t>
      </w:r>
      <w:r>
        <w:t>The use of the bold color Blue brightens your room. Quirky, this set is</w:t>
      </w:r>
      <w:r w:rsidRPr="003F1994">
        <w:t xml:space="preserve"> ideal for those with a penchant to express themselves through the</w:t>
      </w:r>
      <w:r>
        <w:t xml:space="preserve">ir fine taste in home decor. Metallic golden </w:t>
      </w:r>
      <w:r w:rsidRPr="003F1994">
        <w:t>elephant</w:t>
      </w:r>
      <w:r>
        <w:t>s</w:t>
      </w:r>
      <w:r w:rsidRPr="003F1994">
        <w:t xml:space="preserve"> set against a blue backdrop accompanied </w:t>
      </w:r>
      <w:r>
        <w:t>with golden</w:t>
      </w:r>
      <w:r w:rsidRPr="003F1994">
        <w:t xml:space="preserve"> piping </w:t>
      </w:r>
      <w:r>
        <w:t xml:space="preserve">and beads </w:t>
      </w:r>
      <w:r w:rsidRPr="003F1994">
        <w:t>o</w:t>
      </w:r>
      <w:r>
        <w:t xml:space="preserve">n the edges, makes this collection </w:t>
      </w:r>
      <w:r w:rsidRPr="003F1994">
        <w:t xml:space="preserve">an interesting pick. </w:t>
      </w:r>
    </w:p>
    <w:p w:rsidR="00A974CF" w:rsidRDefault="00A974CF" w:rsidP="00A974C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Block Printed </w:t>
      </w:r>
    </w:p>
    <w:p w:rsidR="00A974CF" w:rsidRDefault="00A974CF" w:rsidP="00A974C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The pillows are not inclusive of fillers</w:t>
      </w:r>
      <w:r w:rsidRPr="00011A8A">
        <w:rPr>
          <w:rFonts w:cstheme="minorHAnsi"/>
        </w:rPr>
        <w:t xml:space="preserve"> </w:t>
      </w:r>
    </w:p>
    <w:p w:rsidR="00A974CF" w:rsidRPr="00A974CF" w:rsidRDefault="00A974CF" w:rsidP="00A974CF">
      <w:pPr>
        <w:spacing w:line="360" w:lineRule="auto"/>
        <w:rPr>
          <w:rFonts w:cstheme="minorHAnsi"/>
          <w:b/>
        </w:rPr>
      </w:pPr>
      <w:r w:rsidRPr="00A974CF">
        <w:rPr>
          <w:rFonts w:cstheme="minorHAnsi"/>
          <w:b/>
        </w:rPr>
        <w:t xml:space="preserve">Price on Demand </w:t>
      </w:r>
    </w:p>
    <w:p w:rsidR="003F1994" w:rsidRDefault="003F1994">
      <w:r>
        <w:t xml:space="preserve">This Bedroom Collection consists of:  </w:t>
      </w:r>
    </w:p>
    <w:p w:rsidR="003F1994" w:rsidRDefault="003F1994" w:rsidP="003F1994">
      <w:pPr>
        <w:pStyle w:val="ListParagraph"/>
        <w:numPr>
          <w:ilvl w:val="0"/>
          <w:numId w:val="1"/>
        </w:numPr>
      </w:pPr>
      <w:r>
        <w:t xml:space="preserve">2 Side table Mats </w:t>
      </w:r>
    </w:p>
    <w:p w:rsidR="003F1994" w:rsidRDefault="003F1994" w:rsidP="003F1994">
      <w:pPr>
        <w:pStyle w:val="ListParagraph"/>
        <w:numPr>
          <w:ilvl w:val="0"/>
          <w:numId w:val="1"/>
        </w:numPr>
      </w:pPr>
      <w:r>
        <w:t>2 Small Pillows</w:t>
      </w:r>
    </w:p>
    <w:p w:rsidR="003F1994" w:rsidRDefault="003F1994" w:rsidP="003F1994">
      <w:pPr>
        <w:pStyle w:val="ListParagraph"/>
        <w:numPr>
          <w:ilvl w:val="0"/>
          <w:numId w:val="1"/>
        </w:numPr>
      </w:pPr>
      <w:r>
        <w:t xml:space="preserve">1 Bed cover </w:t>
      </w:r>
    </w:p>
    <w:p w:rsidR="003F1994" w:rsidRDefault="003F1994" w:rsidP="003F1994">
      <w:r>
        <w:t>Sizes:</w:t>
      </w:r>
    </w:p>
    <w:p w:rsidR="003F1994" w:rsidRDefault="003F1994" w:rsidP="003F1994">
      <w:pPr>
        <w:pStyle w:val="ListParagraph"/>
        <w:numPr>
          <w:ilvl w:val="0"/>
          <w:numId w:val="2"/>
        </w:numPr>
      </w:pPr>
      <w:r>
        <w:t xml:space="preserve">Side Table Mats </w:t>
      </w:r>
      <w:r w:rsidR="00A974CF">
        <w:t>–</w:t>
      </w:r>
      <w:r>
        <w:t xml:space="preserve"> </w:t>
      </w:r>
      <w:r w:rsidR="00A974CF">
        <w:t>26 x 16 (in inches)</w:t>
      </w:r>
    </w:p>
    <w:p w:rsidR="003F1994" w:rsidRDefault="003F1994" w:rsidP="003F1994">
      <w:pPr>
        <w:pStyle w:val="ListParagraph"/>
        <w:numPr>
          <w:ilvl w:val="0"/>
          <w:numId w:val="2"/>
        </w:numPr>
      </w:pPr>
      <w:r>
        <w:t>Pillow – 26 x 14 (in inches)</w:t>
      </w:r>
    </w:p>
    <w:p w:rsidR="003F1994" w:rsidRDefault="00A974CF" w:rsidP="003F1994">
      <w:pPr>
        <w:pStyle w:val="ListParagraph"/>
        <w:numPr>
          <w:ilvl w:val="0"/>
          <w:numId w:val="2"/>
        </w:numPr>
      </w:pPr>
      <w:r>
        <w:t xml:space="preserve">Bed Cover – 102 x 86 (in inches) – Super King Size </w:t>
      </w:r>
    </w:p>
    <w:p w:rsidR="00A974CF" w:rsidRDefault="00A974CF" w:rsidP="00A974CF">
      <w:pPr>
        <w:pStyle w:val="ListParagraph"/>
      </w:pPr>
    </w:p>
    <w:p w:rsidR="00A974CF" w:rsidRPr="00A974CF" w:rsidRDefault="00A974CF" w:rsidP="00A974CF">
      <w:pPr>
        <w:rPr>
          <w:rFonts w:cstheme="minorHAnsi"/>
        </w:rPr>
      </w:pPr>
      <w:r w:rsidRPr="00A974CF">
        <w:rPr>
          <w:rFonts w:cstheme="minorHAnsi"/>
        </w:rPr>
        <w:t xml:space="preserve">Short name: </w:t>
      </w:r>
      <w:r>
        <w:rPr>
          <w:rFonts w:cstheme="minorHAnsi"/>
        </w:rPr>
        <w:t xml:space="preserve">Block printed Bedroom Collection </w:t>
      </w:r>
      <w:r w:rsidRPr="00A974CF">
        <w:rPr>
          <w:rFonts w:cstheme="minorHAnsi"/>
        </w:rPr>
        <w:t xml:space="preserve">  </w:t>
      </w:r>
    </w:p>
    <w:p w:rsidR="00A974CF" w:rsidRPr="00A974CF" w:rsidRDefault="00A974CF" w:rsidP="00A974CF">
      <w:pPr>
        <w:rPr>
          <w:rFonts w:cstheme="minorHAnsi"/>
        </w:rPr>
      </w:pPr>
      <w:r w:rsidRPr="00A974CF">
        <w:rPr>
          <w:rFonts w:cstheme="minorHAnsi"/>
        </w:rPr>
        <w:t xml:space="preserve">Material: </w:t>
      </w:r>
      <w:r>
        <w:rPr>
          <w:rFonts w:cstheme="minorHAnsi"/>
        </w:rPr>
        <w:t xml:space="preserve">Raw Silk and Dyed Cotton </w:t>
      </w:r>
      <w:r w:rsidRPr="00A974CF">
        <w:rPr>
          <w:rFonts w:cstheme="minorHAnsi"/>
        </w:rPr>
        <w:t xml:space="preserve">  </w:t>
      </w:r>
    </w:p>
    <w:p w:rsidR="00A974CF" w:rsidRPr="00A974CF" w:rsidRDefault="00A974CF" w:rsidP="00A974CF">
      <w:pPr>
        <w:rPr>
          <w:rFonts w:cstheme="minorHAnsi"/>
        </w:rPr>
      </w:pPr>
      <w:r w:rsidRPr="00A974CF">
        <w:rPr>
          <w:rFonts w:cstheme="minorHAnsi"/>
        </w:rPr>
        <w:t xml:space="preserve">Colour: </w:t>
      </w:r>
      <w:r>
        <w:rPr>
          <w:rFonts w:cstheme="minorHAnsi"/>
        </w:rPr>
        <w:t xml:space="preserve">Blue </w:t>
      </w:r>
      <w:r w:rsidRPr="00A974CF">
        <w:rPr>
          <w:rFonts w:cstheme="minorHAnsi"/>
        </w:rPr>
        <w:t xml:space="preserve">  </w:t>
      </w:r>
    </w:p>
    <w:p w:rsidR="00A974CF" w:rsidRPr="00A974CF" w:rsidRDefault="00A974CF" w:rsidP="00A974CF">
      <w:pPr>
        <w:rPr>
          <w:rFonts w:cstheme="minorHAnsi"/>
        </w:rPr>
      </w:pPr>
      <w:r w:rsidRPr="00A974CF">
        <w:rPr>
          <w:rFonts w:cstheme="minorHAnsi"/>
        </w:rPr>
        <w:t>Back Closure</w:t>
      </w:r>
      <w:r>
        <w:rPr>
          <w:rFonts w:cstheme="minorHAnsi"/>
        </w:rPr>
        <w:t xml:space="preserve"> of Pillows</w:t>
      </w:r>
      <w:r w:rsidRPr="00A974CF">
        <w:rPr>
          <w:rFonts w:cstheme="minorHAnsi"/>
        </w:rPr>
        <w:t xml:space="preserve">: Premium quality zipper </w:t>
      </w:r>
    </w:p>
    <w:p w:rsidR="00A974CF" w:rsidRPr="00A974CF" w:rsidRDefault="00A974CF" w:rsidP="00A974CF">
      <w:pPr>
        <w:rPr>
          <w:rFonts w:cstheme="minorHAnsi"/>
        </w:rPr>
      </w:pPr>
      <w:r w:rsidRPr="00A974CF">
        <w:rPr>
          <w:rFonts w:cstheme="minorHAnsi"/>
        </w:rPr>
        <w:t>Care Instruction: Dry clean only</w:t>
      </w:r>
    </w:p>
    <w:p w:rsidR="00A974CF" w:rsidRDefault="00A974CF" w:rsidP="00A974CF"/>
    <w:p w:rsidR="00A974CF" w:rsidRPr="003F1994" w:rsidRDefault="00A974CF" w:rsidP="00A974CF"/>
    <w:sectPr w:rsidR="00A974CF" w:rsidRPr="003F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B2DCD"/>
    <w:multiLevelType w:val="hybridMultilevel"/>
    <w:tmpl w:val="8E7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1497D"/>
    <w:multiLevelType w:val="hybridMultilevel"/>
    <w:tmpl w:val="6BE000DE"/>
    <w:lvl w:ilvl="0" w:tplc="97DC6B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60D3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1A34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2A6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848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CCBB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4A96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2E3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CB1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88213DD"/>
    <w:multiLevelType w:val="hybridMultilevel"/>
    <w:tmpl w:val="7CE6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E50C81"/>
    <w:rsid w:val="003F1994"/>
    <w:rsid w:val="00A974CF"/>
    <w:rsid w:val="00E5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E50C81"/>
  </w:style>
  <w:style w:type="character" w:customStyle="1" w:styleId="apple-converted-space">
    <w:name w:val="apple-converted-space"/>
    <w:basedOn w:val="DefaultParagraphFont"/>
    <w:rsid w:val="00E50C81"/>
  </w:style>
  <w:style w:type="paragraph" w:styleId="ListParagraph">
    <w:name w:val="List Paragraph"/>
    <w:basedOn w:val="Normal"/>
    <w:uiPriority w:val="34"/>
    <w:qFormat/>
    <w:rsid w:val="003F1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2017-07-05T08:14:00Z</dcterms:created>
  <dcterms:modified xsi:type="dcterms:W3CDTF">2017-07-05T08:43:00Z</dcterms:modified>
</cp:coreProperties>
</file>