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E0" w:rsidRPr="00D56F52" w:rsidRDefault="00507BE0" w:rsidP="00507BE0">
      <w:pPr>
        <w:jc w:val="center"/>
        <w:rPr>
          <w:rFonts w:ascii="宋体" w:eastAsia="仿宋_GB2312" w:hAnsi="宋体"/>
          <w:b/>
          <w:bCs/>
          <w:w w:val="98"/>
          <w:sz w:val="36"/>
        </w:rPr>
      </w:pPr>
      <w:r>
        <w:rPr>
          <w:rFonts w:ascii="宋体" w:eastAsia="仿宋_GB2312" w:hAnsi="宋体" w:hint="eastAsia"/>
          <w:b/>
          <w:bCs/>
          <w:w w:val="98"/>
          <w:sz w:val="36"/>
        </w:rPr>
        <w:t>****</w:t>
      </w:r>
      <w:r w:rsidRPr="00D56F52">
        <w:rPr>
          <w:rFonts w:ascii="宋体" w:eastAsia="仿宋_GB2312" w:hAnsi="宋体" w:hint="eastAsia"/>
          <w:b/>
          <w:bCs/>
          <w:w w:val="98"/>
          <w:sz w:val="36"/>
        </w:rPr>
        <w:t>年</w:t>
      </w:r>
      <w:r>
        <w:rPr>
          <w:rFonts w:ascii="宋体" w:eastAsia="仿宋_GB2312" w:hAnsi="宋体" w:hint="eastAsia"/>
          <w:b/>
          <w:bCs/>
          <w:w w:val="98"/>
          <w:sz w:val="36"/>
        </w:rPr>
        <w:t>*</w:t>
      </w:r>
      <w:r w:rsidRPr="00D56F52">
        <w:rPr>
          <w:rFonts w:ascii="宋体" w:eastAsia="仿宋_GB2312" w:hAnsi="宋体" w:hint="eastAsia"/>
          <w:b/>
          <w:bCs/>
          <w:w w:val="98"/>
          <w:sz w:val="36"/>
        </w:rPr>
        <w:t>月一汽集团快报分析报告</w:t>
      </w:r>
    </w:p>
    <w:p w:rsidR="00507BE0" w:rsidRPr="00D56F52" w:rsidRDefault="00507BE0" w:rsidP="00507BE0">
      <w:pPr>
        <w:ind w:firstLine="555"/>
        <w:rPr>
          <w:rFonts w:ascii="仿宋_GB2312" w:eastAsia="仿宋_GB2312" w:hint="eastAsia"/>
          <w:w w:val="98"/>
          <w:sz w:val="10"/>
          <w:szCs w:val="10"/>
        </w:rPr>
      </w:pPr>
    </w:p>
    <w:p w:rsidR="00507BE0" w:rsidRPr="003612B2" w:rsidRDefault="00507BE0" w:rsidP="00507BE0">
      <w:pPr>
        <w:pStyle w:val="1"/>
        <w:spacing w:line="560" w:lineRule="exact"/>
        <w:ind w:firstLineChars="200" w:firstLine="586"/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30"/>
          <w:szCs w:val="30"/>
          <w:lang w:val="en-US"/>
        </w:rPr>
      </w:pPr>
      <w:r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30"/>
          <w:szCs w:val="30"/>
          <w:lang w:val="en-US"/>
        </w:rPr>
        <w:t>*-*月份一汽集团实现整车销售</w:t>
      </w:r>
      <w:r w:rsidRPr="00202281">
        <w:rPr>
          <w:rFonts w:ascii="仿宋_GB2312" w:eastAsia="仿宋_GB2312" w:hAnsi="Times New Roman" w:cs="Times New Roman"/>
          <w:b w:val="0"/>
          <w:bCs w:val="0"/>
          <w:w w:val="98"/>
          <w:kern w:val="2"/>
          <w:sz w:val="28"/>
          <w:szCs w:val="28"/>
          <w:lang w:val="en-US"/>
        </w:rPr>
        <w:t>[FAWGZKBQCHY000086]/10000</w:t>
      </w:r>
      <w:r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30"/>
          <w:szCs w:val="30"/>
          <w:lang w:val="en-US"/>
        </w:rPr>
        <w:t>万辆，同比增加</w:t>
      </w:r>
      <w:r w:rsidRPr="00202281"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28"/>
          <w:szCs w:val="28"/>
          <w:lang w:val="en-US"/>
        </w:rPr>
        <w:t>（</w:t>
      </w:r>
      <w:r w:rsidRPr="00202281">
        <w:rPr>
          <w:rFonts w:ascii="仿宋_GB2312" w:eastAsia="仿宋_GB2312" w:hAnsi="Times New Roman" w:cs="Times New Roman"/>
          <w:b w:val="0"/>
          <w:bCs w:val="0"/>
          <w:w w:val="98"/>
          <w:kern w:val="2"/>
          <w:sz w:val="28"/>
          <w:szCs w:val="28"/>
          <w:lang w:val="en-US"/>
        </w:rPr>
        <w:t>[FAWGZKBQCHY000086]/10000</w:t>
      </w:r>
      <w:r w:rsidRPr="00202281"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28"/>
          <w:szCs w:val="28"/>
          <w:lang w:val="en-US"/>
        </w:rPr>
        <w:t>-</w:t>
      </w:r>
      <w:r w:rsidRPr="00202281">
        <w:rPr>
          <w:sz w:val="28"/>
          <w:szCs w:val="28"/>
        </w:rPr>
        <w:t xml:space="preserve"> </w:t>
      </w:r>
      <w:r w:rsidRPr="00202281">
        <w:rPr>
          <w:rFonts w:ascii="仿宋_GB2312" w:eastAsia="仿宋_GB2312" w:hAnsi="Times New Roman" w:cs="Times New Roman"/>
          <w:b w:val="0"/>
          <w:bCs w:val="0"/>
          <w:w w:val="98"/>
          <w:kern w:val="2"/>
          <w:sz w:val="28"/>
          <w:szCs w:val="28"/>
          <w:lang w:val="en-US"/>
        </w:rPr>
        <w:t>[FAWGZKBQCHY000113]/10000</w:t>
      </w:r>
      <w:r w:rsidRPr="00202281"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28"/>
          <w:szCs w:val="28"/>
          <w:lang w:val="en-US"/>
        </w:rPr>
        <w:t>）</w:t>
      </w:r>
      <w:r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30"/>
          <w:szCs w:val="30"/>
          <w:lang w:val="en-US"/>
        </w:rPr>
        <w:t>万辆。*月当月整车销售量为</w:t>
      </w:r>
      <w:r w:rsidRPr="00202281">
        <w:rPr>
          <w:rFonts w:ascii="仿宋_GB2312" w:eastAsia="仿宋_GB2312" w:hAnsi="Times New Roman" w:cs="Times New Roman"/>
          <w:b w:val="0"/>
          <w:bCs w:val="0"/>
          <w:w w:val="98"/>
          <w:kern w:val="2"/>
          <w:sz w:val="28"/>
          <w:szCs w:val="28"/>
          <w:lang w:val="en-US"/>
        </w:rPr>
        <w:t>[FAWGZKBQCHY000005]/10000</w:t>
      </w:r>
      <w:r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30"/>
          <w:szCs w:val="30"/>
          <w:lang w:val="en-US"/>
        </w:rPr>
        <w:t>万辆，环比减少</w:t>
      </w:r>
      <w:r w:rsidRPr="00202281"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28"/>
          <w:szCs w:val="28"/>
          <w:lang w:val="en-US"/>
        </w:rPr>
        <w:t>（</w:t>
      </w:r>
      <w:r w:rsidRPr="00202281">
        <w:rPr>
          <w:rFonts w:ascii="仿宋_GB2312" w:eastAsia="仿宋_GB2312" w:hAnsi="Times New Roman" w:cs="Times New Roman"/>
          <w:b w:val="0"/>
          <w:bCs w:val="0"/>
          <w:w w:val="98"/>
          <w:kern w:val="2"/>
          <w:sz w:val="28"/>
          <w:szCs w:val="28"/>
          <w:lang w:val="en-US"/>
        </w:rPr>
        <w:t>[FAWGZKBQCHY000005]/10000</w:t>
      </w:r>
      <w:r w:rsidRPr="00202281"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28"/>
          <w:szCs w:val="28"/>
          <w:lang w:val="en-US"/>
        </w:rPr>
        <w:t>-（[FAWGZKBQCHY000005]-1Y）/10000）</w:t>
      </w:r>
      <w:r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30"/>
          <w:szCs w:val="30"/>
          <w:lang w:val="en-US"/>
        </w:rPr>
        <w:t>万辆，同比增加</w:t>
      </w:r>
      <w:r w:rsidRPr="00202281"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28"/>
          <w:szCs w:val="28"/>
          <w:lang w:val="en-US"/>
        </w:rPr>
        <w:t>（</w:t>
      </w:r>
      <w:r w:rsidRPr="00202281">
        <w:rPr>
          <w:rFonts w:ascii="仿宋_GB2312" w:eastAsia="仿宋_GB2312" w:hAnsi="Times New Roman" w:cs="Times New Roman"/>
          <w:b w:val="0"/>
          <w:bCs w:val="0"/>
          <w:w w:val="98"/>
          <w:kern w:val="2"/>
          <w:sz w:val="28"/>
          <w:szCs w:val="28"/>
          <w:lang w:val="en-US"/>
        </w:rPr>
        <w:t>[FAWGZKBQCHY000005]/10000</w:t>
      </w:r>
      <w:r w:rsidRPr="00202281"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28"/>
          <w:szCs w:val="28"/>
          <w:lang w:val="en-US"/>
        </w:rPr>
        <w:t>-</w:t>
      </w:r>
      <w:r w:rsidRPr="00202281">
        <w:rPr>
          <w:sz w:val="28"/>
          <w:szCs w:val="28"/>
        </w:rPr>
        <w:t xml:space="preserve"> </w:t>
      </w:r>
      <w:r w:rsidRPr="00202281">
        <w:rPr>
          <w:rFonts w:ascii="仿宋_GB2312" w:eastAsia="仿宋_GB2312" w:hAnsi="Times New Roman" w:cs="Times New Roman"/>
          <w:b w:val="0"/>
          <w:bCs w:val="0"/>
          <w:w w:val="98"/>
          <w:kern w:val="2"/>
          <w:sz w:val="28"/>
          <w:szCs w:val="28"/>
          <w:lang w:val="en-US"/>
        </w:rPr>
        <w:t>[FAWGZKBQCHY000032]/10000</w:t>
      </w:r>
      <w:r w:rsidRPr="00202281"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28"/>
          <w:szCs w:val="28"/>
          <w:lang w:val="en-US"/>
        </w:rPr>
        <w:t>）</w:t>
      </w:r>
      <w:r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30"/>
          <w:szCs w:val="30"/>
          <w:lang w:val="en-US"/>
        </w:rPr>
        <w:t>万辆，</w:t>
      </w:r>
      <w:r w:rsidRPr="003612B2"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30"/>
          <w:szCs w:val="30"/>
          <w:lang w:val="en-US"/>
        </w:rPr>
        <w:t>具体生产经营</w:t>
      </w:r>
      <w:r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30"/>
          <w:szCs w:val="30"/>
          <w:lang w:val="en-US"/>
        </w:rPr>
        <w:t>情况</w:t>
      </w:r>
      <w:r w:rsidRPr="003612B2">
        <w:rPr>
          <w:rFonts w:ascii="仿宋_GB2312" w:eastAsia="仿宋_GB2312" w:hAnsi="Times New Roman" w:cs="Times New Roman" w:hint="eastAsia"/>
          <w:b w:val="0"/>
          <w:bCs w:val="0"/>
          <w:w w:val="98"/>
          <w:kern w:val="2"/>
          <w:sz w:val="30"/>
          <w:szCs w:val="30"/>
          <w:lang w:val="en-US"/>
        </w:rPr>
        <w:t>如下：</w:t>
      </w:r>
    </w:p>
    <w:p w:rsidR="00507BE0" w:rsidRPr="00C33766" w:rsidRDefault="00507BE0" w:rsidP="00507BE0">
      <w:pPr>
        <w:spacing w:line="360" w:lineRule="auto"/>
        <w:ind w:firstLineChars="200" w:firstLine="56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                                       </w:t>
      </w:r>
      <w:r w:rsidRPr="00C33766">
        <w:rPr>
          <w:rFonts w:hint="eastAsia"/>
          <w:szCs w:val="21"/>
        </w:rPr>
        <w:t>单位：万辆、</w:t>
      </w:r>
      <w:r>
        <w:rPr>
          <w:rFonts w:hint="eastAsia"/>
          <w:szCs w:val="21"/>
        </w:rPr>
        <w:t>亿元</w:t>
      </w:r>
    </w:p>
    <w:tbl>
      <w:tblPr>
        <w:tblW w:w="8324" w:type="dxa"/>
        <w:tblInd w:w="-34" w:type="dxa"/>
        <w:tblLook w:val="04A0" w:firstRow="1" w:lastRow="0" w:firstColumn="1" w:lastColumn="0" w:noHBand="0" w:noVBand="1"/>
      </w:tblPr>
      <w:tblGrid>
        <w:gridCol w:w="1696"/>
        <w:gridCol w:w="1258"/>
        <w:gridCol w:w="1596"/>
        <w:gridCol w:w="1258"/>
        <w:gridCol w:w="1258"/>
        <w:gridCol w:w="1258"/>
      </w:tblGrid>
      <w:tr w:rsidR="00507BE0" w:rsidRPr="00995597" w:rsidTr="00F65415">
        <w:trPr>
          <w:trHeight w:val="29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项       目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本月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同期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上月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本期累计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同期累计</w:t>
            </w:r>
          </w:p>
        </w:tc>
      </w:tr>
      <w:tr w:rsidR="00507BE0" w:rsidRPr="00995597" w:rsidTr="00F65415">
        <w:trPr>
          <w:trHeight w:val="29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一、产销量指标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507BE0" w:rsidRPr="00995597" w:rsidTr="00F65415">
        <w:trPr>
          <w:trHeight w:val="29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 产量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507BE0" w:rsidRPr="00995597" w:rsidTr="00F65415">
        <w:trPr>
          <w:trHeight w:val="29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 销量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507BE0" w:rsidRPr="00995597" w:rsidTr="00F65415">
        <w:trPr>
          <w:trHeight w:val="29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 库存量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507BE0" w:rsidRPr="00995597" w:rsidTr="00F65415">
        <w:trPr>
          <w:trHeight w:val="29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二、资产负债项目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507BE0" w:rsidRPr="00995597" w:rsidTr="00F65415">
        <w:trPr>
          <w:trHeight w:val="29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 资产总额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507BE0" w:rsidRPr="00995597" w:rsidTr="00F65415">
        <w:trPr>
          <w:trHeight w:val="29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 负债合计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507BE0" w:rsidRPr="00995597" w:rsidTr="00F65415">
        <w:trPr>
          <w:trHeight w:val="29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 所有者权益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507BE0" w:rsidRPr="00995597" w:rsidTr="00F65415">
        <w:trPr>
          <w:trHeight w:val="29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三、利润项目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507BE0" w:rsidRPr="00995597" w:rsidTr="00F65415">
        <w:trPr>
          <w:trHeight w:val="29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 营业收入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507BE0" w:rsidRPr="00995597" w:rsidTr="00F65415">
        <w:trPr>
          <w:trHeight w:val="29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BE0" w:rsidRPr="00995597" w:rsidRDefault="00507BE0" w:rsidP="00F6541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99559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 利润总额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BE0" w:rsidRPr="00995597" w:rsidRDefault="00507BE0" w:rsidP="00F65415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113CA9" w:rsidRDefault="00113CA9"/>
    <w:p w:rsidR="00507BE0" w:rsidRDefault="00507BE0"/>
    <w:p w:rsidR="00507BE0" w:rsidRPr="00C96ED3" w:rsidRDefault="00507BE0" w:rsidP="00C96ED3">
      <w:pPr>
        <w:pStyle w:val="a3"/>
        <w:numPr>
          <w:ilvl w:val="0"/>
          <w:numId w:val="1"/>
        </w:numPr>
        <w:ind w:firstLineChars="0"/>
        <w:rPr>
          <w:rFonts w:ascii="仿宋_GB2312" w:eastAsia="仿宋_GB2312" w:hint="eastAsia"/>
          <w:b/>
          <w:bCs/>
          <w:w w:val="98"/>
          <w:sz w:val="28"/>
          <w:szCs w:val="28"/>
        </w:rPr>
      </w:pPr>
      <w:r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说明:</w:t>
      </w:r>
      <w:r w:rsidR="007B2D0F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 xml:space="preserve"> 所有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数据取自</w:t>
      </w:r>
      <w:r w:rsidR="007B2D0F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固定数据表INTF_DATA的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衍生表，</w:t>
      </w:r>
      <w:r w:rsidR="007B2D0F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一年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有</w:t>
      </w:r>
      <w:r w:rsidR="007B2D0F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13张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表，一张年表，</w:t>
      </w:r>
      <w:r w:rsidR="007B2D0F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带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‘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N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’</w:t>
      </w:r>
      <w:r w:rsidR="007B2D0F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的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表，比如：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INTF_DATA_2015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N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00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01</w:t>
      </w:r>
      <w:r w:rsidR="007B2D0F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，12张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月表</w:t>
      </w:r>
      <w:r w:rsidR="00C20DB6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，</w:t>
      </w:r>
      <w:r w:rsidR="00C20DB6" w:rsidRPr="00C96ED3">
        <w:rPr>
          <w:rFonts w:ascii="仿宋_GB2312" w:eastAsia="仿宋_GB2312"/>
          <w:b/>
          <w:bCs/>
          <w:w w:val="98"/>
          <w:sz w:val="28"/>
          <w:szCs w:val="28"/>
        </w:rPr>
        <w:t>带</w:t>
      </w:r>
      <w:r w:rsidR="00C20DB6" w:rsidRPr="00C96ED3">
        <w:rPr>
          <w:rFonts w:ascii="仿宋_GB2312" w:eastAsia="仿宋_GB2312"/>
          <w:b/>
          <w:bCs/>
          <w:w w:val="98"/>
          <w:sz w:val="28"/>
          <w:szCs w:val="28"/>
        </w:rPr>
        <w:t>’</w:t>
      </w:r>
      <w:r w:rsidR="00C20DB6" w:rsidRPr="00C96ED3">
        <w:rPr>
          <w:rFonts w:ascii="仿宋_GB2312" w:eastAsia="仿宋_GB2312"/>
          <w:b/>
          <w:bCs/>
          <w:w w:val="98"/>
          <w:sz w:val="28"/>
          <w:szCs w:val="28"/>
        </w:rPr>
        <w:t>Y</w:t>
      </w:r>
      <w:r w:rsidR="00C20DB6" w:rsidRPr="00C96ED3">
        <w:rPr>
          <w:rFonts w:ascii="仿宋_GB2312" w:eastAsia="仿宋_GB2312"/>
          <w:b/>
          <w:bCs/>
          <w:w w:val="98"/>
          <w:sz w:val="28"/>
          <w:szCs w:val="28"/>
        </w:rPr>
        <w:t>’</w:t>
      </w:r>
      <w:r w:rsidR="00C20DB6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的</w:t>
      </w:r>
      <w:r w:rsidR="00C20DB6" w:rsidRPr="00C96ED3">
        <w:rPr>
          <w:rFonts w:ascii="仿宋_GB2312" w:eastAsia="仿宋_GB2312"/>
          <w:b/>
          <w:bCs/>
          <w:w w:val="98"/>
          <w:sz w:val="28"/>
          <w:szCs w:val="28"/>
        </w:rPr>
        <w:t>表，比如：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INTF_DATA_2015</w:t>
      </w:r>
      <w:r w:rsidR="007B2D0F" w:rsidRPr="00C96ED3">
        <w:rPr>
          <w:rFonts w:ascii="仿宋_GB2312" w:eastAsia="仿宋_GB2312"/>
          <w:b/>
          <w:bCs/>
          <w:w w:val="98"/>
          <w:sz w:val="28"/>
          <w:szCs w:val="28"/>
        </w:rPr>
        <w:t>Y0001</w:t>
      </w:r>
      <w:r w:rsidR="00C20DB6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（代表15年1月</w:t>
      </w:r>
      <w:r w:rsidR="00C20DB6" w:rsidRPr="00C96ED3">
        <w:rPr>
          <w:rFonts w:ascii="仿宋_GB2312" w:eastAsia="仿宋_GB2312"/>
          <w:b/>
          <w:bCs/>
          <w:w w:val="98"/>
          <w:sz w:val="28"/>
          <w:szCs w:val="28"/>
        </w:rPr>
        <w:t>的表</w:t>
      </w:r>
      <w:r w:rsidR="00C20DB6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）</w:t>
      </w:r>
      <w:r w:rsidR="007B2D0F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，</w:t>
      </w:r>
      <w:r w:rsidR="00C20DB6" w:rsidRPr="00C96ED3">
        <w:rPr>
          <w:rFonts w:ascii="仿宋_GB2312" w:eastAsia="仿宋_GB2312"/>
          <w:b/>
          <w:bCs/>
          <w:w w:val="98"/>
          <w:sz w:val="28"/>
          <w:szCs w:val="28"/>
        </w:rPr>
        <w:t>INTF_DATA_2015Y0</w:t>
      </w:r>
      <w:r w:rsidR="00C20DB6" w:rsidRPr="00C96ED3">
        <w:rPr>
          <w:rFonts w:ascii="仿宋_GB2312" w:eastAsia="仿宋_GB2312"/>
          <w:b/>
          <w:bCs/>
          <w:w w:val="98"/>
          <w:sz w:val="28"/>
          <w:szCs w:val="28"/>
        </w:rPr>
        <w:t>012</w:t>
      </w:r>
      <w:r w:rsidR="00C20DB6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（代表15年1</w:t>
      </w:r>
      <w:r w:rsidR="00C20DB6" w:rsidRPr="00C96ED3">
        <w:rPr>
          <w:rFonts w:ascii="仿宋_GB2312" w:eastAsia="仿宋_GB2312"/>
          <w:b/>
          <w:bCs/>
          <w:w w:val="98"/>
          <w:sz w:val="28"/>
          <w:szCs w:val="28"/>
        </w:rPr>
        <w:t>2</w:t>
      </w:r>
      <w:r w:rsidR="00C20DB6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月</w:t>
      </w:r>
      <w:r w:rsidR="00C20DB6" w:rsidRPr="00C96ED3">
        <w:rPr>
          <w:rFonts w:ascii="仿宋_GB2312" w:eastAsia="仿宋_GB2312"/>
          <w:b/>
          <w:bCs/>
          <w:w w:val="98"/>
          <w:sz w:val="28"/>
          <w:szCs w:val="28"/>
        </w:rPr>
        <w:t>的表</w:t>
      </w:r>
      <w:r w:rsidR="00C20DB6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）</w:t>
      </w:r>
    </w:p>
    <w:p w:rsidR="00507BE0" w:rsidRPr="00C96ED3" w:rsidRDefault="007B2D0F" w:rsidP="00507BE0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b/>
          <w:bCs/>
          <w:w w:val="98"/>
          <w:sz w:val="28"/>
          <w:szCs w:val="28"/>
        </w:rPr>
      </w:pPr>
      <w:r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标题</w:t>
      </w:r>
      <w:r w:rsidRPr="00C96ED3">
        <w:rPr>
          <w:rFonts w:ascii="仿宋_GB2312" w:eastAsia="仿宋_GB2312"/>
          <w:b/>
          <w:bCs/>
          <w:w w:val="98"/>
          <w:sz w:val="28"/>
          <w:szCs w:val="28"/>
        </w:rPr>
        <w:t>上的</w:t>
      </w:r>
      <w:r w:rsidR="00507BE0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年月</w:t>
      </w:r>
      <w:r w:rsidR="00507BE0" w:rsidRPr="00C96ED3">
        <w:rPr>
          <w:rFonts w:ascii="仿宋_GB2312" w:eastAsia="仿宋_GB2312"/>
          <w:b/>
          <w:bCs/>
          <w:w w:val="98"/>
          <w:sz w:val="28"/>
          <w:szCs w:val="28"/>
        </w:rPr>
        <w:t>和单位</w:t>
      </w:r>
      <w:r w:rsidR="00507BE0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根据前一页面的</w:t>
      </w:r>
      <w:r w:rsidR="00507BE0" w:rsidRPr="00C96ED3">
        <w:rPr>
          <w:rFonts w:ascii="仿宋_GB2312" w:eastAsia="仿宋_GB2312"/>
          <w:b/>
          <w:bCs/>
          <w:w w:val="98"/>
          <w:sz w:val="28"/>
          <w:szCs w:val="28"/>
        </w:rPr>
        <w:t>参数传入。</w:t>
      </w:r>
      <w:r w:rsidR="00507BE0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例如</w:t>
      </w:r>
      <w:r w:rsidR="00507BE0" w:rsidRPr="00C96ED3">
        <w:rPr>
          <w:rFonts w:ascii="仿宋_GB2312" w:eastAsia="仿宋_GB2312"/>
          <w:b/>
          <w:bCs/>
          <w:w w:val="98"/>
          <w:sz w:val="28"/>
          <w:szCs w:val="28"/>
        </w:rPr>
        <w:t>：@year，@month，@unit</w:t>
      </w:r>
    </w:p>
    <w:p w:rsidR="00507BE0" w:rsidRPr="00C96ED3" w:rsidRDefault="00507BE0" w:rsidP="00507BE0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b/>
          <w:bCs/>
          <w:w w:val="98"/>
          <w:sz w:val="28"/>
          <w:szCs w:val="28"/>
        </w:rPr>
      </w:pPr>
      <w:r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lastRenderedPageBreak/>
        <w:t>*-*月份</w:t>
      </w:r>
      <w:r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取1</w:t>
      </w:r>
      <w:r w:rsidRPr="00C96ED3">
        <w:rPr>
          <w:rFonts w:ascii="仿宋_GB2312" w:eastAsia="仿宋_GB2312"/>
          <w:b/>
          <w:bCs/>
          <w:w w:val="98"/>
          <w:sz w:val="28"/>
          <w:szCs w:val="28"/>
        </w:rPr>
        <w:t>-@month</w:t>
      </w:r>
    </w:p>
    <w:p w:rsidR="00507BE0" w:rsidRPr="00C96ED3" w:rsidRDefault="007B2D0F" w:rsidP="00507BE0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b/>
          <w:bCs/>
          <w:w w:val="98"/>
          <w:sz w:val="28"/>
          <w:szCs w:val="28"/>
        </w:rPr>
      </w:pPr>
      <w:r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整车销售</w:t>
      </w:r>
      <w:r w:rsidRPr="00202281">
        <w:rPr>
          <w:rFonts w:ascii="仿宋_GB2312" w:eastAsia="仿宋_GB2312"/>
          <w:b/>
          <w:bCs/>
          <w:w w:val="98"/>
          <w:sz w:val="28"/>
          <w:szCs w:val="28"/>
        </w:rPr>
        <w:t>[FAWGZKBQCHY000086]</w:t>
      </w:r>
      <w:r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辆</w:t>
      </w:r>
      <w:r w:rsidR="00C20DB6" w:rsidRPr="00C96ED3">
        <w:rPr>
          <w:rFonts w:ascii="仿宋_GB2312" w:eastAsia="仿宋_GB2312" w:hint="eastAsia"/>
          <w:b/>
          <w:bCs/>
          <w:w w:val="98"/>
          <w:sz w:val="28"/>
          <w:szCs w:val="28"/>
        </w:rPr>
        <w:t>的</w:t>
      </w:r>
      <w:r w:rsidR="00C20DB6" w:rsidRPr="00C96ED3">
        <w:rPr>
          <w:rFonts w:ascii="仿宋_GB2312" w:eastAsia="仿宋_GB2312"/>
          <w:b/>
          <w:bCs/>
          <w:w w:val="98"/>
          <w:sz w:val="28"/>
          <w:szCs w:val="28"/>
        </w:rPr>
        <w:t>取值：</w:t>
      </w:r>
    </w:p>
    <w:p w:rsidR="007B2D0F" w:rsidRPr="00C96ED3" w:rsidRDefault="007B2D0F" w:rsidP="00C96ED3">
      <w:pPr>
        <w:pStyle w:val="a3"/>
        <w:ind w:left="360" w:firstLineChars="0" w:firstLine="0"/>
        <w:rPr>
          <w:rFonts w:ascii="仿宋_GB2312" w:eastAsia="仿宋_GB2312"/>
          <w:bCs/>
          <w:w w:val="98"/>
          <w:sz w:val="28"/>
          <w:szCs w:val="28"/>
        </w:rPr>
      </w:pP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首先</w:t>
      </w:r>
      <w:r w:rsidRPr="00C96ED3">
        <w:rPr>
          <w:rFonts w:ascii="仿宋_GB2312" w:eastAsia="仿宋_GB2312"/>
          <w:bCs/>
          <w:w w:val="98"/>
          <w:sz w:val="28"/>
          <w:szCs w:val="28"/>
        </w:rPr>
        <w:t>根据@year和@month判断</w:t>
      </w:r>
      <w:r w:rsidR="00C20DB6" w:rsidRPr="00C96ED3">
        <w:rPr>
          <w:rFonts w:ascii="仿宋_GB2312" w:eastAsia="仿宋_GB2312" w:hint="eastAsia"/>
          <w:bCs/>
          <w:w w:val="98"/>
          <w:sz w:val="28"/>
          <w:szCs w:val="28"/>
        </w:rPr>
        <w:t>属于</w:t>
      </w:r>
      <w:r w:rsidR="00C20DB6" w:rsidRPr="00C96ED3">
        <w:rPr>
          <w:rFonts w:ascii="仿宋_GB2312" w:eastAsia="仿宋_GB2312"/>
          <w:bCs/>
          <w:w w:val="98"/>
          <w:sz w:val="28"/>
          <w:szCs w:val="28"/>
        </w:rPr>
        <w:t>哪张表，比如@year=2015</w:t>
      </w:r>
      <w:r w:rsidR="00C20DB6" w:rsidRPr="00C96ED3">
        <w:rPr>
          <w:rFonts w:ascii="仿宋_GB2312" w:eastAsia="仿宋_GB2312" w:hint="eastAsia"/>
          <w:bCs/>
          <w:w w:val="98"/>
          <w:sz w:val="28"/>
          <w:szCs w:val="28"/>
        </w:rPr>
        <w:t>，</w:t>
      </w:r>
      <w:r w:rsidR="00C20DB6" w:rsidRPr="00C96ED3">
        <w:rPr>
          <w:rFonts w:ascii="仿宋_GB2312" w:eastAsia="仿宋_GB2312"/>
          <w:bCs/>
          <w:w w:val="98"/>
          <w:sz w:val="28"/>
          <w:szCs w:val="28"/>
        </w:rPr>
        <w:t>@month=1</w:t>
      </w:r>
      <w:r w:rsidR="00C20DB6" w:rsidRPr="00C96ED3">
        <w:rPr>
          <w:rFonts w:ascii="仿宋_GB2312" w:eastAsia="仿宋_GB2312" w:hint="eastAsia"/>
          <w:bCs/>
          <w:w w:val="98"/>
          <w:sz w:val="28"/>
          <w:szCs w:val="28"/>
        </w:rPr>
        <w:t>，</w:t>
      </w:r>
      <w:r w:rsidR="00C20DB6" w:rsidRPr="00C96ED3">
        <w:rPr>
          <w:rFonts w:ascii="仿宋_GB2312" w:eastAsia="仿宋_GB2312"/>
          <w:bCs/>
          <w:w w:val="98"/>
          <w:sz w:val="28"/>
          <w:szCs w:val="28"/>
        </w:rPr>
        <w:t>就从</w:t>
      </w:r>
      <w:r w:rsidR="00F65C53" w:rsidRPr="00C96ED3">
        <w:rPr>
          <w:rFonts w:ascii="仿宋_GB2312" w:eastAsia="仿宋_GB2312"/>
          <w:bCs/>
          <w:w w:val="98"/>
          <w:sz w:val="28"/>
          <w:szCs w:val="28"/>
        </w:rPr>
        <w:t>INTF_DATA_2015Y0001</w:t>
      </w:r>
      <w:r w:rsidR="00F65C53" w:rsidRPr="00C96ED3">
        <w:rPr>
          <w:rFonts w:ascii="仿宋_GB2312" w:eastAsia="仿宋_GB2312" w:hint="eastAsia"/>
          <w:bCs/>
          <w:w w:val="98"/>
          <w:sz w:val="28"/>
          <w:szCs w:val="28"/>
        </w:rPr>
        <w:t>里</w:t>
      </w:r>
      <w:r w:rsidR="00F65C53" w:rsidRPr="00C96ED3">
        <w:rPr>
          <w:rFonts w:ascii="仿宋_GB2312" w:eastAsia="仿宋_GB2312"/>
          <w:bCs/>
          <w:w w:val="98"/>
          <w:sz w:val="28"/>
          <w:szCs w:val="28"/>
        </w:rPr>
        <w:t>取数</w:t>
      </w:r>
      <w:r w:rsidR="00F65C53" w:rsidRPr="00C96ED3">
        <w:rPr>
          <w:rFonts w:ascii="仿宋_GB2312" w:eastAsia="仿宋_GB2312" w:hint="eastAsia"/>
          <w:bCs/>
          <w:w w:val="98"/>
          <w:sz w:val="28"/>
          <w:szCs w:val="28"/>
        </w:rPr>
        <w:t>，</w:t>
      </w:r>
      <w:r w:rsidR="00595261" w:rsidRPr="00C96ED3">
        <w:rPr>
          <w:rFonts w:ascii="仿宋_GB2312" w:eastAsia="仿宋_GB2312" w:hint="eastAsia"/>
          <w:bCs/>
          <w:w w:val="98"/>
          <w:sz w:val="28"/>
          <w:szCs w:val="28"/>
        </w:rPr>
        <w:t>现在</w:t>
      </w:r>
      <w:r w:rsidR="00595261" w:rsidRPr="00C96ED3">
        <w:rPr>
          <w:rFonts w:ascii="仿宋_GB2312" w:eastAsia="仿宋_GB2312"/>
          <w:bCs/>
          <w:w w:val="98"/>
          <w:sz w:val="28"/>
          <w:szCs w:val="28"/>
        </w:rPr>
        <w:t>还没遇到从年表取数的，也就是说不考虑</w:t>
      </w:r>
      <w:r w:rsidR="00595261" w:rsidRPr="00C96ED3">
        <w:rPr>
          <w:rFonts w:ascii="仿宋_GB2312" w:eastAsia="仿宋_GB2312" w:hint="eastAsia"/>
          <w:bCs/>
          <w:w w:val="98"/>
          <w:sz w:val="28"/>
          <w:szCs w:val="28"/>
        </w:rPr>
        <w:t>表名</w:t>
      </w:r>
      <w:r w:rsidR="00595261" w:rsidRPr="00C96ED3">
        <w:rPr>
          <w:rFonts w:ascii="仿宋_GB2312" w:eastAsia="仿宋_GB2312"/>
          <w:bCs/>
          <w:w w:val="98"/>
          <w:sz w:val="28"/>
          <w:szCs w:val="28"/>
        </w:rPr>
        <w:t>带N的表</w:t>
      </w:r>
      <w:r w:rsidR="00F65C53" w:rsidRPr="00C96ED3">
        <w:rPr>
          <w:rFonts w:ascii="仿宋_GB2312" w:eastAsia="仿宋_GB2312" w:hint="eastAsia"/>
          <w:bCs/>
          <w:w w:val="98"/>
          <w:sz w:val="28"/>
          <w:szCs w:val="28"/>
        </w:rPr>
        <w:t>：</w:t>
      </w:r>
    </w:p>
    <w:p w:rsidR="00F65C53" w:rsidRPr="00C96ED3" w:rsidRDefault="00F65C53" w:rsidP="00C96ED3">
      <w:pPr>
        <w:pStyle w:val="a3"/>
        <w:ind w:left="360" w:firstLineChars="0" w:firstLine="0"/>
        <w:rPr>
          <w:rFonts w:ascii="仿宋_GB2312" w:eastAsia="仿宋_GB2312"/>
          <w:bCs/>
          <w:w w:val="98"/>
          <w:sz w:val="28"/>
          <w:szCs w:val="28"/>
        </w:rPr>
      </w:pPr>
      <w:r w:rsidRPr="00C96ED3">
        <w:rPr>
          <w:rFonts w:ascii="仿宋_GB2312" w:eastAsia="仿宋_GB2312"/>
          <w:bCs/>
          <w:w w:val="98"/>
          <w:sz w:val="28"/>
          <w:szCs w:val="28"/>
        </w:rPr>
        <w:t xml:space="preserve">select </w:t>
      </w:r>
      <w:proofErr w:type="spellStart"/>
      <w:r w:rsidRPr="00C96ED3">
        <w:rPr>
          <w:rFonts w:ascii="仿宋_GB2312" w:eastAsia="仿宋_GB2312"/>
          <w:bCs/>
          <w:w w:val="98"/>
          <w:sz w:val="28"/>
          <w:szCs w:val="28"/>
        </w:rPr>
        <w:t>id_value</w:t>
      </w:r>
      <w:proofErr w:type="spellEnd"/>
      <w:r w:rsidRPr="00C96ED3">
        <w:rPr>
          <w:rFonts w:ascii="仿宋_GB2312" w:eastAsia="仿宋_GB2312"/>
          <w:bCs/>
          <w:w w:val="98"/>
          <w:sz w:val="28"/>
          <w:szCs w:val="28"/>
        </w:rPr>
        <w:t xml:space="preserve"> from INTF_DATA_2015Y0012 a where </w:t>
      </w:r>
      <w:proofErr w:type="spellStart"/>
      <w:r w:rsidRPr="00C96ED3">
        <w:rPr>
          <w:rFonts w:ascii="仿宋_GB2312" w:eastAsia="仿宋_GB2312"/>
          <w:bCs/>
          <w:w w:val="98"/>
          <w:sz w:val="28"/>
          <w:szCs w:val="28"/>
        </w:rPr>
        <w:t>id_tskprefix</w:t>
      </w:r>
      <w:proofErr w:type="spellEnd"/>
      <w:r w:rsidRPr="00C96ED3">
        <w:rPr>
          <w:rFonts w:ascii="仿宋_GB2312" w:eastAsia="仿宋_GB2312"/>
          <w:bCs/>
          <w:w w:val="98"/>
          <w:sz w:val="28"/>
          <w:szCs w:val="28"/>
        </w:rPr>
        <w:t xml:space="preserve"> = 'FAW' and </w:t>
      </w:r>
      <w:proofErr w:type="spellStart"/>
      <w:r w:rsidRPr="00C96ED3">
        <w:rPr>
          <w:rFonts w:ascii="仿宋_GB2312" w:eastAsia="仿宋_GB2312"/>
          <w:bCs/>
          <w:w w:val="98"/>
          <w:sz w:val="28"/>
          <w:szCs w:val="28"/>
        </w:rPr>
        <w:t>a.id_unitcode</w:t>
      </w:r>
      <w:proofErr w:type="spellEnd"/>
      <w:r w:rsidRPr="00C96ED3">
        <w:rPr>
          <w:rFonts w:ascii="仿宋_GB2312" w:eastAsia="仿宋_GB2312"/>
          <w:bCs/>
          <w:w w:val="98"/>
          <w:sz w:val="28"/>
          <w:szCs w:val="28"/>
        </w:rPr>
        <w:t xml:space="preserve"> = @unit and </w:t>
      </w:r>
      <w:proofErr w:type="spellStart"/>
      <w:r w:rsidRPr="00C96ED3">
        <w:rPr>
          <w:rFonts w:ascii="仿宋_GB2312" w:eastAsia="仿宋_GB2312"/>
          <w:bCs/>
          <w:w w:val="98"/>
          <w:sz w:val="28"/>
          <w:szCs w:val="28"/>
        </w:rPr>
        <w:t>id_periodype</w:t>
      </w:r>
      <w:proofErr w:type="spellEnd"/>
      <w:r w:rsidRPr="00C96ED3">
        <w:rPr>
          <w:rFonts w:ascii="仿宋_GB2312" w:eastAsia="仿宋_GB2312"/>
          <w:bCs/>
          <w:w w:val="98"/>
          <w:sz w:val="28"/>
          <w:szCs w:val="28"/>
        </w:rPr>
        <w:t xml:space="preserve"> = 'Y' and </w:t>
      </w:r>
      <w:proofErr w:type="spellStart"/>
      <w:r w:rsidRPr="00C96ED3">
        <w:rPr>
          <w:rFonts w:ascii="仿宋_GB2312" w:eastAsia="仿宋_GB2312"/>
          <w:bCs/>
          <w:w w:val="98"/>
          <w:sz w:val="28"/>
          <w:szCs w:val="28"/>
        </w:rPr>
        <w:t>id_year</w:t>
      </w:r>
      <w:proofErr w:type="spellEnd"/>
      <w:r w:rsidRPr="00C96ED3">
        <w:rPr>
          <w:rFonts w:ascii="仿宋_GB2312" w:eastAsia="仿宋_GB2312"/>
          <w:bCs/>
          <w:w w:val="98"/>
          <w:sz w:val="28"/>
          <w:szCs w:val="28"/>
        </w:rPr>
        <w:t xml:space="preserve"> = @year and</w:t>
      </w:r>
      <w:r w:rsidR="00F56ECE">
        <w:rPr>
          <w:rFonts w:ascii="仿宋_GB2312" w:eastAsia="仿宋_GB2312"/>
          <w:bCs/>
          <w:w w:val="98"/>
          <w:sz w:val="28"/>
          <w:szCs w:val="28"/>
        </w:rPr>
        <w:t xml:space="preserve"> </w:t>
      </w:r>
      <w:proofErr w:type="spellStart"/>
      <w:r w:rsidRPr="00C96ED3">
        <w:rPr>
          <w:rFonts w:ascii="仿宋_GB2312" w:eastAsia="仿宋_GB2312"/>
          <w:bCs/>
          <w:w w:val="98"/>
          <w:sz w:val="28"/>
          <w:szCs w:val="28"/>
        </w:rPr>
        <w:t>id_period</w:t>
      </w:r>
      <w:proofErr w:type="spellEnd"/>
      <w:r w:rsidRPr="00C96ED3">
        <w:rPr>
          <w:rFonts w:ascii="仿宋_GB2312" w:eastAsia="仿宋_GB2312"/>
          <w:bCs/>
          <w:w w:val="98"/>
          <w:sz w:val="28"/>
          <w:szCs w:val="28"/>
        </w:rPr>
        <w:t xml:space="preserve"> = @month and </w:t>
      </w:r>
      <w:proofErr w:type="spellStart"/>
      <w:r w:rsidRPr="00C96ED3">
        <w:rPr>
          <w:rFonts w:ascii="仿宋_GB2312" w:eastAsia="仿宋_GB2312"/>
          <w:bCs/>
          <w:w w:val="98"/>
          <w:sz w:val="28"/>
          <w:szCs w:val="28"/>
        </w:rPr>
        <w:t>id_zbcode</w:t>
      </w:r>
      <w:proofErr w:type="spellEnd"/>
      <w:r w:rsidRPr="00C96ED3">
        <w:rPr>
          <w:rFonts w:ascii="仿宋_GB2312" w:eastAsia="仿宋_GB2312"/>
          <w:bCs/>
          <w:w w:val="98"/>
          <w:sz w:val="28"/>
          <w:szCs w:val="28"/>
        </w:rPr>
        <w:t xml:space="preserve"> = '</w:t>
      </w:r>
      <w:r w:rsidRPr="00C96ED3">
        <w:rPr>
          <w:rFonts w:ascii="仿宋_GB2312" w:eastAsia="仿宋_GB2312"/>
          <w:bCs/>
          <w:w w:val="98"/>
          <w:sz w:val="28"/>
          <w:szCs w:val="28"/>
        </w:rPr>
        <w:t xml:space="preserve"> </w:t>
      </w:r>
      <w:r w:rsidRPr="00C96ED3">
        <w:rPr>
          <w:rFonts w:ascii="仿宋_GB2312" w:eastAsia="仿宋_GB2312"/>
          <w:bCs/>
          <w:w w:val="98"/>
          <w:sz w:val="28"/>
          <w:szCs w:val="28"/>
        </w:rPr>
        <w:t>FAWGZKBQCHY000086'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；</w:t>
      </w:r>
    </w:p>
    <w:p w:rsidR="00F65C53" w:rsidRPr="00C96ED3" w:rsidRDefault="00F65C53" w:rsidP="00C96ED3">
      <w:pPr>
        <w:pStyle w:val="a3"/>
        <w:ind w:left="360" w:firstLineChars="0" w:firstLine="0"/>
        <w:rPr>
          <w:rFonts w:ascii="仿宋_GB2312" w:eastAsia="仿宋_GB2312"/>
          <w:bCs/>
          <w:w w:val="98"/>
          <w:sz w:val="28"/>
          <w:szCs w:val="28"/>
        </w:rPr>
      </w:pP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其中</w:t>
      </w:r>
      <w:proofErr w:type="spellStart"/>
      <w:r w:rsidRPr="00C96ED3">
        <w:rPr>
          <w:rFonts w:ascii="仿宋_GB2312" w:eastAsia="仿宋_GB2312"/>
          <w:bCs/>
          <w:w w:val="98"/>
          <w:sz w:val="28"/>
          <w:szCs w:val="28"/>
        </w:rPr>
        <w:t>id_tskprefix</w:t>
      </w:r>
      <w:proofErr w:type="spellEnd"/>
      <w:r w:rsidRPr="00C96ED3">
        <w:rPr>
          <w:rFonts w:ascii="仿宋_GB2312" w:eastAsia="仿宋_GB2312"/>
          <w:bCs/>
          <w:w w:val="98"/>
          <w:sz w:val="28"/>
          <w:szCs w:val="28"/>
        </w:rPr>
        <w:t xml:space="preserve"> = 'FAW'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是</w:t>
      </w:r>
      <w:r w:rsidRPr="00C96ED3">
        <w:rPr>
          <w:rFonts w:ascii="仿宋_GB2312" w:eastAsia="仿宋_GB2312"/>
          <w:bCs/>
          <w:w w:val="98"/>
          <w:sz w:val="28"/>
          <w:szCs w:val="28"/>
        </w:rPr>
        <w:t>固定的</w:t>
      </w:r>
      <w:r w:rsidR="00F56ECE">
        <w:rPr>
          <w:rFonts w:ascii="仿宋_GB2312" w:eastAsia="仿宋_GB2312" w:hint="eastAsia"/>
          <w:bCs/>
          <w:w w:val="98"/>
          <w:sz w:val="28"/>
          <w:szCs w:val="28"/>
        </w:rPr>
        <w:t>，表示</w:t>
      </w:r>
      <w:r w:rsidR="00F56ECE">
        <w:rPr>
          <w:rFonts w:ascii="仿宋_GB2312" w:eastAsia="仿宋_GB2312"/>
          <w:bCs/>
          <w:w w:val="98"/>
          <w:sz w:val="28"/>
          <w:szCs w:val="28"/>
        </w:rPr>
        <w:t>实例名</w:t>
      </w:r>
      <w:r w:rsidRPr="00C96ED3">
        <w:rPr>
          <w:rFonts w:ascii="仿宋_GB2312" w:eastAsia="仿宋_GB2312"/>
          <w:bCs/>
          <w:w w:val="98"/>
          <w:sz w:val="28"/>
          <w:szCs w:val="28"/>
        </w:rPr>
        <w:t>，</w:t>
      </w:r>
      <w:proofErr w:type="spellStart"/>
      <w:r w:rsidR="00595261" w:rsidRPr="00C96ED3">
        <w:rPr>
          <w:rFonts w:ascii="仿宋_GB2312" w:eastAsia="仿宋_GB2312"/>
          <w:bCs/>
          <w:w w:val="98"/>
          <w:sz w:val="28"/>
          <w:szCs w:val="28"/>
        </w:rPr>
        <w:t>id_periodype</w:t>
      </w:r>
      <w:proofErr w:type="spellEnd"/>
      <w:r w:rsidR="00595261" w:rsidRPr="00C96ED3">
        <w:rPr>
          <w:rFonts w:ascii="仿宋_GB2312" w:eastAsia="仿宋_GB2312"/>
          <w:bCs/>
          <w:w w:val="98"/>
          <w:sz w:val="28"/>
          <w:szCs w:val="28"/>
        </w:rPr>
        <w:t xml:space="preserve"> = 'Y'</w:t>
      </w:r>
      <w:r w:rsidR="00595261" w:rsidRPr="00C96ED3">
        <w:rPr>
          <w:rFonts w:ascii="仿宋_GB2312" w:eastAsia="仿宋_GB2312" w:hint="eastAsia"/>
          <w:bCs/>
          <w:w w:val="98"/>
          <w:sz w:val="28"/>
          <w:szCs w:val="28"/>
        </w:rPr>
        <w:t>表示此表</w:t>
      </w:r>
      <w:r w:rsidR="00595261" w:rsidRPr="00C96ED3">
        <w:rPr>
          <w:rFonts w:ascii="仿宋_GB2312" w:eastAsia="仿宋_GB2312"/>
          <w:bCs/>
          <w:w w:val="98"/>
          <w:sz w:val="28"/>
          <w:szCs w:val="28"/>
        </w:rPr>
        <w:t>是月表不是年表，如无特殊</w:t>
      </w:r>
      <w:r w:rsidR="00595261" w:rsidRPr="00C96ED3">
        <w:rPr>
          <w:rFonts w:ascii="仿宋_GB2312" w:eastAsia="仿宋_GB2312" w:hint="eastAsia"/>
          <w:bCs/>
          <w:w w:val="98"/>
          <w:sz w:val="28"/>
          <w:szCs w:val="28"/>
        </w:rPr>
        <w:t>说明</w:t>
      </w:r>
      <w:r w:rsidR="00595261" w:rsidRPr="00C96ED3">
        <w:rPr>
          <w:rFonts w:ascii="仿宋_GB2312" w:eastAsia="仿宋_GB2312"/>
          <w:bCs/>
          <w:w w:val="98"/>
          <w:sz w:val="28"/>
          <w:szCs w:val="28"/>
        </w:rPr>
        <w:t>，此</w:t>
      </w:r>
      <w:r w:rsidR="00595261" w:rsidRPr="00C96ED3">
        <w:rPr>
          <w:rFonts w:ascii="仿宋_GB2312" w:eastAsia="仿宋_GB2312" w:hint="eastAsia"/>
          <w:bCs/>
          <w:w w:val="98"/>
          <w:sz w:val="28"/>
          <w:szCs w:val="28"/>
        </w:rPr>
        <w:t>条件</w:t>
      </w:r>
      <w:r w:rsidR="00595261" w:rsidRPr="00C96ED3">
        <w:rPr>
          <w:rFonts w:ascii="仿宋_GB2312" w:eastAsia="仿宋_GB2312"/>
          <w:bCs/>
          <w:w w:val="98"/>
          <w:sz w:val="28"/>
          <w:szCs w:val="28"/>
        </w:rPr>
        <w:t>也是固定的。</w:t>
      </w:r>
    </w:p>
    <w:p w:rsidR="00856136" w:rsidRPr="00C96ED3" w:rsidRDefault="00856136" w:rsidP="00C96ED3">
      <w:pPr>
        <w:pStyle w:val="a3"/>
        <w:ind w:left="360" w:firstLineChars="0" w:firstLine="0"/>
        <w:rPr>
          <w:rFonts w:ascii="仿宋_GB2312" w:eastAsia="仿宋_GB2312"/>
          <w:b/>
          <w:bCs/>
          <w:w w:val="98"/>
          <w:sz w:val="28"/>
          <w:szCs w:val="28"/>
        </w:rPr>
      </w:pPr>
      <w:r w:rsidRPr="00F56ECE">
        <w:rPr>
          <w:rFonts w:ascii="仿宋_GB2312" w:eastAsia="仿宋_GB2312" w:hint="eastAsia"/>
          <w:b/>
          <w:bCs/>
          <w:w w:val="98"/>
          <w:sz w:val="28"/>
          <w:szCs w:val="28"/>
        </w:rPr>
        <w:t>[FAWGZKBQCHY000005]-1Y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的</w:t>
      </w:r>
      <w:r w:rsidRPr="00C96ED3">
        <w:rPr>
          <w:rFonts w:ascii="仿宋_GB2312" w:eastAsia="仿宋_GB2312"/>
          <w:bCs/>
          <w:w w:val="98"/>
          <w:sz w:val="28"/>
          <w:szCs w:val="28"/>
        </w:rPr>
        <w:t>取数规则：表示取的是上个月的表里的指标，</w:t>
      </w:r>
      <w:r w:rsidR="00F56ECE">
        <w:rPr>
          <w:rFonts w:ascii="仿宋_GB2312" w:eastAsia="仿宋_GB2312" w:hint="eastAsia"/>
          <w:bCs/>
          <w:w w:val="98"/>
          <w:sz w:val="28"/>
          <w:szCs w:val="28"/>
        </w:rPr>
        <w:t>如果</w:t>
      </w:r>
      <w:r w:rsidRPr="00C96ED3">
        <w:rPr>
          <w:rFonts w:ascii="仿宋_GB2312" w:eastAsia="仿宋_GB2312"/>
          <w:bCs/>
          <w:w w:val="98"/>
          <w:sz w:val="28"/>
          <w:szCs w:val="28"/>
        </w:rPr>
        <w:t>@month= 12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，</w:t>
      </w:r>
      <w:r w:rsidRPr="00C96ED3">
        <w:rPr>
          <w:rFonts w:ascii="仿宋_GB2312" w:eastAsia="仿宋_GB2312"/>
          <w:bCs/>
          <w:w w:val="98"/>
          <w:sz w:val="28"/>
          <w:szCs w:val="28"/>
        </w:rPr>
        <w:t>那么就应该从</w:t>
      </w:r>
      <w:r w:rsidRPr="00C96ED3">
        <w:rPr>
          <w:rFonts w:ascii="仿宋_GB2312" w:eastAsia="仿宋_GB2312"/>
          <w:bCs/>
          <w:w w:val="98"/>
          <w:sz w:val="28"/>
          <w:szCs w:val="28"/>
        </w:rPr>
        <w:t>INTF_DATA_2015Y00</w:t>
      </w:r>
      <w:r w:rsidRPr="00F56ECE">
        <w:rPr>
          <w:rFonts w:ascii="仿宋_GB2312" w:eastAsia="仿宋_GB2312"/>
          <w:b/>
          <w:bCs/>
          <w:w w:val="98"/>
          <w:sz w:val="28"/>
          <w:szCs w:val="28"/>
        </w:rPr>
        <w:t>11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中</w:t>
      </w:r>
      <w:r w:rsidRPr="00C96ED3">
        <w:rPr>
          <w:rFonts w:ascii="仿宋_GB2312" w:eastAsia="仿宋_GB2312"/>
          <w:bCs/>
          <w:w w:val="98"/>
          <w:sz w:val="28"/>
          <w:szCs w:val="28"/>
        </w:rPr>
        <w:t>取数。如果遇到</w:t>
      </w:r>
      <w:r w:rsidRPr="00F56ECE">
        <w:rPr>
          <w:rFonts w:ascii="仿宋_GB2312" w:eastAsia="仿宋_GB2312" w:hint="eastAsia"/>
          <w:b/>
          <w:bCs/>
          <w:w w:val="98"/>
          <w:sz w:val="28"/>
          <w:szCs w:val="28"/>
        </w:rPr>
        <w:t>[FAWGZKBQCHY000005]-1</w:t>
      </w:r>
      <w:r w:rsidRPr="00F56ECE">
        <w:rPr>
          <w:rFonts w:ascii="仿宋_GB2312" w:eastAsia="仿宋_GB2312"/>
          <w:b/>
          <w:bCs/>
          <w:w w:val="98"/>
          <w:sz w:val="28"/>
          <w:szCs w:val="28"/>
        </w:rPr>
        <w:t>N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的</w:t>
      </w:r>
      <w:r w:rsidRPr="00C96ED3">
        <w:rPr>
          <w:rFonts w:ascii="仿宋_GB2312" w:eastAsia="仿宋_GB2312"/>
          <w:bCs/>
          <w:w w:val="98"/>
          <w:sz w:val="28"/>
          <w:szCs w:val="28"/>
        </w:rPr>
        <w:t>公式，就表示从</w:t>
      </w:r>
      <w:r w:rsidRPr="00C96ED3">
        <w:rPr>
          <w:rFonts w:ascii="仿宋_GB2312" w:eastAsia="仿宋_GB2312"/>
          <w:bCs/>
          <w:w w:val="98"/>
          <w:sz w:val="28"/>
          <w:szCs w:val="28"/>
        </w:rPr>
        <w:t>INTF_DATA_</w:t>
      </w:r>
      <w:r w:rsidRPr="00F56ECE">
        <w:rPr>
          <w:rFonts w:ascii="仿宋_GB2312" w:eastAsia="仿宋_GB2312"/>
          <w:b/>
          <w:bCs/>
          <w:w w:val="98"/>
          <w:sz w:val="28"/>
          <w:szCs w:val="28"/>
        </w:rPr>
        <w:t>201</w:t>
      </w:r>
      <w:r w:rsidRPr="00F56ECE">
        <w:rPr>
          <w:rFonts w:ascii="仿宋_GB2312" w:eastAsia="仿宋_GB2312"/>
          <w:b/>
          <w:bCs/>
          <w:w w:val="98"/>
          <w:sz w:val="28"/>
          <w:szCs w:val="28"/>
        </w:rPr>
        <w:t>4</w:t>
      </w:r>
      <w:r w:rsidRPr="00C96ED3">
        <w:rPr>
          <w:rFonts w:ascii="仿宋_GB2312" w:eastAsia="仿宋_GB2312"/>
          <w:bCs/>
          <w:w w:val="98"/>
          <w:sz w:val="28"/>
          <w:szCs w:val="28"/>
        </w:rPr>
        <w:t>Y001</w:t>
      </w:r>
      <w:r w:rsidRPr="00C96ED3">
        <w:rPr>
          <w:rFonts w:ascii="仿宋_GB2312" w:eastAsia="仿宋_GB2312"/>
          <w:bCs/>
          <w:w w:val="98"/>
          <w:sz w:val="28"/>
          <w:szCs w:val="28"/>
        </w:rPr>
        <w:t>2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的</w:t>
      </w:r>
      <w:r w:rsidRPr="00C96ED3">
        <w:rPr>
          <w:rFonts w:ascii="仿宋_GB2312" w:eastAsia="仿宋_GB2312"/>
          <w:bCs/>
          <w:w w:val="98"/>
          <w:sz w:val="28"/>
          <w:szCs w:val="28"/>
        </w:rPr>
        <w:t>表里取数</w:t>
      </w:r>
      <w:r w:rsidRPr="00C96ED3">
        <w:rPr>
          <w:rFonts w:ascii="仿宋_GB2312" w:eastAsia="仿宋_GB2312"/>
          <w:b/>
          <w:bCs/>
          <w:w w:val="98"/>
          <w:sz w:val="28"/>
          <w:szCs w:val="28"/>
        </w:rPr>
        <w:t>。</w:t>
      </w:r>
    </w:p>
    <w:p w:rsidR="00856136" w:rsidRPr="00C96ED3" w:rsidRDefault="00856136" w:rsidP="00856136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b/>
          <w:bCs/>
          <w:w w:val="98"/>
          <w:sz w:val="28"/>
          <w:szCs w:val="28"/>
        </w:rPr>
      </w:pP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遇到</w:t>
      </w:r>
      <w:r w:rsidRPr="00C96ED3">
        <w:rPr>
          <w:rFonts w:ascii="仿宋_GB2312" w:eastAsia="仿宋_GB2312"/>
          <w:bCs/>
          <w:w w:val="98"/>
          <w:sz w:val="28"/>
          <w:szCs w:val="28"/>
        </w:rPr>
        <w:t>增加，减少，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上升</w:t>
      </w:r>
      <w:r w:rsidRPr="00C96ED3">
        <w:rPr>
          <w:rFonts w:ascii="仿宋_GB2312" w:eastAsia="仿宋_GB2312"/>
          <w:bCs/>
          <w:w w:val="98"/>
          <w:sz w:val="28"/>
          <w:szCs w:val="28"/>
        </w:rPr>
        <w:t>，下降，上浮，下降等字样，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判断</w:t>
      </w:r>
      <w:r w:rsidRPr="00C96ED3">
        <w:rPr>
          <w:rFonts w:ascii="仿宋_GB2312" w:eastAsia="仿宋_GB2312"/>
          <w:bCs/>
          <w:w w:val="98"/>
          <w:sz w:val="28"/>
          <w:szCs w:val="28"/>
        </w:rPr>
        <w:t>它后面的增减值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如果大于</w:t>
      </w:r>
      <w:r w:rsidRPr="00C96ED3">
        <w:rPr>
          <w:rFonts w:ascii="仿宋_GB2312" w:eastAsia="仿宋_GB2312"/>
          <w:bCs/>
          <w:w w:val="98"/>
          <w:sz w:val="28"/>
          <w:szCs w:val="28"/>
        </w:rPr>
        <w:t>零，写增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加</w:t>
      </w:r>
      <w:r w:rsidRPr="00C96ED3">
        <w:rPr>
          <w:rFonts w:ascii="仿宋_GB2312" w:eastAsia="仿宋_GB2312"/>
          <w:bCs/>
          <w:w w:val="98"/>
          <w:sz w:val="28"/>
          <w:szCs w:val="28"/>
        </w:rPr>
        <w:t>，小于零写减少，等于零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的</w:t>
      </w:r>
      <w:r w:rsidRPr="00C96ED3">
        <w:rPr>
          <w:rFonts w:ascii="仿宋_GB2312" w:eastAsia="仿宋_GB2312"/>
          <w:bCs/>
          <w:w w:val="98"/>
          <w:sz w:val="28"/>
          <w:szCs w:val="28"/>
        </w:rPr>
        <w:t>情况基本没有，如果有，就写同比相等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、</w:t>
      </w:r>
      <w:r w:rsidRPr="00C96ED3">
        <w:rPr>
          <w:rFonts w:ascii="仿宋_GB2312" w:eastAsia="仿宋_GB2312"/>
          <w:bCs/>
          <w:w w:val="98"/>
          <w:sz w:val="28"/>
          <w:szCs w:val="28"/>
        </w:rPr>
        <w:t>环比相等</w:t>
      </w:r>
      <w:r w:rsidR="00F56ECE">
        <w:rPr>
          <w:rFonts w:ascii="仿宋_GB2312" w:eastAsia="仿宋_GB2312" w:hint="eastAsia"/>
          <w:bCs/>
          <w:w w:val="98"/>
          <w:sz w:val="28"/>
          <w:szCs w:val="28"/>
        </w:rPr>
        <w:t>，</w:t>
      </w:r>
      <w:r w:rsidR="00F56ECE">
        <w:rPr>
          <w:rFonts w:ascii="仿宋_GB2312" w:eastAsia="仿宋_GB2312"/>
          <w:bCs/>
          <w:w w:val="98"/>
          <w:sz w:val="28"/>
          <w:szCs w:val="28"/>
        </w:rPr>
        <w:t>后面的**万辆就不用</w:t>
      </w:r>
      <w:r w:rsidR="00F56ECE">
        <w:rPr>
          <w:rFonts w:ascii="仿宋_GB2312" w:eastAsia="仿宋_GB2312" w:hint="eastAsia"/>
          <w:bCs/>
          <w:w w:val="98"/>
          <w:sz w:val="28"/>
          <w:szCs w:val="28"/>
        </w:rPr>
        <w:t>写</w:t>
      </w:r>
      <w:r w:rsidR="00F56ECE">
        <w:rPr>
          <w:rFonts w:ascii="仿宋_GB2312" w:eastAsia="仿宋_GB2312"/>
          <w:bCs/>
          <w:w w:val="98"/>
          <w:sz w:val="28"/>
          <w:szCs w:val="28"/>
        </w:rPr>
        <w:t>了</w:t>
      </w:r>
      <w:r>
        <w:rPr>
          <w:rFonts w:ascii="仿宋_GB2312" w:eastAsia="仿宋_GB2312"/>
          <w:b/>
          <w:bCs/>
          <w:w w:val="98"/>
          <w:sz w:val="28"/>
          <w:szCs w:val="28"/>
        </w:rPr>
        <w:t>。</w:t>
      </w:r>
    </w:p>
    <w:p w:rsidR="00EC0263" w:rsidRPr="00C96ED3" w:rsidRDefault="00C96ED3" w:rsidP="00C96ED3">
      <w:pPr>
        <w:pStyle w:val="a3"/>
        <w:numPr>
          <w:ilvl w:val="0"/>
          <w:numId w:val="1"/>
        </w:numPr>
        <w:ind w:firstLineChars="0"/>
        <w:rPr>
          <w:rFonts w:ascii="仿宋_GB2312" w:eastAsia="仿宋_GB2312" w:hint="eastAsia"/>
          <w:b/>
          <w:bCs/>
          <w:w w:val="98"/>
          <w:sz w:val="28"/>
          <w:szCs w:val="28"/>
        </w:rPr>
      </w:pP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表格</w:t>
      </w:r>
      <w:r w:rsidRPr="00C96ED3">
        <w:rPr>
          <w:rFonts w:ascii="仿宋_GB2312" w:eastAsia="仿宋_GB2312"/>
          <w:bCs/>
          <w:w w:val="98"/>
          <w:sz w:val="28"/>
          <w:szCs w:val="28"/>
        </w:rPr>
        <w:t>或者图表里的取</w:t>
      </w:r>
      <w:bookmarkStart w:id="0" w:name="_GoBack"/>
      <w:bookmarkEnd w:id="0"/>
      <w:r w:rsidRPr="00C96ED3">
        <w:rPr>
          <w:rFonts w:ascii="仿宋_GB2312" w:eastAsia="仿宋_GB2312"/>
          <w:bCs/>
          <w:w w:val="98"/>
          <w:sz w:val="28"/>
          <w:szCs w:val="28"/>
        </w:rPr>
        <w:t>法也是如此。</w:t>
      </w:r>
      <w:r w:rsidRPr="00C96ED3">
        <w:rPr>
          <w:rFonts w:ascii="仿宋_GB2312" w:eastAsia="仿宋_GB2312" w:hint="eastAsia"/>
          <w:bCs/>
          <w:w w:val="98"/>
          <w:sz w:val="28"/>
          <w:szCs w:val="28"/>
        </w:rPr>
        <w:t>表格</w:t>
      </w:r>
      <w:r w:rsidRPr="00C96ED3">
        <w:rPr>
          <w:rFonts w:ascii="仿宋_GB2312" w:eastAsia="仿宋_GB2312"/>
          <w:bCs/>
          <w:w w:val="98"/>
          <w:sz w:val="28"/>
          <w:szCs w:val="28"/>
        </w:rPr>
        <w:t>里的数据注意表格上面的单位转换</w:t>
      </w:r>
      <w:r>
        <w:rPr>
          <w:rFonts w:ascii="仿宋_GB2312" w:eastAsia="仿宋_GB2312"/>
          <w:b/>
          <w:bCs/>
          <w:w w:val="98"/>
          <w:sz w:val="28"/>
          <w:szCs w:val="28"/>
        </w:rPr>
        <w:t>。</w:t>
      </w:r>
    </w:p>
    <w:sectPr w:rsidR="00EC0263" w:rsidRPr="00C96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D62C4"/>
    <w:multiLevelType w:val="hybridMultilevel"/>
    <w:tmpl w:val="70A01E66"/>
    <w:lvl w:ilvl="0" w:tplc="D6483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D1"/>
    <w:rsid w:val="00004B90"/>
    <w:rsid w:val="000200F2"/>
    <w:rsid w:val="000224E6"/>
    <w:rsid w:val="00027E9A"/>
    <w:rsid w:val="00032C2C"/>
    <w:rsid w:val="00033E7A"/>
    <w:rsid w:val="000D0139"/>
    <w:rsid w:val="000D0D5A"/>
    <w:rsid w:val="00113CA9"/>
    <w:rsid w:val="0014192A"/>
    <w:rsid w:val="00196101"/>
    <w:rsid w:val="001B1696"/>
    <w:rsid w:val="001B1869"/>
    <w:rsid w:val="001B63D1"/>
    <w:rsid w:val="001D1710"/>
    <w:rsid w:val="001D2603"/>
    <w:rsid w:val="001E2A4E"/>
    <w:rsid w:val="001E7130"/>
    <w:rsid w:val="00221F20"/>
    <w:rsid w:val="00240191"/>
    <w:rsid w:val="002463A7"/>
    <w:rsid w:val="00256061"/>
    <w:rsid w:val="00266E9D"/>
    <w:rsid w:val="002D592D"/>
    <w:rsid w:val="003121BC"/>
    <w:rsid w:val="00312C3F"/>
    <w:rsid w:val="00363C8B"/>
    <w:rsid w:val="00370D26"/>
    <w:rsid w:val="003853A1"/>
    <w:rsid w:val="003C7061"/>
    <w:rsid w:val="003F495B"/>
    <w:rsid w:val="003F5E98"/>
    <w:rsid w:val="004321DD"/>
    <w:rsid w:val="004571BA"/>
    <w:rsid w:val="00485052"/>
    <w:rsid w:val="00494D54"/>
    <w:rsid w:val="004A1243"/>
    <w:rsid w:val="00507BE0"/>
    <w:rsid w:val="00524917"/>
    <w:rsid w:val="00545908"/>
    <w:rsid w:val="005527DD"/>
    <w:rsid w:val="00595261"/>
    <w:rsid w:val="005B54DB"/>
    <w:rsid w:val="00602493"/>
    <w:rsid w:val="006075B3"/>
    <w:rsid w:val="00643228"/>
    <w:rsid w:val="006C058B"/>
    <w:rsid w:val="006C6D22"/>
    <w:rsid w:val="00723DF2"/>
    <w:rsid w:val="00772A63"/>
    <w:rsid w:val="007A091B"/>
    <w:rsid w:val="007B2D0F"/>
    <w:rsid w:val="00826025"/>
    <w:rsid w:val="00827FA5"/>
    <w:rsid w:val="00842071"/>
    <w:rsid w:val="00856136"/>
    <w:rsid w:val="0086127C"/>
    <w:rsid w:val="008825FD"/>
    <w:rsid w:val="00885890"/>
    <w:rsid w:val="008A44EF"/>
    <w:rsid w:val="008B6911"/>
    <w:rsid w:val="008D3544"/>
    <w:rsid w:val="00947F50"/>
    <w:rsid w:val="009C6E09"/>
    <w:rsid w:val="00A47282"/>
    <w:rsid w:val="00A67C34"/>
    <w:rsid w:val="00A75381"/>
    <w:rsid w:val="00AC1F3C"/>
    <w:rsid w:val="00AF4C90"/>
    <w:rsid w:val="00BC3BE1"/>
    <w:rsid w:val="00BC6F65"/>
    <w:rsid w:val="00BE6081"/>
    <w:rsid w:val="00C11861"/>
    <w:rsid w:val="00C17F33"/>
    <w:rsid w:val="00C20DB6"/>
    <w:rsid w:val="00C506EC"/>
    <w:rsid w:val="00C96ED3"/>
    <w:rsid w:val="00D15EC1"/>
    <w:rsid w:val="00D54E31"/>
    <w:rsid w:val="00D820B9"/>
    <w:rsid w:val="00D964F1"/>
    <w:rsid w:val="00E00AF7"/>
    <w:rsid w:val="00E75A07"/>
    <w:rsid w:val="00EC0263"/>
    <w:rsid w:val="00EC0CB9"/>
    <w:rsid w:val="00ED3E02"/>
    <w:rsid w:val="00ED7979"/>
    <w:rsid w:val="00EF58C9"/>
    <w:rsid w:val="00F56ECE"/>
    <w:rsid w:val="00F65C53"/>
    <w:rsid w:val="00FB16D5"/>
    <w:rsid w:val="00FB5FA9"/>
    <w:rsid w:val="00FC45BE"/>
    <w:rsid w:val="00FD33CF"/>
    <w:rsid w:val="00FD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EB9D-5876-4F5C-A2E0-4B4C0543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B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7BE0"/>
    <w:pPr>
      <w:autoSpaceDE w:val="0"/>
      <w:autoSpaceDN w:val="0"/>
      <w:adjustRightInd w:val="0"/>
      <w:jc w:val="left"/>
      <w:outlineLvl w:val="0"/>
    </w:pPr>
    <w:rPr>
      <w:rFonts w:ascii="Arial" w:eastAsia="微软雅黑" w:hAnsi="Arial" w:cs="微软雅黑"/>
      <w:b/>
      <w:bCs/>
      <w:kern w:val="0"/>
      <w:sz w:val="19"/>
      <w:szCs w:val="19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507BE0"/>
    <w:rPr>
      <w:rFonts w:ascii="Arial" w:eastAsia="微软雅黑" w:hAnsi="Arial" w:cs="微软雅黑"/>
      <w:b/>
      <w:bCs/>
      <w:kern w:val="0"/>
      <w:sz w:val="19"/>
      <w:szCs w:val="19"/>
      <w:lang w:val="zh-CN"/>
    </w:rPr>
  </w:style>
  <w:style w:type="paragraph" w:styleId="a3">
    <w:name w:val="List Paragraph"/>
    <w:basedOn w:val="a"/>
    <w:uiPriority w:val="34"/>
    <w:qFormat/>
    <w:rsid w:val="00507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DD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7</cp:revision>
  <dcterms:created xsi:type="dcterms:W3CDTF">2017-05-10T10:33:00Z</dcterms:created>
  <dcterms:modified xsi:type="dcterms:W3CDTF">2017-05-10T11:12:00Z</dcterms:modified>
</cp:coreProperties>
</file>