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868" w:rsidRDefault="00C518D7">
      <w:r w:rsidRPr="00C518D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Technologie internetowe – ćwiczenia nr 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2</w:t>
      </w:r>
      <w:r w:rsidRPr="00C518D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: HTML + </w:t>
      </w:r>
      <w:proofErr w:type="spellStart"/>
      <w:r w:rsidRPr="00C518D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CSS</w:t>
      </w:r>
      <w:proofErr w:type="spellEnd"/>
    </w:p>
    <w:p w:rsidR="00C518D7" w:rsidRPr="00C518D7" w:rsidRDefault="00C518D7" w:rsidP="00006C20">
      <w:pPr>
        <w:rPr>
          <w:b/>
        </w:rPr>
      </w:pPr>
      <w:r w:rsidRPr="00C518D7">
        <w:rPr>
          <w:b/>
        </w:rPr>
        <w:t>Zadanie A</w:t>
      </w:r>
    </w:p>
    <w:p w:rsidR="00006C20" w:rsidRPr="00006C20" w:rsidRDefault="00006C20" w:rsidP="00006C20">
      <w:r w:rsidRPr="00006C20">
        <w:t xml:space="preserve">Zbuduj przy użyciu </w:t>
      </w:r>
      <w:proofErr w:type="spellStart"/>
      <w:r w:rsidRPr="00006C20">
        <w:t>Flexbox</w:t>
      </w:r>
      <w:proofErr w:type="spellEnd"/>
      <w:r w:rsidRPr="00006C20">
        <w:t xml:space="preserve"> i innych poznanych własności stronę spełniającą następujące warunki:</w:t>
      </w:r>
    </w:p>
    <w:p w:rsidR="00006C20" w:rsidRPr="00006C20" w:rsidRDefault="00006C20" w:rsidP="00F706BD">
      <w:pPr>
        <w:pStyle w:val="Akapitzlist"/>
        <w:numPr>
          <w:ilvl w:val="0"/>
          <w:numId w:val="1"/>
        </w:numPr>
      </w:pPr>
      <w:r w:rsidRPr="00006C20">
        <w:t>strona ma nagłówek, wykorzystujący obrazek z zaokrąglonymi rogami, obrócony i rzucający cień + tekst</w:t>
      </w:r>
    </w:p>
    <w:p w:rsidR="00006C20" w:rsidRPr="00006C20" w:rsidRDefault="00006C20" w:rsidP="00F706BD">
      <w:pPr>
        <w:pStyle w:val="Akapitzlist"/>
        <w:numPr>
          <w:ilvl w:val="0"/>
          <w:numId w:val="1"/>
        </w:numPr>
      </w:pPr>
      <w:r w:rsidRPr="00006C20">
        <w:t xml:space="preserve">galerię, położoną z lewej strony, zawierającą obrazki z podpisami (wykorzystaj </w:t>
      </w:r>
      <w:proofErr w:type="spellStart"/>
      <w:r w:rsidRPr="00006C20">
        <w:t>tagi</w:t>
      </w:r>
      <w:proofErr w:type="spellEnd"/>
      <w:r w:rsidRPr="00006C20">
        <w:t xml:space="preserve"> </w:t>
      </w:r>
      <w:proofErr w:type="spellStart"/>
      <w:r w:rsidRPr="00006C20">
        <w:t>figure</w:t>
      </w:r>
      <w:proofErr w:type="spellEnd"/>
      <w:r w:rsidRPr="00006C20">
        <w:t xml:space="preserve"> i </w:t>
      </w:r>
      <w:proofErr w:type="spellStart"/>
      <w:r w:rsidRPr="00006C20">
        <w:t>figcaption</w:t>
      </w:r>
      <w:proofErr w:type="spellEnd"/>
      <w:r w:rsidRPr="00006C20">
        <w:t>!)</w:t>
      </w:r>
    </w:p>
    <w:p w:rsidR="00006C20" w:rsidRPr="00006C20" w:rsidRDefault="00006C20" w:rsidP="00F706BD">
      <w:pPr>
        <w:pStyle w:val="Akapitzlist"/>
        <w:numPr>
          <w:ilvl w:val="0"/>
          <w:numId w:val="1"/>
        </w:numPr>
      </w:pPr>
      <w:r w:rsidRPr="00006C20">
        <w:t xml:space="preserve">tekst z prawej strony (kilka akapitów) + oblane tym tekstem obrazki i </w:t>
      </w:r>
      <w:proofErr w:type="spellStart"/>
      <w:r w:rsidRPr="00006C20">
        <w:t>pulled</w:t>
      </w:r>
      <w:proofErr w:type="spellEnd"/>
      <w:r w:rsidRPr="00006C20">
        <w:t xml:space="preserve"> </w:t>
      </w:r>
      <w:proofErr w:type="spellStart"/>
      <w:r w:rsidRPr="00006C20">
        <w:t>quotes</w:t>
      </w:r>
      <w:proofErr w:type="spellEnd"/>
      <w:r w:rsidRPr="00006C20">
        <w:t xml:space="preserve">. </w:t>
      </w:r>
      <w:proofErr w:type="spellStart"/>
      <w:r w:rsidRPr="00006C20">
        <w:t>Pulled</w:t>
      </w:r>
      <w:proofErr w:type="spellEnd"/>
      <w:r w:rsidRPr="00006C20">
        <w:t xml:space="preserve"> </w:t>
      </w:r>
      <w:proofErr w:type="spellStart"/>
      <w:r w:rsidRPr="00006C20">
        <w:t>quotes</w:t>
      </w:r>
      <w:proofErr w:type="spellEnd"/>
      <w:r w:rsidRPr="00006C20">
        <w:t xml:space="preserve"> powinny być sformatowane tak, by wyróżniać się z otaczającego je tekstu. Tekst powinien być podzielony na kolumny, ich ilość powinna zmieniać się dynamicznie w zależności od dostępnego miejsca tak, by utrzymać czytelność tekstu</w:t>
      </w:r>
    </w:p>
    <w:p w:rsidR="0041307C" w:rsidRDefault="00006C20" w:rsidP="0041307C">
      <w:pPr>
        <w:pStyle w:val="Akapitzlist"/>
        <w:numPr>
          <w:ilvl w:val="0"/>
          <w:numId w:val="1"/>
        </w:numPr>
      </w:pPr>
      <w:r w:rsidRPr="00006C20">
        <w:t>stopkę, zawsze na końcu dokumentów</w:t>
      </w:r>
    </w:p>
    <w:p w:rsidR="00006C20" w:rsidRDefault="00006C20" w:rsidP="00F706BD">
      <w:pPr>
        <w:pStyle w:val="Akapitzlist"/>
        <w:numPr>
          <w:ilvl w:val="0"/>
          <w:numId w:val="1"/>
        </w:numPr>
      </w:pPr>
      <w:r w:rsidRPr="00006C20">
        <w:t xml:space="preserve">Wykorzystuj </w:t>
      </w:r>
      <w:proofErr w:type="spellStart"/>
      <w:r w:rsidRPr="00006C20">
        <w:t>markup</w:t>
      </w:r>
      <w:proofErr w:type="spellEnd"/>
      <w:r w:rsidRPr="00006C20">
        <w:t xml:space="preserve"> semantyczny, pamiętaj o atrybutach alt</w:t>
      </w:r>
    </w:p>
    <w:p w:rsidR="00EA2449" w:rsidRPr="00006C20" w:rsidRDefault="00EA2449" w:rsidP="00EA2449">
      <w:bookmarkStart w:id="0" w:name="_GoBack"/>
      <w:bookmarkEnd w:id="0"/>
    </w:p>
    <w:p w:rsidR="00006C20" w:rsidRPr="00006C20" w:rsidRDefault="00006C20" w:rsidP="00F706BD">
      <w:pPr>
        <w:pStyle w:val="Akapitzlist"/>
        <w:numPr>
          <w:ilvl w:val="0"/>
          <w:numId w:val="1"/>
        </w:numPr>
      </w:pPr>
      <w:r w:rsidRPr="00006C20">
        <w:t>Na urządzeniach z rozdzielczością poziomą &lt;800 pikseli tekst powinien być wyświetlany w jednej kolumnie, galeria powinna być wyświetlana po tekście</w:t>
      </w:r>
    </w:p>
    <w:p w:rsidR="00006C20" w:rsidRPr="00006C20" w:rsidRDefault="00006C20" w:rsidP="00F706BD">
      <w:pPr>
        <w:pStyle w:val="Akapitzlist"/>
        <w:numPr>
          <w:ilvl w:val="0"/>
          <w:numId w:val="1"/>
        </w:numPr>
      </w:pPr>
      <w:r w:rsidRPr="00006C20">
        <w:t xml:space="preserve">(opcja): uzupełnij stronę o import dwóch czcionek, jedną wykorzystaj do nagłówków i </w:t>
      </w:r>
      <w:proofErr w:type="spellStart"/>
      <w:r w:rsidRPr="00006C20">
        <w:t>pulled</w:t>
      </w:r>
      <w:proofErr w:type="spellEnd"/>
      <w:r w:rsidRPr="00006C20">
        <w:t xml:space="preserve"> </w:t>
      </w:r>
      <w:proofErr w:type="spellStart"/>
      <w:r w:rsidR="00FE3B8B">
        <w:t>quotes</w:t>
      </w:r>
      <w:proofErr w:type="spellEnd"/>
      <w:r w:rsidRPr="00006C20">
        <w:t>, drugą do głównego tekstu i podpisów</w:t>
      </w:r>
    </w:p>
    <w:p w:rsidR="00C518D7" w:rsidRPr="00C518D7" w:rsidRDefault="00C518D7" w:rsidP="00C518D7">
      <w:pPr>
        <w:rPr>
          <w:b/>
        </w:rPr>
      </w:pPr>
      <w:r w:rsidRPr="00C518D7">
        <w:rPr>
          <w:b/>
        </w:rPr>
        <w:t>Zadanie B</w:t>
      </w:r>
    </w:p>
    <w:p w:rsidR="00C518D7" w:rsidRDefault="00C518D7" w:rsidP="00C518D7">
      <w:r>
        <w:t xml:space="preserve">Zbuduj stronę spełniającą warunki z ćwiczenia A przy użyciu </w:t>
      </w:r>
      <w:proofErr w:type="spellStart"/>
      <w:r>
        <w:t>Grid</w:t>
      </w:r>
      <w:proofErr w:type="spellEnd"/>
    </w:p>
    <w:p w:rsidR="00006C20" w:rsidRDefault="00006C20" w:rsidP="00006C20"/>
    <w:p w:rsidR="00006C20" w:rsidRDefault="00006C20" w:rsidP="00006C20">
      <w:r w:rsidRPr="00006C20">
        <w:rPr>
          <w:noProof/>
          <w:lang w:val="en-US" w:eastAsia="ja-JP"/>
        </w:rPr>
        <w:drawing>
          <wp:inline distT="0" distB="0" distL="0" distR="0" wp14:anchorId="6C6534F3" wp14:editId="49FADD66">
            <wp:extent cx="5760720" cy="2860675"/>
            <wp:effectExtent l="57150" t="57150" r="49530" b="53975"/>
            <wp:docPr id="6" name="Symbol zastępczy zawartości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val="en-US" w:eastAsia="ja-JP"/>
        </w:rPr>
        <w:lastRenderedPageBreak/>
        <w:drawing>
          <wp:inline distT="0" distB="0" distL="0" distR="0" wp14:anchorId="63C2109E" wp14:editId="0F641F33">
            <wp:extent cx="5760720" cy="2847340"/>
            <wp:effectExtent l="57150" t="57150" r="49530" b="48260"/>
            <wp:docPr id="4" name="Symbol zastępczy zawartości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zastępczy zawartości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val="en-US" w:eastAsia="ja-JP"/>
        </w:rPr>
        <w:drawing>
          <wp:inline distT="0" distB="0" distL="0" distR="0" wp14:anchorId="4E811D20" wp14:editId="2794DF7E">
            <wp:extent cx="4596211" cy="3636963"/>
            <wp:effectExtent l="57150" t="57150" r="52070" b="59055"/>
            <wp:docPr id="2" name="Symbol zastępczy zawartości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zastępczy zawartości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211" cy="3636963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val="en-US" w:eastAsia="ja-JP"/>
        </w:rPr>
        <w:lastRenderedPageBreak/>
        <w:drawing>
          <wp:inline distT="0" distB="0" distL="0" distR="0" wp14:anchorId="40A7B346" wp14:editId="08BE9535">
            <wp:extent cx="3286432" cy="3638550"/>
            <wp:effectExtent l="57150" t="57150" r="66675" b="57150"/>
            <wp:docPr id="7" name="Symbol zastępczy zawartości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mbol zastępczy zawartości 6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432" cy="363855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val="en-US" w:eastAsia="ja-JP"/>
        </w:rPr>
        <w:drawing>
          <wp:inline distT="0" distB="0" distL="0" distR="0" wp14:anchorId="4FCF6499" wp14:editId="27DFE076">
            <wp:extent cx="5194300" cy="3266810"/>
            <wp:effectExtent l="57150" t="57150" r="63500" b="48260"/>
            <wp:docPr id="8" name="Symbol zastępczy zawartości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mbol zastępczy zawartości 7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66810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C20" w:rsidRDefault="00006C20" w:rsidP="00006C20">
      <w:r w:rsidRPr="00006C20">
        <w:rPr>
          <w:noProof/>
          <w:lang w:val="en-US" w:eastAsia="ja-JP"/>
        </w:rPr>
        <w:lastRenderedPageBreak/>
        <w:drawing>
          <wp:inline distT="0" distB="0" distL="0" distR="0" wp14:anchorId="65B89B8E" wp14:editId="247FF541">
            <wp:extent cx="5760720" cy="2230755"/>
            <wp:effectExtent l="57150" t="57150" r="49530" b="55245"/>
            <wp:docPr id="3" name="Symbol zastępczy zawartości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mbol zastępczy zawartości 6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06C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E4A" w:rsidRDefault="009B6E4A" w:rsidP="00FE3B8B">
      <w:pPr>
        <w:spacing w:after="0" w:line="240" w:lineRule="auto"/>
      </w:pPr>
      <w:r>
        <w:separator/>
      </w:r>
    </w:p>
  </w:endnote>
  <w:endnote w:type="continuationSeparator" w:id="0">
    <w:p w:rsidR="009B6E4A" w:rsidRDefault="009B6E4A" w:rsidP="00FE3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E4A" w:rsidRDefault="009B6E4A" w:rsidP="00FE3B8B">
      <w:pPr>
        <w:spacing w:after="0" w:line="240" w:lineRule="auto"/>
      </w:pPr>
      <w:r>
        <w:separator/>
      </w:r>
    </w:p>
  </w:footnote>
  <w:footnote w:type="continuationSeparator" w:id="0">
    <w:p w:rsidR="009B6E4A" w:rsidRDefault="009B6E4A" w:rsidP="00FE3B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93017E"/>
    <w:multiLevelType w:val="hybridMultilevel"/>
    <w:tmpl w:val="D9C267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868"/>
    <w:rsid w:val="00006C20"/>
    <w:rsid w:val="0041307C"/>
    <w:rsid w:val="007C3868"/>
    <w:rsid w:val="00896A77"/>
    <w:rsid w:val="009B6E4A"/>
    <w:rsid w:val="00C518D7"/>
    <w:rsid w:val="00EA2449"/>
    <w:rsid w:val="00F11C68"/>
    <w:rsid w:val="00F706BD"/>
    <w:rsid w:val="00FE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BBEFE"/>
  <w15:chartTrackingRefBased/>
  <w15:docId w15:val="{E4A725F7-4C9C-41D3-81E2-E5D122CB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C38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C38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7C3868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6BD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E3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E3B8B"/>
  </w:style>
  <w:style w:type="paragraph" w:styleId="Stopka">
    <w:name w:val="footer"/>
    <w:basedOn w:val="Normalny"/>
    <w:link w:val="StopkaZnak"/>
    <w:uiPriority w:val="99"/>
    <w:unhideWhenUsed/>
    <w:rsid w:val="00FE3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E3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6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731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3758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6519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9130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8768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165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Pieciukiewicz</dc:creator>
  <cp:keywords/>
  <dc:description/>
  <cp:lastModifiedBy>Dawid Drozd</cp:lastModifiedBy>
  <cp:revision>7</cp:revision>
  <dcterms:created xsi:type="dcterms:W3CDTF">2016-11-25T12:11:00Z</dcterms:created>
  <dcterms:modified xsi:type="dcterms:W3CDTF">2018-11-02T20:15:00Z</dcterms:modified>
</cp:coreProperties>
</file>