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70F5B" w14:textId="7D2FA6A0" w:rsidR="00570D0A" w:rsidRPr="00C3474B" w:rsidRDefault="007954EA" w:rsidP="00C043CD">
      <w:pPr>
        <w:spacing w:line="0" w:lineRule="atLeast"/>
        <w:ind w:leftChars="100" w:left="220"/>
        <w:jc w:val="center"/>
        <w:rPr>
          <w:rFonts w:eastAsia="標楷體"/>
          <w:b/>
          <w:color w:val="000000" w:themeColor="text1"/>
          <w:sz w:val="36"/>
          <w:szCs w:val="36"/>
        </w:rPr>
      </w:pPr>
      <w:bookmarkStart w:id="0" w:name="OLE_LINK3"/>
      <w:bookmarkStart w:id="1" w:name="OLE_LINK4"/>
      <w:r w:rsidRPr="00C3474B">
        <w:rPr>
          <w:rFonts w:eastAsia="標楷體" w:hint="eastAsia"/>
          <w:b/>
          <w:color w:val="000000" w:themeColor="text1"/>
          <w:sz w:val="36"/>
          <w:szCs w:val="36"/>
        </w:rPr>
        <w:t>靜宜大學資工系</w:t>
      </w:r>
      <w:r w:rsidR="00716D6E" w:rsidRPr="00C3474B">
        <w:rPr>
          <w:rFonts w:eastAsia="標楷體" w:hint="eastAsia"/>
          <w:b/>
          <w:color w:val="000000" w:themeColor="text1"/>
          <w:sz w:val="36"/>
          <w:szCs w:val="36"/>
        </w:rPr>
        <w:t>111</w:t>
      </w:r>
      <w:r w:rsidR="007D1DE8" w:rsidRPr="00C3474B">
        <w:rPr>
          <w:rFonts w:eastAsia="標楷體"/>
          <w:b/>
          <w:color w:val="000000" w:themeColor="text1"/>
          <w:sz w:val="36"/>
          <w:szCs w:val="36"/>
        </w:rPr>
        <w:t>學年度第</w:t>
      </w:r>
      <w:r w:rsidR="00716D6E" w:rsidRPr="00C3474B">
        <w:rPr>
          <w:rFonts w:eastAsia="標楷體" w:hint="eastAsia"/>
          <w:b/>
          <w:color w:val="000000" w:themeColor="text1"/>
          <w:sz w:val="36"/>
          <w:szCs w:val="36"/>
        </w:rPr>
        <w:t>2</w:t>
      </w:r>
      <w:r w:rsidR="004858B2" w:rsidRPr="00C3474B">
        <w:rPr>
          <w:rFonts w:eastAsia="標楷體"/>
          <w:b/>
          <w:color w:val="000000" w:themeColor="text1"/>
          <w:sz w:val="36"/>
          <w:szCs w:val="36"/>
        </w:rPr>
        <w:t>學期</w:t>
      </w:r>
      <w:r w:rsidR="00DD246F" w:rsidRPr="00C3474B">
        <w:rPr>
          <w:rFonts w:eastAsia="標楷體"/>
          <w:b/>
          <w:color w:val="000000" w:themeColor="text1"/>
          <w:sz w:val="36"/>
          <w:szCs w:val="36"/>
        </w:rPr>
        <w:t>第</w:t>
      </w:r>
      <w:r w:rsidR="00C83BB4" w:rsidRPr="00C3474B">
        <w:rPr>
          <w:rFonts w:eastAsia="標楷體" w:hint="eastAsia"/>
          <w:b/>
          <w:color w:val="000000" w:themeColor="text1"/>
          <w:sz w:val="36"/>
          <w:szCs w:val="36"/>
        </w:rPr>
        <w:t>2</w:t>
      </w:r>
      <w:r w:rsidR="002B58CE" w:rsidRPr="00C3474B">
        <w:rPr>
          <w:rFonts w:eastAsia="標楷體" w:hint="eastAsia"/>
          <w:b/>
          <w:color w:val="000000" w:themeColor="text1"/>
          <w:sz w:val="36"/>
          <w:szCs w:val="36"/>
        </w:rPr>
        <w:t>次</w:t>
      </w:r>
      <w:r w:rsidR="00570D0A" w:rsidRPr="00C3474B">
        <w:rPr>
          <w:rFonts w:eastAsia="標楷體" w:hint="eastAsia"/>
          <w:b/>
          <w:color w:val="000000" w:themeColor="text1"/>
          <w:sz w:val="36"/>
          <w:szCs w:val="36"/>
        </w:rPr>
        <w:t>畢業專題</w:t>
      </w:r>
      <w:r w:rsidR="008D5CE5" w:rsidRPr="00C3474B">
        <w:rPr>
          <w:rFonts w:eastAsia="標楷體"/>
          <w:b/>
          <w:color w:val="000000" w:themeColor="text1"/>
          <w:sz w:val="36"/>
          <w:szCs w:val="36"/>
        </w:rPr>
        <w:t>會議</w:t>
      </w:r>
      <w:bookmarkEnd w:id="0"/>
      <w:bookmarkEnd w:id="1"/>
      <w:r w:rsidR="00570D0A" w:rsidRPr="00C3474B">
        <w:rPr>
          <w:rFonts w:eastAsia="標楷體" w:hint="eastAsia"/>
          <w:b/>
          <w:color w:val="000000" w:themeColor="text1"/>
          <w:sz w:val="36"/>
          <w:szCs w:val="36"/>
        </w:rPr>
        <w:t>記錄</w:t>
      </w:r>
    </w:p>
    <w:p w14:paraId="6304E51B" w14:textId="0886782F" w:rsidR="004858B2" w:rsidRPr="00C3474B" w:rsidRDefault="00570D0A" w:rsidP="00C043CD">
      <w:pPr>
        <w:spacing w:line="0" w:lineRule="atLeast"/>
        <w:ind w:leftChars="100" w:left="220"/>
        <w:jc w:val="center"/>
        <w:rPr>
          <w:rFonts w:eastAsia="標楷體"/>
          <w:b/>
          <w:color w:val="000000" w:themeColor="text1"/>
          <w:sz w:val="36"/>
          <w:szCs w:val="36"/>
        </w:rPr>
      </w:pPr>
      <w:r w:rsidRPr="00C3474B">
        <w:rPr>
          <w:rFonts w:eastAsia="標楷體" w:hint="eastAsia"/>
          <w:b/>
          <w:color w:val="000000" w:themeColor="text1"/>
          <w:sz w:val="36"/>
          <w:szCs w:val="36"/>
        </w:rPr>
        <w:t>(</w:t>
      </w:r>
      <w:r w:rsidRPr="00C3474B">
        <w:rPr>
          <w:rFonts w:eastAsia="標楷體" w:hint="eastAsia"/>
          <w:b/>
          <w:color w:val="000000" w:themeColor="text1"/>
          <w:sz w:val="36"/>
          <w:szCs w:val="36"/>
        </w:rPr>
        <w:t>專題名稱：</w:t>
      </w:r>
      <w:proofErr w:type="spellStart"/>
      <w:r w:rsidR="00DC5BAF" w:rsidRPr="00C3474B">
        <w:rPr>
          <w:rFonts w:eastAsia="標楷體"/>
          <w:b/>
          <w:color w:val="000000" w:themeColor="text1"/>
          <w:sz w:val="36"/>
          <w:szCs w:val="36"/>
        </w:rPr>
        <w:t>EasyCar</w:t>
      </w:r>
      <w:proofErr w:type="spellEnd"/>
      <w:r w:rsidRPr="00C3474B">
        <w:rPr>
          <w:rFonts w:eastAsia="標楷體" w:hint="eastAsia"/>
          <w:b/>
          <w:color w:val="000000" w:themeColor="text1"/>
          <w:sz w:val="36"/>
          <w:szCs w:val="36"/>
        </w:rPr>
        <w:t>)</w:t>
      </w:r>
      <w:r w:rsidRPr="00C3474B">
        <w:rPr>
          <w:rFonts w:eastAsia="標楷體"/>
          <w:b/>
          <w:color w:val="000000" w:themeColor="text1"/>
          <w:sz w:val="36"/>
          <w:szCs w:val="36"/>
        </w:rPr>
        <w:t xml:space="preserve"> </w:t>
      </w:r>
    </w:p>
    <w:p w14:paraId="4DD62ED9" w14:textId="77777777" w:rsidR="00C86136" w:rsidRPr="003E3B69" w:rsidRDefault="00C86136" w:rsidP="002F66A6">
      <w:pPr>
        <w:spacing w:line="0" w:lineRule="atLeast"/>
        <w:jc w:val="center"/>
        <w:rPr>
          <w:rFonts w:eastAsia="標楷體"/>
          <w:b/>
          <w:color w:val="000000" w:themeColor="text1"/>
          <w:sz w:val="28"/>
          <w:szCs w:val="28"/>
        </w:rPr>
      </w:pPr>
    </w:p>
    <w:p w14:paraId="2CD02635" w14:textId="047787EF" w:rsidR="00C86136" w:rsidRPr="004938C8" w:rsidRDefault="00C86136" w:rsidP="00C86136">
      <w:pPr>
        <w:spacing w:before="120" w:after="120" w:line="0" w:lineRule="atLeast"/>
        <w:jc w:val="both"/>
        <w:rPr>
          <w:rFonts w:eastAsia="標楷體"/>
          <w:color w:val="000000" w:themeColor="text1"/>
          <w:sz w:val="43"/>
          <w:szCs w:val="43"/>
        </w:rPr>
      </w:pPr>
      <w:r w:rsidRPr="004938C8">
        <w:rPr>
          <w:rFonts w:eastAsia="標楷體"/>
          <w:color w:val="000000" w:themeColor="text1"/>
          <w:sz w:val="43"/>
          <w:szCs w:val="43"/>
        </w:rPr>
        <w:t>時間：</w:t>
      </w:r>
      <w:r w:rsidRPr="004938C8">
        <w:rPr>
          <w:rFonts w:eastAsia="標楷體" w:hint="eastAsia"/>
          <w:color w:val="000000" w:themeColor="text1"/>
          <w:sz w:val="43"/>
          <w:szCs w:val="43"/>
        </w:rPr>
        <w:t>中華民國</w:t>
      </w:r>
      <w:r w:rsidR="00716D6E" w:rsidRPr="004938C8">
        <w:rPr>
          <w:rFonts w:eastAsia="標楷體" w:hint="eastAsia"/>
          <w:color w:val="000000" w:themeColor="text1"/>
          <w:sz w:val="43"/>
          <w:szCs w:val="43"/>
        </w:rPr>
        <w:t>111</w:t>
      </w:r>
      <w:r w:rsidRPr="004938C8">
        <w:rPr>
          <w:rFonts w:eastAsia="標楷體" w:hint="eastAsia"/>
          <w:color w:val="000000" w:themeColor="text1"/>
          <w:sz w:val="43"/>
          <w:szCs w:val="43"/>
        </w:rPr>
        <w:t>年</w:t>
      </w:r>
      <w:r w:rsidR="00C83BB4">
        <w:rPr>
          <w:rFonts w:eastAsia="標楷體" w:hint="eastAsia"/>
          <w:color w:val="000000" w:themeColor="text1"/>
          <w:sz w:val="43"/>
          <w:szCs w:val="43"/>
        </w:rPr>
        <w:t>01</w:t>
      </w:r>
      <w:r w:rsidRPr="004938C8">
        <w:rPr>
          <w:rFonts w:eastAsia="標楷體"/>
          <w:color w:val="000000" w:themeColor="text1"/>
          <w:sz w:val="43"/>
          <w:szCs w:val="43"/>
        </w:rPr>
        <w:t>月</w:t>
      </w:r>
      <w:r w:rsidR="00716D6E" w:rsidRPr="004938C8">
        <w:rPr>
          <w:rFonts w:eastAsia="標楷體" w:hint="eastAsia"/>
          <w:color w:val="000000" w:themeColor="text1"/>
          <w:sz w:val="43"/>
          <w:szCs w:val="43"/>
        </w:rPr>
        <w:t>5</w:t>
      </w:r>
      <w:r w:rsidRPr="004938C8">
        <w:rPr>
          <w:rFonts w:eastAsia="標楷體"/>
          <w:color w:val="000000" w:themeColor="text1"/>
          <w:sz w:val="43"/>
          <w:szCs w:val="43"/>
        </w:rPr>
        <w:t>日（星期</w:t>
      </w:r>
      <w:r w:rsidR="00716D6E" w:rsidRPr="004938C8">
        <w:rPr>
          <w:rFonts w:eastAsia="標楷體" w:hint="eastAsia"/>
          <w:color w:val="000000" w:themeColor="text1"/>
          <w:sz w:val="43"/>
          <w:szCs w:val="43"/>
        </w:rPr>
        <w:t>四</w:t>
      </w:r>
      <w:r w:rsidR="00570D0A" w:rsidRPr="004938C8">
        <w:rPr>
          <w:rFonts w:eastAsia="標楷體"/>
          <w:color w:val="000000" w:themeColor="text1"/>
          <w:sz w:val="43"/>
          <w:szCs w:val="43"/>
        </w:rPr>
        <w:t>）</w:t>
      </w:r>
      <w:r w:rsidR="00716D6E" w:rsidRPr="004938C8">
        <w:rPr>
          <w:rFonts w:eastAsia="標楷體" w:hint="eastAsia"/>
          <w:color w:val="000000" w:themeColor="text1"/>
          <w:sz w:val="43"/>
          <w:szCs w:val="43"/>
        </w:rPr>
        <w:t>12</w:t>
      </w:r>
      <w:r w:rsidRPr="004938C8">
        <w:rPr>
          <w:rFonts w:eastAsia="標楷體" w:hint="eastAsia"/>
          <w:color w:val="000000" w:themeColor="text1"/>
          <w:sz w:val="43"/>
          <w:szCs w:val="43"/>
        </w:rPr>
        <w:t>時</w:t>
      </w:r>
      <w:r w:rsidR="00716D6E" w:rsidRPr="004938C8">
        <w:rPr>
          <w:rFonts w:eastAsia="標楷體" w:hint="eastAsia"/>
          <w:color w:val="000000" w:themeColor="text1"/>
          <w:sz w:val="43"/>
          <w:szCs w:val="43"/>
        </w:rPr>
        <w:t>30</w:t>
      </w:r>
      <w:r w:rsidRPr="004938C8">
        <w:rPr>
          <w:rFonts w:eastAsia="標楷體" w:hint="eastAsia"/>
          <w:color w:val="000000" w:themeColor="text1"/>
          <w:sz w:val="43"/>
          <w:szCs w:val="43"/>
        </w:rPr>
        <w:t>分</w:t>
      </w:r>
    </w:p>
    <w:p w14:paraId="48567DE5" w14:textId="308AC084" w:rsidR="00C86136" w:rsidRPr="00E466B6" w:rsidRDefault="00570D0A" w:rsidP="00C86136">
      <w:pPr>
        <w:spacing w:before="120" w:after="120" w:line="0" w:lineRule="atLeast"/>
        <w:jc w:val="both"/>
        <w:rPr>
          <w:rFonts w:eastAsia="標楷體"/>
          <w:color w:val="000000" w:themeColor="text1"/>
          <w:sz w:val="44"/>
          <w:szCs w:val="44"/>
        </w:rPr>
      </w:pPr>
      <w:r w:rsidRPr="00E466B6">
        <w:rPr>
          <w:rFonts w:eastAsia="標楷體"/>
          <w:color w:val="000000" w:themeColor="text1"/>
          <w:sz w:val="44"/>
          <w:szCs w:val="44"/>
        </w:rPr>
        <w:t>地點：</w:t>
      </w:r>
      <w:r w:rsidR="00716D6E" w:rsidRPr="00E466B6">
        <w:rPr>
          <w:rFonts w:eastAsia="標楷體" w:hint="eastAsia"/>
          <w:color w:val="000000" w:themeColor="text1"/>
          <w:sz w:val="44"/>
          <w:szCs w:val="44"/>
        </w:rPr>
        <w:t>L</w:t>
      </w:r>
      <w:r w:rsidR="00716D6E" w:rsidRPr="00E466B6">
        <w:rPr>
          <w:rFonts w:eastAsia="標楷體"/>
          <w:color w:val="000000" w:themeColor="text1"/>
          <w:sz w:val="44"/>
          <w:szCs w:val="44"/>
        </w:rPr>
        <w:t>INE</w:t>
      </w:r>
      <w:r w:rsidR="00716D6E" w:rsidRPr="00E466B6">
        <w:rPr>
          <w:rFonts w:eastAsia="標楷體" w:hint="eastAsia"/>
          <w:color w:val="000000" w:themeColor="text1"/>
          <w:sz w:val="44"/>
          <w:szCs w:val="44"/>
        </w:rPr>
        <w:t>群通</w:t>
      </w:r>
    </w:p>
    <w:p w14:paraId="698B0801" w14:textId="4F022188" w:rsidR="00716D6E" w:rsidRPr="00E466B6" w:rsidRDefault="00B67D05" w:rsidP="00570D0A">
      <w:pPr>
        <w:spacing w:before="120" w:after="120" w:line="0" w:lineRule="atLeast"/>
        <w:jc w:val="both"/>
        <w:rPr>
          <w:rFonts w:eastAsia="標楷體"/>
          <w:color w:val="000000" w:themeColor="text1"/>
          <w:sz w:val="44"/>
          <w:szCs w:val="44"/>
        </w:rPr>
      </w:pPr>
      <w:r w:rsidRPr="00E466B6">
        <w:rPr>
          <w:rFonts w:eastAsia="標楷體"/>
          <w:color w:val="000000" w:themeColor="text1"/>
          <w:sz w:val="44"/>
          <w:szCs w:val="44"/>
        </w:rPr>
        <w:t>出席人員：</w:t>
      </w:r>
      <w:r w:rsidR="00716D6E" w:rsidRPr="00E466B6">
        <w:rPr>
          <w:rFonts w:eastAsia="標楷體" w:hint="eastAsia"/>
          <w:color w:val="000000" w:themeColor="text1"/>
          <w:sz w:val="44"/>
          <w:szCs w:val="44"/>
        </w:rPr>
        <w:t>王耀德</w:t>
      </w:r>
      <w:r w:rsidR="00570D0A" w:rsidRPr="00E466B6">
        <w:rPr>
          <w:rFonts w:eastAsia="標楷體" w:hint="eastAsia"/>
          <w:color w:val="000000" w:themeColor="text1"/>
          <w:sz w:val="44"/>
          <w:szCs w:val="44"/>
        </w:rPr>
        <w:t>老師、資工</w:t>
      </w:r>
      <w:r w:rsidR="00716D6E" w:rsidRPr="00E466B6">
        <w:rPr>
          <w:rFonts w:eastAsia="標楷體" w:hint="eastAsia"/>
          <w:color w:val="000000" w:themeColor="text1"/>
          <w:sz w:val="44"/>
          <w:szCs w:val="44"/>
        </w:rPr>
        <w:t>三</w:t>
      </w:r>
      <w:r w:rsidR="00716D6E" w:rsidRPr="00E466B6">
        <w:rPr>
          <w:rFonts w:eastAsia="標楷體" w:hint="eastAsia"/>
          <w:color w:val="000000" w:themeColor="text1"/>
          <w:sz w:val="44"/>
          <w:szCs w:val="44"/>
        </w:rPr>
        <w:t xml:space="preserve">B </w:t>
      </w:r>
      <w:r w:rsidR="00716D6E" w:rsidRPr="00E466B6">
        <w:rPr>
          <w:rFonts w:eastAsia="標楷體" w:hint="eastAsia"/>
          <w:color w:val="000000" w:themeColor="text1"/>
          <w:sz w:val="44"/>
          <w:szCs w:val="44"/>
        </w:rPr>
        <w:t>張芸瑛</w:t>
      </w:r>
      <w:r w:rsidR="00570D0A" w:rsidRPr="00E466B6">
        <w:rPr>
          <w:rFonts w:eastAsia="標楷體" w:hint="eastAsia"/>
          <w:color w:val="000000" w:themeColor="text1"/>
          <w:sz w:val="44"/>
          <w:szCs w:val="44"/>
        </w:rPr>
        <w:t>同學</w:t>
      </w:r>
      <w:r w:rsidR="00343838" w:rsidRPr="00E466B6">
        <w:rPr>
          <w:rFonts w:eastAsia="標楷體" w:hint="eastAsia"/>
          <w:color w:val="000000" w:themeColor="text1"/>
          <w:sz w:val="44"/>
          <w:szCs w:val="44"/>
        </w:rPr>
        <w:t>、</w:t>
      </w:r>
      <w:r w:rsidR="00570D0A" w:rsidRPr="00E466B6">
        <w:rPr>
          <w:rFonts w:eastAsia="標楷體" w:hint="eastAsia"/>
          <w:color w:val="000000" w:themeColor="text1"/>
          <w:sz w:val="44"/>
          <w:szCs w:val="44"/>
        </w:rPr>
        <w:t>資工</w:t>
      </w:r>
      <w:r w:rsidR="00716D6E" w:rsidRPr="00E466B6">
        <w:rPr>
          <w:rFonts w:eastAsia="標楷體" w:hint="eastAsia"/>
          <w:color w:val="000000" w:themeColor="text1"/>
          <w:sz w:val="44"/>
          <w:szCs w:val="44"/>
        </w:rPr>
        <w:t>三</w:t>
      </w:r>
      <w:r w:rsidR="00570D0A" w:rsidRPr="00E466B6">
        <w:rPr>
          <w:rFonts w:eastAsia="標楷體" w:hint="eastAsia"/>
          <w:color w:val="000000" w:themeColor="text1"/>
          <w:sz w:val="44"/>
          <w:szCs w:val="44"/>
        </w:rPr>
        <w:t xml:space="preserve">B </w:t>
      </w:r>
      <w:r w:rsidR="00716D6E" w:rsidRPr="00E466B6">
        <w:rPr>
          <w:rFonts w:eastAsia="標楷體" w:hint="eastAsia"/>
          <w:color w:val="000000" w:themeColor="text1"/>
          <w:sz w:val="44"/>
          <w:szCs w:val="44"/>
        </w:rPr>
        <w:t>蘇榆婷</w:t>
      </w:r>
      <w:r w:rsidR="00570D0A" w:rsidRPr="00E466B6">
        <w:rPr>
          <w:rFonts w:eastAsia="標楷體" w:hint="eastAsia"/>
          <w:color w:val="000000" w:themeColor="text1"/>
          <w:sz w:val="44"/>
          <w:szCs w:val="44"/>
        </w:rPr>
        <w:t>同學</w:t>
      </w:r>
      <w:r w:rsidR="00716D6E" w:rsidRPr="00E466B6">
        <w:rPr>
          <w:rFonts w:eastAsia="標楷體" w:hint="eastAsia"/>
          <w:color w:val="000000" w:themeColor="text1"/>
          <w:sz w:val="44"/>
          <w:szCs w:val="44"/>
        </w:rPr>
        <w:t>、資工三</w:t>
      </w:r>
      <w:r w:rsidR="00716D6E" w:rsidRPr="00E466B6">
        <w:rPr>
          <w:rFonts w:eastAsia="標楷體" w:hint="eastAsia"/>
          <w:color w:val="000000" w:themeColor="text1"/>
          <w:sz w:val="44"/>
          <w:szCs w:val="44"/>
        </w:rPr>
        <w:t xml:space="preserve">B </w:t>
      </w:r>
      <w:r w:rsidR="00716D6E" w:rsidRPr="00E466B6">
        <w:rPr>
          <w:rFonts w:eastAsia="標楷體" w:hint="eastAsia"/>
          <w:color w:val="000000" w:themeColor="text1"/>
          <w:sz w:val="44"/>
          <w:szCs w:val="44"/>
        </w:rPr>
        <w:t>陳</w:t>
      </w:r>
      <w:proofErr w:type="gramStart"/>
      <w:r w:rsidR="00716D6E" w:rsidRPr="00E466B6">
        <w:rPr>
          <w:rFonts w:eastAsia="標楷體" w:hint="eastAsia"/>
          <w:color w:val="000000" w:themeColor="text1"/>
          <w:sz w:val="44"/>
          <w:szCs w:val="44"/>
        </w:rPr>
        <w:t>妘</w:t>
      </w:r>
      <w:proofErr w:type="gramEnd"/>
      <w:r w:rsidR="00716D6E" w:rsidRPr="00E466B6">
        <w:rPr>
          <w:rFonts w:eastAsia="標楷體" w:hint="eastAsia"/>
          <w:color w:val="000000" w:themeColor="text1"/>
          <w:sz w:val="44"/>
          <w:szCs w:val="44"/>
        </w:rPr>
        <w:t>庭同學</w:t>
      </w:r>
    </w:p>
    <w:p w14:paraId="135133A7" w14:textId="77777777" w:rsidR="007954EA" w:rsidRPr="00E466B6" w:rsidRDefault="007954EA" w:rsidP="00DE7E76">
      <w:pPr>
        <w:numPr>
          <w:ilvl w:val="0"/>
          <w:numId w:val="1"/>
        </w:numPr>
        <w:spacing w:afterLines="50" w:after="180"/>
        <w:ind w:left="448" w:hanging="448"/>
        <w:rPr>
          <w:rFonts w:eastAsia="標楷體"/>
          <w:b/>
          <w:color w:val="000000" w:themeColor="text1"/>
          <w:sz w:val="52"/>
          <w:szCs w:val="52"/>
        </w:rPr>
      </w:pPr>
      <w:r w:rsidRPr="00E466B6">
        <w:rPr>
          <w:rFonts w:eastAsia="標楷體" w:hint="eastAsia"/>
          <w:b/>
          <w:color w:val="000000" w:themeColor="text1"/>
          <w:sz w:val="52"/>
          <w:szCs w:val="52"/>
        </w:rPr>
        <w:t>確認上次會議紀錄</w:t>
      </w:r>
    </w:p>
    <w:p w14:paraId="2D3738C1" w14:textId="5821F0E7" w:rsidR="00BC4C48" w:rsidRPr="00E466B6" w:rsidRDefault="00716D6E" w:rsidP="00BC4C48">
      <w:pPr>
        <w:pStyle w:val="Web"/>
        <w:rPr>
          <w:rFonts w:ascii="Times New Roman" w:eastAsia="標楷體" w:hAnsi="Times New Roman"/>
          <w:color w:val="000000"/>
          <w:sz w:val="44"/>
          <w:szCs w:val="44"/>
        </w:rPr>
      </w:pPr>
      <w:r w:rsidRPr="00E466B6">
        <w:rPr>
          <w:rFonts w:ascii="Times New Roman" w:eastAsia="標楷體" w:hAnsi="Times New Roman" w:hint="eastAsia"/>
          <w:color w:val="000000" w:themeColor="text1"/>
          <w:sz w:val="44"/>
          <w:szCs w:val="44"/>
        </w:rPr>
        <w:t>111</w:t>
      </w:r>
      <w:r w:rsidR="00A33F1E" w:rsidRPr="00E466B6">
        <w:rPr>
          <w:rFonts w:ascii="Times New Roman" w:eastAsia="標楷體" w:hAnsi="Times New Roman"/>
          <w:color w:val="000000" w:themeColor="text1"/>
          <w:sz w:val="44"/>
          <w:szCs w:val="44"/>
        </w:rPr>
        <w:t>學年度第</w:t>
      </w:r>
      <w:r w:rsidRPr="00E466B6">
        <w:rPr>
          <w:rFonts w:ascii="Times New Roman" w:eastAsia="標楷體" w:hAnsi="Times New Roman" w:hint="eastAsia"/>
          <w:color w:val="000000" w:themeColor="text1"/>
          <w:sz w:val="44"/>
          <w:szCs w:val="44"/>
        </w:rPr>
        <w:t>2</w:t>
      </w:r>
      <w:r w:rsidRPr="00E466B6">
        <w:rPr>
          <w:rFonts w:ascii="Times New Roman" w:eastAsia="標楷體" w:hAnsi="Times New Roman" w:hint="eastAsia"/>
          <w:color w:val="000000" w:themeColor="text1"/>
          <w:sz w:val="44"/>
          <w:szCs w:val="44"/>
        </w:rPr>
        <w:t>學</w:t>
      </w:r>
      <w:r w:rsidR="00A33F1E" w:rsidRPr="00E466B6">
        <w:rPr>
          <w:rFonts w:ascii="Times New Roman" w:eastAsia="標楷體" w:hAnsi="Times New Roman"/>
          <w:color w:val="000000" w:themeColor="text1"/>
          <w:sz w:val="44"/>
          <w:szCs w:val="44"/>
        </w:rPr>
        <w:t>期第</w:t>
      </w:r>
      <w:r w:rsidR="00C83BB4">
        <w:rPr>
          <w:rFonts w:ascii="Times New Roman" w:eastAsia="標楷體" w:hAnsi="Times New Roman" w:hint="eastAsia"/>
          <w:color w:val="000000" w:themeColor="text1"/>
          <w:sz w:val="44"/>
          <w:szCs w:val="44"/>
        </w:rPr>
        <w:t>2</w:t>
      </w:r>
      <w:r w:rsidR="00A33F1E" w:rsidRPr="00E466B6">
        <w:rPr>
          <w:rFonts w:ascii="Times New Roman" w:eastAsia="標楷體" w:hAnsi="Times New Roman"/>
          <w:color w:val="000000" w:themeColor="text1"/>
          <w:sz w:val="44"/>
          <w:szCs w:val="44"/>
        </w:rPr>
        <w:t>次</w:t>
      </w:r>
      <w:r w:rsidR="00570D0A" w:rsidRPr="00E466B6">
        <w:rPr>
          <w:rFonts w:ascii="Times New Roman" w:eastAsia="標楷體" w:hAnsi="Times New Roman" w:hint="eastAsia"/>
          <w:color w:val="000000" w:themeColor="text1"/>
          <w:sz w:val="44"/>
          <w:szCs w:val="44"/>
        </w:rPr>
        <w:t>畢業專題</w:t>
      </w:r>
      <w:r w:rsidR="00A33F1E" w:rsidRPr="00E466B6">
        <w:rPr>
          <w:rFonts w:ascii="Times New Roman" w:eastAsia="標楷體" w:hAnsi="Times New Roman"/>
          <w:color w:val="000000" w:themeColor="text1"/>
          <w:sz w:val="44"/>
          <w:szCs w:val="44"/>
        </w:rPr>
        <w:t>會議紀錄</w:t>
      </w:r>
      <w:r w:rsidR="00A33F1E" w:rsidRPr="00E466B6">
        <w:rPr>
          <w:rFonts w:ascii="Times New Roman" w:eastAsia="標楷體" w:hAnsi="Times New Roman"/>
          <w:color w:val="000000" w:themeColor="text1"/>
          <w:sz w:val="44"/>
          <w:szCs w:val="44"/>
        </w:rPr>
        <w:t>(</w:t>
      </w:r>
      <w:r w:rsidRPr="00E466B6">
        <w:rPr>
          <w:rFonts w:ascii="Times New Roman" w:eastAsia="標楷體" w:hAnsi="Times New Roman" w:hint="eastAsia"/>
          <w:color w:val="000000" w:themeColor="text1"/>
          <w:sz w:val="44"/>
          <w:szCs w:val="44"/>
        </w:rPr>
        <w:t>111/</w:t>
      </w:r>
      <w:r w:rsidR="00C83BB4">
        <w:rPr>
          <w:rFonts w:ascii="Times New Roman" w:eastAsia="標楷體" w:hAnsi="Times New Roman" w:hint="eastAsia"/>
          <w:color w:val="000000" w:themeColor="text1"/>
          <w:sz w:val="44"/>
          <w:szCs w:val="44"/>
        </w:rPr>
        <w:t>01</w:t>
      </w:r>
      <w:r w:rsidRPr="00E466B6">
        <w:rPr>
          <w:rFonts w:ascii="Times New Roman" w:eastAsia="標楷體" w:hAnsi="Times New Roman" w:hint="eastAsia"/>
          <w:color w:val="000000" w:themeColor="text1"/>
          <w:sz w:val="44"/>
          <w:szCs w:val="44"/>
        </w:rPr>
        <w:t>/</w:t>
      </w:r>
      <w:r w:rsidR="00C83BB4">
        <w:rPr>
          <w:rFonts w:ascii="Times New Roman" w:eastAsia="標楷體" w:hAnsi="Times New Roman" w:hint="eastAsia"/>
          <w:color w:val="000000" w:themeColor="text1"/>
          <w:sz w:val="44"/>
          <w:szCs w:val="44"/>
        </w:rPr>
        <w:t>5</w:t>
      </w:r>
      <w:r w:rsidR="00A33F1E" w:rsidRPr="00E466B6">
        <w:rPr>
          <w:rFonts w:ascii="Times New Roman" w:eastAsia="標楷體" w:hAnsi="Times New Roman"/>
          <w:color w:val="000000" w:themeColor="text1"/>
          <w:sz w:val="44"/>
          <w:szCs w:val="44"/>
        </w:rPr>
        <w:t>)</w:t>
      </w:r>
      <w:r w:rsidR="00A33F1E" w:rsidRPr="00E466B6">
        <w:rPr>
          <w:rFonts w:ascii="Times New Roman" w:eastAsia="標楷體" w:hAnsi="Times New Roman" w:hint="eastAsia"/>
          <w:color w:val="000000" w:themeColor="text1"/>
          <w:sz w:val="44"/>
          <w:szCs w:val="44"/>
        </w:rPr>
        <w:t>，</w:t>
      </w:r>
      <w:r w:rsidR="00A33F1E" w:rsidRPr="00E466B6">
        <w:rPr>
          <w:rFonts w:ascii="Times New Roman" w:eastAsia="標楷體" w:hAnsi="Times New Roman"/>
          <w:color w:val="000000" w:themeColor="text1"/>
          <w:sz w:val="44"/>
          <w:szCs w:val="44"/>
        </w:rPr>
        <w:t>已</w:t>
      </w:r>
      <w:r w:rsidR="00A33F1E" w:rsidRPr="00E466B6">
        <w:rPr>
          <w:rFonts w:ascii="Times New Roman" w:eastAsia="標楷體" w:hAnsi="Times New Roman" w:hint="eastAsia"/>
          <w:color w:val="000000" w:themeColor="text1"/>
          <w:sz w:val="44"/>
          <w:szCs w:val="44"/>
        </w:rPr>
        <w:t>經</w:t>
      </w:r>
      <w:r w:rsidR="00A33F1E" w:rsidRPr="00E466B6">
        <w:rPr>
          <w:rFonts w:ascii="Times New Roman" w:eastAsia="標楷體" w:hAnsi="Times New Roman"/>
          <w:color w:val="000000" w:themeColor="text1"/>
          <w:sz w:val="44"/>
          <w:szCs w:val="44"/>
        </w:rPr>
        <w:t>以電子郵件</w:t>
      </w:r>
      <w:r w:rsidR="00A33F1E" w:rsidRPr="00E466B6">
        <w:rPr>
          <w:rFonts w:ascii="Times New Roman" w:eastAsia="標楷體" w:hAnsi="Times New Roman" w:hint="eastAsia"/>
          <w:color w:val="000000" w:themeColor="text1"/>
          <w:sz w:val="44"/>
          <w:szCs w:val="44"/>
        </w:rPr>
        <w:t>供</w:t>
      </w:r>
      <w:r w:rsidR="00A33F1E" w:rsidRPr="00E466B6">
        <w:rPr>
          <w:rFonts w:ascii="Times New Roman" w:eastAsia="標楷體" w:hAnsi="Times New Roman"/>
          <w:color w:val="000000" w:themeColor="text1"/>
          <w:sz w:val="44"/>
          <w:szCs w:val="44"/>
        </w:rPr>
        <w:t>委員確認</w:t>
      </w:r>
      <w:r w:rsidR="00BC4C48" w:rsidRPr="00E466B6">
        <w:rPr>
          <w:rFonts w:ascii="Times New Roman" w:eastAsia="標楷體" w:hAnsi="Times New Roman"/>
          <w:color w:val="000000"/>
          <w:sz w:val="44"/>
          <w:szCs w:val="44"/>
        </w:rPr>
        <w:t>，</w:t>
      </w:r>
      <w:r w:rsidR="00BC4C48" w:rsidRPr="00E466B6">
        <w:rPr>
          <w:rFonts w:ascii="Times New Roman" w:eastAsia="標楷體" w:hAnsi="Times New Roman" w:hint="eastAsia"/>
          <w:color w:val="000000"/>
          <w:sz w:val="44"/>
          <w:szCs w:val="44"/>
        </w:rPr>
        <w:t>紀錄</w:t>
      </w:r>
      <w:r w:rsidR="00BC4C48" w:rsidRPr="00E466B6">
        <w:rPr>
          <w:rFonts w:ascii="Times New Roman" w:eastAsia="標楷體" w:hAnsi="Times New Roman"/>
          <w:color w:val="000000"/>
          <w:sz w:val="44"/>
          <w:szCs w:val="44"/>
        </w:rPr>
        <w:t>於會中提供備查。</w:t>
      </w:r>
    </w:p>
    <w:p w14:paraId="55665889" w14:textId="525F6E96" w:rsidR="00E466B6" w:rsidRDefault="00E466B6" w:rsidP="00BC4C48">
      <w:pPr>
        <w:pStyle w:val="Web"/>
        <w:rPr>
          <w:rFonts w:ascii="Times New Roman" w:eastAsia="標楷體" w:hAnsi="Times New Roman"/>
          <w:color w:val="000000"/>
        </w:rPr>
      </w:pPr>
    </w:p>
    <w:p w14:paraId="32226322" w14:textId="6C41E5BE" w:rsidR="00E466B6" w:rsidRDefault="00E466B6" w:rsidP="00BC4C48">
      <w:pPr>
        <w:pStyle w:val="Web"/>
        <w:rPr>
          <w:rFonts w:ascii="Times New Roman" w:eastAsia="標楷體" w:hAnsi="Times New Roman"/>
          <w:color w:val="000000"/>
        </w:rPr>
      </w:pPr>
    </w:p>
    <w:p w14:paraId="3717946C" w14:textId="1EA5CA61" w:rsidR="00E466B6" w:rsidRDefault="00E466B6" w:rsidP="00BC4C48">
      <w:pPr>
        <w:pStyle w:val="Web"/>
        <w:rPr>
          <w:rFonts w:ascii="Times New Roman" w:eastAsia="標楷體" w:hAnsi="Times New Roman"/>
          <w:color w:val="000000"/>
        </w:rPr>
      </w:pPr>
    </w:p>
    <w:p w14:paraId="5951A83B" w14:textId="2CAFB3BB" w:rsidR="00E466B6" w:rsidRDefault="00E466B6" w:rsidP="00BC4C48">
      <w:pPr>
        <w:pStyle w:val="Web"/>
        <w:rPr>
          <w:rFonts w:ascii="Times New Roman" w:eastAsia="標楷體" w:hAnsi="Times New Roman"/>
          <w:color w:val="000000"/>
        </w:rPr>
      </w:pPr>
    </w:p>
    <w:p w14:paraId="6B8ECDAB" w14:textId="607516ED" w:rsidR="00E466B6" w:rsidRDefault="00E466B6" w:rsidP="00BC4C48">
      <w:pPr>
        <w:pStyle w:val="Web"/>
        <w:rPr>
          <w:rFonts w:ascii="Times New Roman" w:eastAsia="標楷體" w:hAnsi="Times New Roman"/>
          <w:color w:val="000000"/>
        </w:rPr>
      </w:pPr>
    </w:p>
    <w:p w14:paraId="06FD5B0B" w14:textId="409A5969" w:rsidR="00E466B6" w:rsidRDefault="00E466B6" w:rsidP="00BC4C48">
      <w:pPr>
        <w:pStyle w:val="Web"/>
        <w:rPr>
          <w:rFonts w:ascii="Times New Roman" w:eastAsia="標楷體" w:hAnsi="Times New Roman"/>
          <w:color w:val="000000"/>
        </w:rPr>
      </w:pPr>
    </w:p>
    <w:p w14:paraId="7C64F59F" w14:textId="482FC4DB" w:rsidR="00E466B6" w:rsidRDefault="00E466B6" w:rsidP="00BC4C48">
      <w:pPr>
        <w:pStyle w:val="Web"/>
        <w:rPr>
          <w:rFonts w:ascii="Times New Roman" w:eastAsia="標楷體" w:hAnsi="Times New Roman"/>
          <w:color w:val="000000"/>
        </w:rPr>
      </w:pPr>
    </w:p>
    <w:p w14:paraId="6B9FD534" w14:textId="6DC32F50" w:rsidR="00E466B6" w:rsidRDefault="00E466B6" w:rsidP="00BC4C48">
      <w:pPr>
        <w:pStyle w:val="Web"/>
        <w:rPr>
          <w:rFonts w:ascii="Times New Roman" w:eastAsia="標楷體" w:hAnsi="Times New Roman"/>
          <w:color w:val="000000"/>
        </w:rPr>
      </w:pPr>
    </w:p>
    <w:p w14:paraId="73FB00FA" w14:textId="7F616CD4" w:rsidR="00E466B6" w:rsidRDefault="00E466B6" w:rsidP="00BC4C48">
      <w:pPr>
        <w:pStyle w:val="Web"/>
        <w:rPr>
          <w:rFonts w:ascii="Times New Roman" w:eastAsia="標楷體" w:hAnsi="Times New Roman"/>
          <w:color w:val="000000"/>
        </w:rPr>
      </w:pPr>
    </w:p>
    <w:p w14:paraId="57990483" w14:textId="244F0D67" w:rsidR="00E466B6" w:rsidRDefault="00E466B6" w:rsidP="00BC4C48">
      <w:pPr>
        <w:pStyle w:val="Web"/>
        <w:rPr>
          <w:rFonts w:ascii="Times New Roman" w:eastAsia="標楷體" w:hAnsi="Times New Roman"/>
          <w:color w:val="000000"/>
        </w:rPr>
      </w:pPr>
    </w:p>
    <w:p w14:paraId="07C1ECE8" w14:textId="35AA3482" w:rsidR="00E466B6" w:rsidRDefault="00E466B6" w:rsidP="00BC4C48">
      <w:pPr>
        <w:pStyle w:val="Web"/>
        <w:rPr>
          <w:rFonts w:ascii="Times New Roman" w:eastAsia="標楷體" w:hAnsi="Times New Roman"/>
          <w:color w:val="000000"/>
        </w:rPr>
      </w:pPr>
    </w:p>
    <w:p w14:paraId="5DAD29DB" w14:textId="572B8D1A" w:rsidR="00E466B6" w:rsidRDefault="00E466B6" w:rsidP="00BC4C48">
      <w:pPr>
        <w:pStyle w:val="Web"/>
        <w:rPr>
          <w:rFonts w:ascii="Times New Roman" w:eastAsia="標楷體" w:hAnsi="Times New Roman"/>
          <w:color w:val="000000"/>
        </w:rPr>
      </w:pPr>
    </w:p>
    <w:p w14:paraId="287C0B8D" w14:textId="77777777" w:rsidR="00E466B6" w:rsidRPr="003E3B69" w:rsidRDefault="00E466B6" w:rsidP="00BC4C48">
      <w:pPr>
        <w:pStyle w:val="Web"/>
        <w:rPr>
          <w:rFonts w:ascii="Times New Roman" w:eastAsia="標楷體" w:hAnsi="Times New Roman"/>
          <w:b/>
          <w:color w:val="000000"/>
        </w:rPr>
      </w:pPr>
    </w:p>
    <w:p w14:paraId="0D050FA7" w14:textId="77777777" w:rsidR="00E466B6" w:rsidRPr="00E466B6" w:rsidRDefault="007954EA" w:rsidP="00E466B6">
      <w:pPr>
        <w:numPr>
          <w:ilvl w:val="0"/>
          <w:numId w:val="1"/>
        </w:numPr>
        <w:spacing w:afterLines="50" w:after="180"/>
        <w:ind w:left="448" w:hanging="448"/>
        <w:rPr>
          <w:rFonts w:eastAsia="標楷體"/>
          <w:b/>
          <w:color w:val="000000" w:themeColor="text1"/>
          <w:sz w:val="48"/>
          <w:szCs w:val="48"/>
        </w:rPr>
      </w:pPr>
      <w:r w:rsidRPr="00E466B6">
        <w:rPr>
          <w:rFonts w:eastAsia="標楷體" w:hint="eastAsia"/>
          <w:b/>
          <w:color w:val="000000" w:themeColor="text1"/>
          <w:sz w:val="48"/>
          <w:szCs w:val="48"/>
        </w:rPr>
        <w:t>討論事</w:t>
      </w:r>
      <w:r w:rsidR="00E466B6" w:rsidRPr="00E466B6">
        <w:rPr>
          <w:rFonts w:eastAsia="標楷體" w:hint="eastAsia"/>
          <w:b/>
          <w:color w:val="000000" w:themeColor="text1"/>
          <w:sz w:val="48"/>
          <w:szCs w:val="48"/>
        </w:rPr>
        <w:t>項</w:t>
      </w:r>
    </w:p>
    <w:p w14:paraId="55A43179" w14:textId="56155FB2" w:rsidR="007954EA" w:rsidRPr="00E466B6" w:rsidRDefault="00E466B6" w:rsidP="00E466B6">
      <w:pPr>
        <w:spacing w:afterLines="50" w:after="180"/>
        <w:rPr>
          <w:rFonts w:eastAsia="標楷體"/>
          <w:b/>
          <w:color w:val="000000" w:themeColor="text1"/>
          <w:sz w:val="36"/>
          <w:szCs w:val="36"/>
        </w:rPr>
      </w:pPr>
      <w:r w:rsidRPr="00E466B6">
        <w:rPr>
          <w:rFonts w:eastAsia="標楷體" w:cs="新細明體" w:hint="eastAsia"/>
          <w:b/>
          <w:kern w:val="0"/>
          <w:sz w:val="36"/>
          <w:szCs w:val="36"/>
          <w:bdr w:val="single" w:sz="4" w:space="0" w:color="auto"/>
          <w:shd w:val="pct15" w:color="auto" w:fill="FFFFFF"/>
        </w:rPr>
        <w:t>提案</w:t>
      </w:r>
      <w:proofErr w:type="gramStart"/>
      <w:r w:rsidRPr="00E466B6">
        <w:rPr>
          <w:rFonts w:eastAsia="標楷體" w:cs="新細明體" w:hint="eastAsia"/>
          <w:b/>
          <w:kern w:val="0"/>
          <w:sz w:val="36"/>
          <w:szCs w:val="36"/>
          <w:bdr w:val="single" w:sz="4" w:space="0" w:color="auto"/>
          <w:shd w:val="pct15" w:color="auto" w:fill="FFFFFF"/>
        </w:rPr>
        <w:t>一</w:t>
      </w:r>
      <w:proofErr w:type="gramEnd"/>
    </w:p>
    <w:p w14:paraId="7C6783C1" w14:textId="77777777" w:rsidR="00E466B6" w:rsidRPr="00E466B6" w:rsidRDefault="00E466B6" w:rsidP="00E466B6">
      <w:pPr>
        <w:rPr>
          <w:rFonts w:eastAsia="標楷體"/>
          <w:bCs/>
          <w:sz w:val="36"/>
          <w:szCs w:val="36"/>
        </w:rPr>
      </w:pPr>
      <w:r w:rsidRPr="004D51AD">
        <w:rPr>
          <w:rFonts w:eastAsia="標楷體" w:cs="新細明體" w:hint="eastAsia"/>
          <w:b/>
          <w:color w:val="000000"/>
          <w:kern w:val="0"/>
          <w:sz w:val="44"/>
          <w:szCs w:val="44"/>
        </w:rPr>
        <w:t>說明：</w:t>
      </w:r>
      <w:r w:rsidRPr="004D51AD">
        <w:rPr>
          <w:rFonts w:eastAsia="標楷體" w:hint="eastAsia"/>
          <w:bCs/>
          <w:sz w:val="36"/>
          <w:szCs w:val="36"/>
        </w:rPr>
        <w:t xml:space="preserve"> </w:t>
      </w:r>
    </w:p>
    <w:p w14:paraId="2A3690A8" w14:textId="679C83FD" w:rsidR="00E466B6" w:rsidRPr="000A5920" w:rsidRDefault="007F4EA8" w:rsidP="000A5920">
      <w:pPr>
        <w:pStyle w:val="aff4"/>
        <w:widowControl/>
        <w:numPr>
          <w:ilvl w:val="0"/>
          <w:numId w:val="45"/>
        </w:numPr>
        <w:ind w:leftChars="0"/>
        <w:jc w:val="both"/>
        <w:rPr>
          <w:rFonts w:eastAsia="標楷體"/>
          <w:bCs/>
          <w:color w:val="000000"/>
          <w:sz w:val="36"/>
          <w:szCs w:val="36"/>
        </w:rPr>
      </w:pPr>
      <w:r w:rsidRPr="000A5920">
        <w:rPr>
          <w:rFonts w:eastAsia="標楷體" w:hint="eastAsia"/>
          <w:bCs/>
          <w:color w:val="000000"/>
          <w:sz w:val="36"/>
          <w:szCs w:val="36"/>
        </w:rPr>
        <w:t>新增其他東西</w:t>
      </w:r>
      <w:r w:rsidRPr="000A5920">
        <w:rPr>
          <w:rFonts w:eastAsia="標楷體" w:hint="eastAsia"/>
          <w:bCs/>
          <w:color w:val="000000"/>
          <w:sz w:val="36"/>
          <w:szCs w:val="36"/>
        </w:rPr>
        <w:t>(</w:t>
      </w:r>
      <w:r w:rsidRPr="000A5920">
        <w:rPr>
          <w:rFonts w:eastAsia="標楷體" w:hint="eastAsia"/>
          <w:bCs/>
          <w:color w:val="000000"/>
          <w:sz w:val="36"/>
          <w:szCs w:val="36"/>
        </w:rPr>
        <w:t>例如</w:t>
      </w:r>
      <w:r w:rsidRPr="000A5920">
        <w:rPr>
          <w:rFonts w:eastAsia="標楷體" w:hint="eastAsia"/>
          <w:bCs/>
          <w:color w:val="000000"/>
          <w:sz w:val="36"/>
          <w:szCs w:val="36"/>
        </w:rPr>
        <w:t>:</w:t>
      </w:r>
      <w:r w:rsidRPr="000A5920">
        <w:rPr>
          <w:rFonts w:eastAsia="標楷體" w:hint="eastAsia"/>
          <w:bCs/>
          <w:color w:val="000000"/>
          <w:sz w:val="36"/>
          <w:szCs w:val="36"/>
        </w:rPr>
        <w:t>停車場、</w:t>
      </w:r>
      <w:r w:rsidR="000A5920" w:rsidRPr="000A5920">
        <w:rPr>
          <w:rFonts w:eastAsia="標楷體" w:hint="eastAsia"/>
          <w:bCs/>
          <w:color w:val="000000"/>
          <w:sz w:val="36"/>
          <w:szCs w:val="36"/>
        </w:rPr>
        <w:t>百貨公司等</w:t>
      </w:r>
      <w:r w:rsidR="000A5920" w:rsidRPr="000A5920">
        <w:rPr>
          <w:rFonts w:eastAsia="標楷體" w:hint="eastAsia"/>
          <w:bCs/>
          <w:color w:val="000000"/>
          <w:sz w:val="36"/>
          <w:szCs w:val="36"/>
        </w:rPr>
        <w:t>)</w:t>
      </w:r>
      <w:r w:rsidR="00E466B6" w:rsidRPr="000A5920">
        <w:rPr>
          <w:rFonts w:eastAsia="標楷體" w:hint="eastAsia"/>
          <w:bCs/>
          <w:color w:val="000000"/>
          <w:sz w:val="36"/>
          <w:szCs w:val="36"/>
        </w:rPr>
        <w:t xml:space="preserve"> </w:t>
      </w:r>
    </w:p>
    <w:p w14:paraId="0A583528" w14:textId="0C3CA95F" w:rsidR="00E466B6" w:rsidRPr="004D51AD" w:rsidRDefault="00C3474B" w:rsidP="00E466B6">
      <w:pPr>
        <w:rPr>
          <w:rFonts w:eastAsia="標楷體"/>
          <w:bCs/>
          <w:sz w:val="36"/>
          <w:szCs w:val="36"/>
        </w:rPr>
      </w:pPr>
      <w:r>
        <w:rPr>
          <w:rFonts w:eastAsia="標楷體" w:cs="新細明體"/>
          <w:b/>
          <w:noProof/>
          <w:kern w:val="0"/>
          <w:sz w:val="48"/>
          <w:szCs w:val="48"/>
          <w:bdr w:val="single" w:sz="4" w:space="0" w:color="auto"/>
          <w:shd w:val="pct15" w:color="auto" w:fill="FFFFFF"/>
        </w:rPr>
        <w:drawing>
          <wp:anchor distT="0" distB="0" distL="114300" distR="114300" simplePos="0" relativeHeight="251659264" behindDoc="0" locked="0" layoutInCell="1" allowOverlap="1" wp14:anchorId="348D7157" wp14:editId="46840A23">
            <wp:simplePos x="0" y="0"/>
            <wp:positionH relativeFrom="column">
              <wp:posOffset>3248025</wp:posOffset>
            </wp:positionH>
            <wp:positionV relativeFrom="paragraph">
              <wp:posOffset>83185</wp:posOffset>
            </wp:positionV>
            <wp:extent cx="3058160" cy="6619875"/>
            <wp:effectExtent l="0" t="0" r="8890" b="0"/>
            <wp:wrapSquare wrapText="bothSides"/>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160" cy="6619875"/>
                    </a:xfrm>
                    <a:prstGeom prst="rect">
                      <a:avLst/>
                    </a:prstGeom>
                  </pic:spPr>
                </pic:pic>
              </a:graphicData>
            </a:graphic>
          </wp:anchor>
        </w:drawing>
      </w:r>
      <w:r w:rsidR="00E466B6" w:rsidRPr="004D51AD">
        <w:rPr>
          <w:rFonts w:eastAsia="標楷體" w:hint="eastAsia"/>
          <w:bCs/>
          <w:sz w:val="36"/>
          <w:szCs w:val="36"/>
        </w:rPr>
        <w:t>2.</w:t>
      </w:r>
      <w:r w:rsidR="000A5920">
        <w:rPr>
          <w:rFonts w:eastAsia="標楷體" w:hint="eastAsia"/>
          <w:bCs/>
          <w:sz w:val="36"/>
          <w:szCs w:val="36"/>
        </w:rPr>
        <w:t>語音控制下指令</w:t>
      </w:r>
      <w:r w:rsidR="000A5920" w:rsidRPr="004D51AD">
        <w:rPr>
          <w:rFonts w:eastAsia="標楷體"/>
          <w:bCs/>
          <w:sz w:val="36"/>
          <w:szCs w:val="36"/>
        </w:rPr>
        <w:t xml:space="preserve"> </w:t>
      </w:r>
    </w:p>
    <w:p w14:paraId="74FBF4E1" w14:textId="2FA738A6" w:rsidR="00E466B6" w:rsidRPr="004D51AD" w:rsidRDefault="00E466B6" w:rsidP="00E466B6">
      <w:pPr>
        <w:rPr>
          <w:rFonts w:eastAsia="標楷體"/>
          <w:bCs/>
          <w:sz w:val="36"/>
          <w:szCs w:val="36"/>
        </w:rPr>
      </w:pPr>
      <w:r w:rsidRPr="004D51AD">
        <w:rPr>
          <w:rFonts w:eastAsia="標楷體" w:hint="eastAsia"/>
          <w:bCs/>
          <w:sz w:val="36"/>
          <w:szCs w:val="36"/>
        </w:rPr>
        <w:t>3.</w:t>
      </w:r>
      <w:r w:rsidR="00581C0A">
        <w:rPr>
          <w:rFonts w:eastAsia="標楷體" w:hint="eastAsia"/>
          <w:bCs/>
          <w:sz w:val="36"/>
          <w:szCs w:val="36"/>
        </w:rPr>
        <w:t>畫面切割兩個部分</w:t>
      </w:r>
      <w:r w:rsidR="00581C0A" w:rsidRPr="004D51AD">
        <w:rPr>
          <w:rFonts w:eastAsia="標楷體"/>
          <w:bCs/>
          <w:sz w:val="36"/>
          <w:szCs w:val="36"/>
        </w:rPr>
        <w:t xml:space="preserve"> </w:t>
      </w:r>
    </w:p>
    <w:p w14:paraId="4D6DE38F" w14:textId="071306EA" w:rsidR="00AB6CBC" w:rsidRDefault="00E466B6" w:rsidP="00E466B6">
      <w:pPr>
        <w:rPr>
          <w:rFonts w:eastAsia="標楷體"/>
          <w:bCs/>
          <w:sz w:val="36"/>
          <w:szCs w:val="36"/>
        </w:rPr>
      </w:pPr>
      <w:r w:rsidRPr="004D51AD">
        <w:rPr>
          <w:rFonts w:eastAsia="標楷體" w:hint="eastAsia"/>
          <w:bCs/>
          <w:sz w:val="36"/>
          <w:szCs w:val="36"/>
        </w:rPr>
        <w:t>4.</w:t>
      </w:r>
      <w:r w:rsidR="00AB6CBC">
        <w:rPr>
          <w:rFonts w:eastAsia="標楷體" w:hint="eastAsia"/>
          <w:bCs/>
          <w:sz w:val="36"/>
          <w:szCs w:val="36"/>
        </w:rPr>
        <w:t>導航插入</w:t>
      </w:r>
      <w:proofErr w:type="gramStart"/>
      <w:r w:rsidR="00AB6CBC">
        <w:rPr>
          <w:rFonts w:eastAsia="標楷體" w:hint="eastAsia"/>
          <w:bCs/>
          <w:sz w:val="36"/>
          <w:szCs w:val="36"/>
        </w:rPr>
        <w:t>一個鄰停點</w:t>
      </w:r>
      <w:proofErr w:type="gramEnd"/>
    </w:p>
    <w:p w14:paraId="684911E0" w14:textId="7412FEA0" w:rsidR="00131F14" w:rsidRDefault="00AB6CBC" w:rsidP="00E466B6">
      <w:pPr>
        <w:rPr>
          <w:rFonts w:eastAsia="標楷體"/>
          <w:bCs/>
          <w:sz w:val="36"/>
          <w:szCs w:val="36"/>
        </w:rPr>
      </w:pPr>
      <w:r>
        <w:rPr>
          <w:rFonts w:eastAsia="標楷體" w:hint="eastAsia"/>
          <w:bCs/>
          <w:sz w:val="36"/>
          <w:szCs w:val="36"/>
        </w:rPr>
        <w:t>5</w:t>
      </w:r>
      <w:r w:rsidR="00131F14">
        <w:rPr>
          <w:rFonts w:eastAsia="標楷體" w:hint="eastAsia"/>
          <w:bCs/>
          <w:sz w:val="36"/>
          <w:szCs w:val="36"/>
        </w:rPr>
        <w:t>開車過程中可快速啟用的</w:t>
      </w:r>
    </w:p>
    <w:p w14:paraId="2E50E8F9" w14:textId="2E3A4382" w:rsidR="00AB6CBC" w:rsidRPr="00131F14" w:rsidRDefault="00C3474B" w:rsidP="00E466B6">
      <w:pPr>
        <w:rPr>
          <w:rFonts w:eastAsia="標楷體" w:hint="eastAsia"/>
          <w:bCs/>
          <w:sz w:val="36"/>
          <w:szCs w:val="36"/>
        </w:rPr>
      </w:pPr>
      <w:r>
        <w:rPr>
          <w:rFonts w:eastAsia="標楷體" w:hint="eastAsia"/>
          <w:bCs/>
          <w:sz w:val="36"/>
          <w:szCs w:val="36"/>
        </w:rPr>
        <w:t>功</w:t>
      </w:r>
      <w:r w:rsidR="00131F14">
        <w:rPr>
          <w:rFonts w:eastAsia="標楷體" w:hint="eastAsia"/>
          <w:bCs/>
          <w:sz w:val="36"/>
          <w:szCs w:val="36"/>
        </w:rPr>
        <w:t>能</w:t>
      </w:r>
    </w:p>
    <w:p w14:paraId="0C0D4732" w14:textId="77777777" w:rsidR="00AB6CBC" w:rsidRPr="00131F14" w:rsidRDefault="00AB6CBC" w:rsidP="00E466B6">
      <w:pPr>
        <w:rPr>
          <w:rFonts w:eastAsia="標楷體" w:hint="eastAsia"/>
          <w:bCs/>
          <w:sz w:val="36"/>
          <w:szCs w:val="36"/>
        </w:rPr>
      </w:pPr>
    </w:p>
    <w:p w14:paraId="421A1EE3" w14:textId="3ECF903F" w:rsidR="00716D6E" w:rsidRPr="00716D6E" w:rsidRDefault="00716D6E" w:rsidP="00E466B6">
      <w:pPr>
        <w:widowControl/>
        <w:jc w:val="both"/>
        <w:rPr>
          <w:rFonts w:eastAsia="標楷體"/>
          <w:szCs w:val="24"/>
        </w:rPr>
      </w:pPr>
    </w:p>
    <w:p w14:paraId="54547064" w14:textId="513881F8" w:rsidR="00CB7D9E" w:rsidRPr="004D51AD" w:rsidRDefault="00CB7D9E" w:rsidP="004D51AD">
      <w:pPr>
        <w:widowControl/>
        <w:tabs>
          <w:tab w:val="left" w:pos="1100"/>
        </w:tabs>
        <w:jc w:val="both"/>
        <w:rPr>
          <w:rFonts w:eastAsia="標楷體"/>
          <w:b/>
          <w:color w:val="000000"/>
          <w:szCs w:val="24"/>
        </w:rPr>
      </w:pPr>
    </w:p>
    <w:sectPr w:rsidR="00CB7D9E" w:rsidRPr="004D51AD" w:rsidSect="00817BB1">
      <w:footerReference w:type="default" r:id="rId9"/>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5BC24" w14:textId="77777777" w:rsidR="0063764A" w:rsidRDefault="0063764A">
      <w:r>
        <w:separator/>
      </w:r>
    </w:p>
  </w:endnote>
  <w:endnote w:type="continuationSeparator" w:id="0">
    <w:p w14:paraId="75CFBC0E" w14:textId="77777777" w:rsidR="0063764A" w:rsidRDefault="00637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8ED18"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950FB" w14:textId="77777777" w:rsidR="0063764A" w:rsidRDefault="0063764A">
      <w:r>
        <w:separator/>
      </w:r>
    </w:p>
  </w:footnote>
  <w:footnote w:type="continuationSeparator" w:id="0">
    <w:p w14:paraId="7B344EBF" w14:textId="77777777" w:rsidR="0063764A" w:rsidRDefault="00637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F222A658"/>
    <w:lvl w:ilvl="0" w:tplc="161224A8">
      <w:start w:val="1"/>
      <w:numFmt w:val="ideographLegalTraditional"/>
      <w:lvlText w:val="%1、"/>
      <w:lvlJc w:val="left"/>
      <w:pPr>
        <w:tabs>
          <w:tab w:val="num" w:pos="450"/>
        </w:tabs>
        <w:ind w:left="450" w:hanging="450"/>
      </w:pPr>
      <w:rPr>
        <w:rFonts w:hint="default"/>
        <w:b/>
        <w:lang w:val="en-US"/>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12A2F49"/>
    <w:multiLevelType w:val="hybridMultilevel"/>
    <w:tmpl w:val="C65C6176"/>
    <w:lvl w:ilvl="0" w:tplc="46266F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6"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9"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1"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3"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6"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9"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2"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53335119">
    <w:abstractNumId w:val="8"/>
  </w:num>
  <w:num w:numId="2" w16cid:durableId="932518508">
    <w:abstractNumId w:val="1"/>
  </w:num>
  <w:num w:numId="3" w16cid:durableId="1746996391">
    <w:abstractNumId w:val="0"/>
  </w:num>
  <w:num w:numId="4" w16cid:durableId="415444013">
    <w:abstractNumId w:val="23"/>
  </w:num>
  <w:num w:numId="5" w16cid:durableId="1825199449">
    <w:abstractNumId w:val="4"/>
  </w:num>
  <w:num w:numId="6" w16cid:durableId="2113741739">
    <w:abstractNumId w:val="25"/>
  </w:num>
  <w:num w:numId="7" w16cid:durableId="608244150">
    <w:abstractNumId w:val="39"/>
  </w:num>
  <w:num w:numId="8" w16cid:durableId="1306815035">
    <w:abstractNumId w:val="26"/>
  </w:num>
  <w:num w:numId="9" w16cid:durableId="1968509015">
    <w:abstractNumId w:val="31"/>
  </w:num>
  <w:num w:numId="10" w16cid:durableId="631980002">
    <w:abstractNumId w:val="18"/>
  </w:num>
  <w:num w:numId="11" w16cid:durableId="1448088843">
    <w:abstractNumId w:val="19"/>
  </w:num>
  <w:num w:numId="12" w16cid:durableId="715469744">
    <w:abstractNumId w:val="29"/>
  </w:num>
  <w:num w:numId="13" w16cid:durableId="164131683">
    <w:abstractNumId w:val="32"/>
  </w:num>
  <w:num w:numId="14" w16cid:durableId="797802353">
    <w:abstractNumId w:val="37"/>
  </w:num>
  <w:num w:numId="15" w16cid:durableId="1647467921">
    <w:abstractNumId w:val="36"/>
  </w:num>
  <w:num w:numId="16" w16cid:durableId="12766699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6615423">
    <w:abstractNumId w:val="38"/>
  </w:num>
  <w:num w:numId="18" w16cid:durableId="915093859">
    <w:abstractNumId w:val="15"/>
  </w:num>
  <w:num w:numId="19" w16cid:durableId="1546526833">
    <w:abstractNumId w:val="3"/>
  </w:num>
  <w:num w:numId="20" w16cid:durableId="793444737">
    <w:abstractNumId w:val="33"/>
  </w:num>
  <w:num w:numId="21" w16cid:durableId="55711415">
    <w:abstractNumId w:val="43"/>
  </w:num>
  <w:num w:numId="22" w16cid:durableId="167063032">
    <w:abstractNumId w:val="2"/>
  </w:num>
  <w:num w:numId="23" w16cid:durableId="2112700189">
    <w:abstractNumId w:val="27"/>
  </w:num>
  <w:num w:numId="24" w16cid:durableId="316886641">
    <w:abstractNumId w:val="28"/>
  </w:num>
  <w:num w:numId="25" w16cid:durableId="1138692631">
    <w:abstractNumId w:val="14"/>
  </w:num>
  <w:num w:numId="26" w16cid:durableId="1069619938">
    <w:abstractNumId w:val="6"/>
  </w:num>
  <w:num w:numId="27" w16cid:durableId="1654984748">
    <w:abstractNumId w:val="17"/>
  </w:num>
  <w:num w:numId="28" w16cid:durableId="1171725985">
    <w:abstractNumId w:val="20"/>
  </w:num>
  <w:num w:numId="29" w16cid:durableId="1301227770">
    <w:abstractNumId w:val="7"/>
  </w:num>
  <w:num w:numId="30" w16cid:durableId="1007365130">
    <w:abstractNumId w:val="30"/>
  </w:num>
  <w:num w:numId="31" w16cid:durableId="1955017453">
    <w:abstractNumId w:val="41"/>
  </w:num>
  <w:num w:numId="32" w16cid:durableId="5642250">
    <w:abstractNumId w:val="40"/>
  </w:num>
  <w:num w:numId="33" w16cid:durableId="707488924">
    <w:abstractNumId w:val="16"/>
  </w:num>
  <w:num w:numId="34" w16cid:durableId="1331057909">
    <w:abstractNumId w:val="13"/>
  </w:num>
  <w:num w:numId="35" w16cid:durableId="629821517">
    <w:abstractNumId w:val="10"/>
  </w:num>
  <w:num w:numId="36" w16cid:durableId="855003679">
    <w:abstractNumId w:val="21"/>
  </w:num>
  <w:num w:numId="37" w16cid:durableId="1505121896">
    <w:abstractNumId w:val="9"/>
  </w:num>
  <w:num w:numId="38" w16cid:durableId="1471483082">
    <w:abstractNumId w:val="35"/>
  </w:num>
  <w:num w:numId="39" w16cid:durableId="1394699160">
    <w:abstractNumId w:val="42"/>
  </w:num>
  <w:num w:numId="40" w16cid:durableId="1683320305">
    <w:abstractNumId w:val="5"/>
  </w:num>
  <w:num w:numId="41" w16cid:durableId="521895201">
    <w:abstractNumId w:val="12"/>
  </w:num>
  <w:num w:numId="42" w16cid:durableId="928271802">
    <w:abstractNumId w:val="22"/>
  </w:num>
  <w:num w:numId="43" w16cid:durableId="1457748302">
    <w:abstractNumId w:val="11"/>
  </w:num>
  <w:num w:numId="44" w16cid:durableId="1423796612">
    <w:abstractNumId w:val="34"/>
  </w:num>
  <w:num w:numId="45" w16cid:durableId="1570069460">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67AF7"/>
    <w:rsid w:val="000716D3"/>
    <w:rsid w:val="00071DE2"/>
    <w:rsid w:val="0007302D"/>
    <w:rsid w:val="000738EE"/>
    <w:rsid w:val="00073ECE"/>
    <w:rsid w:val="00074FFC"/>
    <w:rsid w:val="0007554F"/>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592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1F14"/>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2DE4"/>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38C8"/>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1AD"/>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1C0A"/>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64A"/>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6D6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E426D"/>
    <w:rsid w:val="007F0010"/>
    <w:rsid w:val="007F072A"/>
    <w:rsid w:val="007F08C7"/>
    <w:rsid w:val="007F11A9"/>
    <w:rsid w:val="007F1457"/>
    <w:rsid w:val="007F158D"/>
    <w:rsid w:val="007F188D"/>
    <w:rsid w:val="007F23CC"/>
    <w:rsid w:val="007F2A6C"/>
    <w:rsid w:val="007F2E91"/>
    <w:rsid w:val="007F3653"/>
    <w:rsid w:val="007F41A1"/>
    <w:rsid w:val="007F428A"/>
    <w:rsid w:val="007F4EA8"/>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6CBC"/>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474B"/>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3BB4"/>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17D3B"/>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5BAF"/>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66B6"/>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B1551E"/>
  <w15:docId w15:val="{2D64F4E8-6DC7-423D-A821-9C4ABA2BF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Words>
  <Characters>253</Characters>
  <Application>Microsoft Office Word</Application>
  <DocSecurity>0</DocSecurity>
  <Lines>2</Lines>
  <Paragraphs>1</Paragraphs>
  <ScaleCrop>false</ScaleCrop>
  <Company>csim</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張芸瑛</cp:lastModifiedBy>
  <cp:revision>2</cp:revision>
  <cp:lastPrinted>2017-09-21T01:50:00Z</cp:lastPrinted>
  <dcterms:created xsi:type="dcterms:W3CDTF">2023-01-05T05:35:00Z</dcterms:created>
  <dcterms:modified xsi:type="dcterms:W3CDTF">2023-01-05T05:35:00Z</dcterms:modified>
</cp:coreProperties>
</file>