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5A" w:rsidRDefault="00C52ABA">
      <w:bookmarkStart w:id="0" w:name="OLE_LINK13"/>
      <w:bookmarkStart w:id="1" w:name="OLE_LINK14"/>
      <w:bookmarkStart w:id="2" w:name="_GoBack"/>
      <w:r w:rsidRPr="00C52ABA">
        <w:t xml:space="preserve">Doven – gebruik je materiaal om het vuur </w:t>
      </w:r>
      <w:r>
        <w:t xml:space="preserve">te bevechten op de plaats waar je </w:t>
      </w:r>
      <w:r w:rsidRPr="00C52ABA">
        <w:t>brandweerman staat of het aangrenzende vak.       •  een rooktegel van het bord nemen : 1 AP      •  een vuurhaard omdraaien naar rook : 1 AP      •  een vuurhaard van het bord nemen : 2 AP</w:t>
      </w:r>
      <w:r>
        <w:t xml:space="preserve"> </w:t>
      </w:r>
      <w:r w:rsidRPr="00C52ABA">
        <w:t>Het is best om het vuur volledig te doven (2 AP) vermits rook de neiging heeft terug te ontvlammen</w:t>
      </w:r>
      <w:bookmarkEnd w:id="0"/>
      <w:bookmarkEnd w:id="1"/>
      <w:bookmarkEnd w:id="2"/>
    </w:p>
    <w:sectPr w:rsidR="0066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BA"/>
    <w:rsid w:val="00790CA2"/>
    <w:rsid w:val="00A21543"/>
    <w:rsid w:val="00B603EF"/>
    <w:rsid w:val="00C5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1</cp:revision>
  <dcterms:created xsi:type="dcterms:W3CDTF">2017-05-26T16:05:00Z</dcterms:created>
  <dcterms:modified xsi:type="dcterms:W3CDTF">2017-05-26T16:09:00Z</dcterms:modified>
</cp:coreProperties>
</file>