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85F95" w14:textId="77777777" w:rsidR="00D1031F" w:rsidRDefault="00D1031F" w:rsidP="00E92D8F">
      <w:pPr>
        <w:jc w:val="both"/>
      </w:pPr>
    </w:p>
    <w:p w14:paraId="7D7EB8DA" w14:textId="2700981D" w:rsidR="00E92D8F" w:rsidRDefault="00E92D8F" w:rsidP="00E92D8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866F79" wp14:editId="764373DB">
                <wp:simplePos x="0" y="0"/>
                <wp:positionH relativeFrom="margin">
                  <wp:posOffset>9525</wp:posOffset>
                </wp:positionH>
                <wp:positionV relativeFrom="paragraph">
                  <wp:posOffset>276225</wp:posOffset>
                </wp:positionV>
                <wp:extent cx="6005195" cy="55816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58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D61" w14:textId="79E44E69" w:rsidR="00E92D8F" w:rsidRDefault="00E92D8F" w:rsidP="00E92D8F">
                            <w:r w:rsidRPr="00E92D8F">
                              <w:rPr>
                                <w:noProof/>
                              </w:rPr>
                              <w:drawing>
                                <wp:inline distT="0" distB="0" distL="0" distR="0" wp14:anchorId="304FC2D8" wp14:editId="3496B145">
                                  <wp:extent cx="5813425" cy="4938793"/>
                                  <wp:effectExtent l="0" t="0" r="0" b="0"/>
                                  <wp:docPr id="18" name="Picture 18" descr="G:\Shared drives\Netoff\Papers\ClosedloopClusterControl\paperOutline\1x\Asset s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1x\Asset s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493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3F34F" w14:textId="7C76DAB5" w:rsidR="00E92D8F" w:rsidRPr="00D1031F" w:rsidRDefault="00E92D8F" w:rsidP="00E92D8F">
                            <w:pPr>
                              <w:pStyle w:val="Caption"/>
                              <w:rPr>
                                <w:i w:val="0"/>
                              </w:rPr>
                            </w:pPr>
                            <w:bookmarkStart w:id="0" w:name="_Ref37432966"/>
                            <w:r w:rsidRPr="00D1031F">
                              <w:rPr>
                                <w:i w:val="0"/>
                              </w:rPr>
                              <w:t xml:space="preserve">Figure </w:t>
                            </w:r>
                            <w:bookmarkEnd w:id="0"/>
                            <w:r w:rsidRPr="00D1031F">
                              <w:rPr>
                                <w:i w:val="0"/>
                              </w:rPr>
                              <w:t xml:space="preserve">S1. PSD for </w:t>
                            </w:r>
                            <w:proofErr w:type="gramStart"/>
                            <w:r w:rsidRPr="00D1031F">
                              <w:rPr>
                                <w:i w:val="0"/>
                              </w:rPr>
                              <w:t>5</w:t>
                            </w:r>
                            <w:proofErr w:type="gramEnd"/>
                            <w:r w:rsidRPr="00D1031F">
                              <w:rPr>
                                <w:i w:val="0"/>
                              </w:rPr>
                              <w:t xml:space="preserve">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      </w:r>
                          </w:p>
                          <w:p w14:paraId="2B1A0C12" w14:textId="77777777" w:rsidR="00E92D8F" w:rsidRDefault="00E92D8F" w:rsidP="00E92D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6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21.75pt;width:472.85pt;height:43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M2IwIAAEUEAAAOAAAAZHJzL2Uyb0RvYy54bWysU9uO0zAQfUfiHyy/01zUlDZqulq6FCEt&#10;C9IuH+A4TmNhe4LtNilfz9jplmqBF4QfLI9nfDxzzsz6ZtSKHIV1EkxFs1lKiTAcGmn2Ff36tHuz&#10;pMR5ZhqmwIiKnoSjN5vXr9ZDX4ocOlCNsARBjCuHvqKd932ZJI53QjM3g14YdLZgNfNo2n3SWDYg&#10;ulZJnqaLZADb9Ba4cA5v7yYn3UT8thXcf25bJzxRFcXcfNxt3OuwJ5s1K/eW9Z3k5zTYP2ShmTT4&#10;6QXqjnlGDlb+BqUlt+Cg9TMOOoG2lVzEGrCaLH1RzWPHehFrQXJcf6HJ/T9Y/nD8YolsKppTYphG&#10;iZ7E6Mk7GEke2Bl6V2LQY49hfsRrVDlW6vp74N8cMbDtmNmLW2th6ARrMLssvEyunk44LoDUwydo&#10;8Bt28BCBxtbqQB2SQRAdVTpdlAmpcLxcpGmRrQpKOPqKYpktiqhdwsrn5711/oMATcKhohalj/Ds&#10;eO98SIeVzyHhNwdKNjupVDTsvt4qS44M22QXV6zgRZgyZKjoqsiLiYG/QqRx/QlCS4/9rqSu6PIS&#10;xMrA23vTxG70TKrpjCkrcyYycDex6Md6PAtTQ3NCSi1MfY1ziIcO7A9KBuzpirrvB2YFJeqjQVlW&#10;2XwehiAa8+Jtjoa99tTXHmY4QlXUUzIdtz4OTiDMwC3K18pIbNB5yuScK/Zq5Ps8V2EYru0Y9Wv6&#10;Nz8BAAD//wMAUEsDBBQABgAIAAAAIQAliurs3gAAAAgBAAAPAAAAZHJzL2Rvd25yZXYueG1sTI/N&#10;TsMwEITvSLyDtUhcUOuQpn8hToWQQPQGLYKrm2yTCHsdbDcNb89ygtPuaEaz3xab0RoxoA+dIwW3&#10;0wQEUuXqjhoFb/vHyQpEiJpqbRyhgm8MsCkvLwqd1+5MrzjsYiO4hEKuFbQx9rmUoWrR6jB1PRJ7&#10;R+etjix9I2uvz1xujUyTZCGt7ogvtLrHhxarz93JKlhlz8NH2M5e3qvF0azjzXJ4+vJKXV+N93cg&#10;Io7xLwy/+IwOJTMd3InqIAzrOQcVZDOebK+zZQriwEuazkGWhfz/QPkDAAD//wMAUEsBAi0AFAAG&#10;AAgAAAAhALaDOJL+AAAA4QEAABMAAAAAAAAAAAAAAAAAAAAAAFtDb250ZW50X1R5cGVzXS54bWxQ&#10;SwECLQAUAAYACAAAACEAOP0h/9YAAACUAQAACwAAAAAAAAAAAAAAAAAvAQAAX3JlbHMvLnJlbHNQ&#10;SwECLQAUAAYACAAAACEALvXzNiMCAABFBAAADgAAAAAAAAAAAAAAAAAuAgAAZHJzL2Uyb0RvYy54&#10;bWxQSwECLQAUAAYACAAAACEAJYrq7N4AAAAIAQAADwAAAAAAAAAAAAAAAAB9BAAAZHJzL2Rvd25y&#10;ZXYueG1sUEsFBgAAAAAEAAQA8wAAAIgFAAAAAA==&#10;">
                <v:textbox>
                  <w:txbxContent>
                    <w:p w14:paraId="4C2F6D61" w14:textId="79E44E69" w:rsidR="00E92D8F" w:rsidRDefault="00E92D8F" w:rsidP="00E92D8F">
                      <w:r w:rsidRPr="00E92D8F">
                        <w:rPr>
                          <w:noProof/>
                        </w:rPr>
                        <w:drawing>
                          <wp:inline distT="0" distB="0" distL="0" distR="0" wp14:anchorId="304FC2D8" wp14:editId="3496B145">
                            <wp:extent cx="5813425" cy="4938793"/>
                            <wp:effectExtent l="0" t="0" r="0" b="0"/>
                            <wp:docPr id="18" name="Picture 18" descr="G:\Shared drives\Netoff\Papers\ClosedloopClusterControl\paperOutline\1x\Asset s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1x\Asset s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493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3F34F" w14:textId="7C76DAB5" w:rsidR="00E92D8F" w:rsidRPr="00D1031F" w:rsidRDefault="00E92D8F" w:rsidP="00E92D8F">
                      <w:pPr>
                        <w:pStyle w:val="Caption"/>
                        <w:rPr>
                          <w:i w:val="0"/>
                        </w:rPr>
                      </w:pPr>
                      <w:bookmarkStart w:id="1" w:name="_Ref37432966"/>
                      <w:r w:rsidRPr="00D1031F">
                        <w:rPr>
                          <w:i w:val="0"/>
                        </w:rPr>
                        <w:t xml:space="preserve">Figure </w:t>
                      </w:r>
                      <w:bookmarkEnd w:id="1"/>
                      <w:r w:rsidRPr="00D1031F">
                        <w:rPr>
                          <w:i w:val="0"/>
                        </w:rPr>
                        <w:t xml:space="preserve">S1. PSD for </w:t>
                      </w:r>
                      <w:proofErr w:type="gramStart"/>
                      <w:r w:rsidRPr="00D1031F">
                        <w:rPr>
                          <w:i w:val="0"/>
                        </w:rPr>
                        <w:t>5</w:t>
                      </w:r>
                      <w:proofErr w:type="gramEnd"/>
                      <w:r w:rsidRPr="00D1031F">
                        <w:rPr>
                          <w:i w:val="0"/>
                        </w:rPr>
                        <w:t xml:space="preserve">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</w:r>
                    </w:p>
                    <w:p w14:paraId="2B1A0C12" w14:textId="77777777" w:rsidR="00E92D8F" w:rsidRDefault="00E92D8F" w:rsidP="00E92D8F"/>
                  </w:txbxContent>
                </v:textbox>
                <w10:wrap type="tight" anchorx="margin"/>
              </v:shape>
            </w:pict>
          </mc:Fallback>
        </mc:AlternateContent>
      </w:r>
    </w:p>
    <w:p w14:paraId="5BCDD1A0" w14:textId="73D7C92B" w:rsidR="00050E5D" w:rsidRDefault="00050E5D" w:rsidP="00E92D8F"/>
    <w:p w14:paraId="384D61FE" w14:textId="0BB5325B" w:rsidR="00D1031F" w:rsidRDefault="00D1031F" w:rsidP="00E92D8F"/>
    <w:p w14:paraId="4F7E2756" w14:textId="2377BF87" w:rsidR="000973A4" w:rsidRDefault="000973A4" w:rsidP="00E92D8F"/>
    <w:p w14:paraId="43FB5052" w14:textId="20FE099F" w:rsidR="000973A4" w:rsidRDefault="006A386B" w:rsidP="00E92D8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947525" wp14:editId="4CC3D23B">
                <wp:simplePos x="0" y="0"/>
                <wp:positionH relativeFrom="margin">
                  <wp:align>left</wp:align>
                </wp:positionH>
                <wp:positionV relativeFrom="paragraph">
                  <wp:posOffset>3895725</wp:posOffset>
                </wp:positionV>
                <wp:extent cx="6005195" cy="40576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B73F" w14:textId="54225280" w:rsidR="00D1031F" w:rsidRDefault="00A87036" w:rsidP="00D1031F">
                            <w:r w:rsidRPr="00A87036">
                              <w:rPr>
                                <w:noProof/>
                              </w:rPr>
                              <w:drawing>
                                <wp:inline distT="0" distB="0" distL="0" distR="0" wp14:anchorId="0390A05C" wp14:editId="68DCEC75">
                                  <wp:extent cx="5813425" cy="2957051"/>
                                  <wp:effectExtent l="0" t="0" r="0" b="0"/>
                                  <wp:docPr id="4" name="Picture 4" descr="G:\Shared drives\Netoff\Papers\ClosedloopClusterControl\paperOutline\ResponsetoReveiwers\1x\Figs3v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ResponsetoReveiwers\1x\Figs3v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2957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1" w:name="_GoBack"/>
                            <w:bookmarkEnd w:id="1"/>
                          </w:p>
                          <w:p w14:paraId="21208210" w14:textId="69985DD6" w:rsidR="00D1031F" w:rsidRPr="008749B2" w:rsidRDefault="00D1031F" w:rsidP="00D1031F">
                            <w:pPr>
                              <w:pStyle w:val="Caption"/>
                              <w:rPr>
                                <w:rFonts w:cs="Arial"/>
                                <w:i w:val="0"/>
                              </w:rPr>
                            </w:pPr>
                            <w:r w:rsidRPr="008749B2">
                              <w:rPr>
                                <w:i w:val="0"/>
                              </w:rPr>
                              <w:t>Figure S</w:t>
                            </w:r>
                            <w:r w:rsidR="008749B2" w:rsidRPr="008749B2">
                              <w:rPr>
                                <w:i w:val="0"/>
                              </w:rPr>
                              <w:t>3</w:t>
                            </w:r>
                            <w:r w:rsidRPr="008749B2">
                              <w:rPr>
                                <w:i w:val="0"/>
                              </w:rPr>
                              <w:t xml:space="preserve">. 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Feedback-controlled desynchronization in neurons. 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A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Average phases of the </w:t>
                            </w:r>
                            <w:proofErr w:type="gramStart"/>
                            <w:r w:rsidRPr="008749B2">
                              <w:rPr>
                                <w:rFonts w:cs="Arial"/>
                                <w:i w:val="0"/>
                              </w:rPr>
                              <w:t>4</w:t>
                            </w:r>
                            <w:proofErr w:type="gramEnd"/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 ROIs at selected times plotted on the unit circle.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B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Phase of each of the </w:t>
                            </w:r>
                            <w:proofErr w:type="gramStart"/>
                            <w:r w:rsidRPr="008749B2">
                              <w:rPr>
                                <w:rFonts w:cs="Arial"/>
                                <w:i w:val="0"/>
                              </w:rPr>
                              <w:t>4</w:t>
                            </w:r>
                            <w:proofErr w:type="gramEnd"/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 ROIs over time.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C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 Stimulation waveform in mV. The feedback controller is turned on at </w:t>
                            </w:r>
                            <w:proofErr w:type="gramStart"/>
                            <w:r w:rsidRPr="008749B2">
                              <w:rPr>
                                <w:rFonts w:cs="Arial"/>
                                <w:i w:val="0"/>
                              </w:rPr>
                              <w:t>5</w:t>
                            </w:r>
                            <w:proofErr w:type="gramEnd"/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 s.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D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Average phase difference between the 4 clusters. Phases diverge within a few seconds 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after the stimulus </w:t>
                            </w:r>
                            <w:proofErr w:type="gramStart"/>
                            <w:r w:rsidR="006A386B">
                              <w:rPr>
                                <w:rFonts w:cs="Arial"/>
                                <w:i w:val="0"/>
                              </w:rPr>
                              <w:t>is turned on</w:t>
                            </w:r>
                            <w:proofErr w:type="gramEnd"/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. </w:t>
                            </w:r>
                            <w:r w:rsidR="003B7291">
                              <w:rPr>
                                <w:rFonts w:cs="Arial"/>
                                <w:i w:val="0"/>
                              </w:rPr>
                              <w:t xml:space="preserve">The 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ROIs stay partially desynchronized after the </w:t>
                            </w:r>
                            <w:r w:rsidR="003B7291">
                              <w:rPr>
                                <w:rFonts w:cs="Arial"/>
                                <w:i w:val="0"/>
                              </w:rPr>
                              <w:t>feedback controller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 </w:t>
                            </w:r>
                            <w:proofErr w:type="gramStart"/>
                            <w:r w:rsidR="006A386B">
                              <w:rPr>
                                <w:rFonts w:cs="Arial"/>
                                <w:i w:val="0"/>
                              </w:rPr>
                              <w:t>is turned off</w:t>
                            </w:r>
                            <w:proofErr w:type="gramEnd"/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. </w:t>
                            </w:r>
                          </w:p>
                          <w:p w14:paraId="1E5419BA" w14:textId="145F2524" w:rsidR="00D1031F" w:rsidRDefault="00D1031F" w:rsidP="00D1031F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47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306.75pt;width:472.85pt;height:319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w/KQIAAEwEAAAOAAAAZHJzL2Uyb0RvYy54bWysVNuO2yAQfa/Uf0C8N3aiOLux4qy22aaq&#10;tL1Iu/0AjHGMCgwFEjv9+g44m1ptn6r6ATHMcJg5Z8abu0ErchLOSzAVnc9ySoTh0EhzqOjX5/2b&#10;W0p8YKZhCoyo6Fl4erd9/WrT21IsoAPVCEcQxPiytxXtQrBllnneCc38DKww6GzBaRbQdIescaxH&#10;dK2yRZ6vsh5cYx1w4T2ePoxOuk34bSt4+Ny2XgSiKoq5hbS6tNZxzbYbVh4cs53klzTYP2ShmTT4&#10;6BXqgQVGjk7+AaUld+ChDTMOOoO2lVykGrCaef5bNU8dsyLVguR4e6XJ/z9Y/un0xRHZoHaUGKZR&#10;omcxBPIWBjKP7PTWlxj0ZDEsDHgcI2Ol3j4C/+aJgV3HzEHcOwd9J1iD2aWb2eTqiOMjSN1/hAaf&#10;YccACWhonY6ASAZBdFTpfFUmpsLxcJXnxXxdUMLRt8yLm1WRtMtY+XLdOh/eC9AkbirqUPoEz06P&#10;PmAhGPoSktIHJZu9VCoZ7lDvlCMnhm2yT1+sHa/4aZgypK/oulgUIwNTn59C5On7G4SWAftdSV3R&#10;22sQKyNv70yTujEwqcY9vq8MphGJjNyNLIahHi6KXfSpoTkjsw7G9sZxxE0H7gclPbZ2Rf33I3OC&#10;EvXBoDrr+XIZZyEZy+JmgYabeuqphxmOUBUNlIzbXUjzE3kzcI8qtjLxG7McM7mkjC2bOLyMV5yJ&#10;qZ2ifv0Etj8BAAD//wMAUEsDBBQABgAIAAAAIQAE9Wmr4AAAAAkBAAAPAAAAZHJzL2Rvd25yZXYu&#10;eG1sTI/BTsMwEETvSPyDtUhcEHWaNmkb4lQICQQ3KAiubrJNIux1sN00/D3LCY6jGc28KbeTNWJE&#10;H3pHCuazBARS7ZqeWgVvr/fXaxAhamq0cYQKvjHAtjo/K3XRuBO94LiLreASCoVW0MU4FFKGukOr&#10;w8wNSOwdnLc6svStbLw+cbk1Mk2SXFrdEy90esC7DuvP3dEqWC8fx4/wtHh+r/OD2cSr1fjw5ZW6&#10;vJhub0BEnOJfGH7xGR0qZtq7IzVBGAV8JCrI54sMBNubZbYCsedcmqUZyKqU/x9UPwAAAP//AwBQ&#10;SwECLQAUAAYACAAAACEAtoM4kv4AAADhAQAAEwAAAAAAAAAAAAAAAAAAAAAAW0NvbnRlbnRfVHlw&#10;ZXNdLnhtbFBLAQItABQABgAIAAAAIQA4/SH/1gAAAJQBAAALAAAAAAAAAAAAAAAAAC8BAABfcmVs&#10;cy8ucmVsc1BLAQItABQABgAIAAAAIQCP1Aw/KQIAAEwEAAAOAAAAAAAAAAAAAAAAAC4CAABkcnMv&#10;ZTJvRG9jLnhtbFBLAQItABQABgAIAAAAIQAE9Wmr4AAAAAkBAAAPAAAAAAAAAAAAAAAAAIMEAABk&#10;cnMvZG93bnJldi54bWxQSwUGAAAAAAQABADzAAAAkAUAAAAA&#10;">
                <v:textbox>
                  <w:txbxContent>
                    <w:p w14:paraId="21D5B73F" w14:textId="54225280" w:rsidR="00D1031F" w:rsidRDefault="00A87036" w:rsidP="00D1031F">
                      <w:r w:rsidRPr="00A87036">
                        <w:rPr>
                          <w:noProof/>
                        </w:rPr>
                        <w:drawing>
                          <wp:inline distT="0" distB="0" distL="0" distR="0" wp14:anchorId="0390A05C" wp14:editId="68DCEC75">
                            <wp:extent cx="5813425" cy="2957051"/>
                            <wp:effectExtent l="0" t="0" r="0" b="0"/>
                            <wp:docPr id="4" name="Picture 4" descr="G:\Shared drives\Netoff\Papers\ClosedloopClusterControl\paperOutline\ResponsetoReveiwers\1x\Figs3v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ResponsetoReveiwers\1x\Figs3v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2957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2" w:name="_GoBack"/>
                      <w:bookmarkEnd w:id="2"/>
                    </w:p>
                    <w:p w14:paraId="21208210" w14:textId="69985DD6" w:rsidR="00D1031F" w:rsidRPr="008749B2" w:rsidRDefault="00D1031F" w:rsidP="00D1031F">
                      <w:pPr>
                        <w:pStyle w:val="Caption"/>
                        <w:rPr>
                          <w:rFonts w:cs="Arial"/>
                          <w:i w:val="0"/>
                        </w:rPr>
                      </w:pPr>
                      <w:r w:rsidRPr="008749B2">
                        <w:rPr>
                          <w:i w:val="0"/>
                        </w:rPr>
                        <w:t>Figure S</w:t>
                      </w:r>
                      <w:r w:rsidR="008749B2" w:rsidRPr="008749B2">
                        <w:rPr>
                          <w:i w:val="0"/>
                        </w:rPr>
                        <w:t>3</w:t>
                      </w:r>
                      <w:r w:rsidRPr="008749B2">
                        <w:rPr>
                          <w:i w:val="0"/>
                        </w:rPr>
                        <w:t xml:space="preserve">. 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Feedback-controlled desynchronization in neurons. 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A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Average phases of the </w:t>
                      </w:r>
                      <w:proofErr w:type="gramStart"/>
                      <w:r w:rsidRPr="008749B2">
                        <w:rPr>
                          <w:rFonts w:cs="Arial"/>
                          <w:i w:val="0"/>
                        </w:rPr>
                        <w:t>4</w:t>
                      </w:r>
                      <w:proofErr w:type="gramEnd"/>
                      <w:r w:rsidRPr="008749B2">
                        <w:rPr>
                          <w:rFonts w:cs="Arial"/>
                          <w:i w:val="0"/>
                        </w:rPr>
                        <w:t xml:space="preserve"> ROIs at selected times plotted on the unit circle.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B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Phase of each of the </w:t>
                      </w:r>
                      <w:proofErr w:type="gramStart"/>
                      <w:r w:rsidRPr="008749B2">
                        <w:rPr>
                          <w:rFonts w:cs="Arial"/>
                          <w:i w:val="0"/>
                        </w:rPr>
                        <w:t>4</w:t>
                      </w:r>
                      <w:proofErr w:type="gramEnd"/>
                      <w:r w:rsidRPr="008749B2">
                        <w:rPr>
                          <w:rFonts w:cs="Arial"/>
                          <w:i w:val="0"/>
                        </w:rPr>
                        <w:t xml:space="preserve"> ROIs over time.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C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 Stimulation waveform in mV. The feedback controller is turned on at </w:t>
                      </w:r>
                      <w:proofErr w:type="gramStart"/>
                      <w:r w:rsidRPr="008749B2">
                        <w:rPr>
                          <w:rFonts w:cs="Arial"/>
                          <w:i w:val="0"/>
                        </w:rPr>
                        <w:t>5</w:t>
                      </w:r>
                      <w:proofErr w:type="gramEnd"/>
                      <w:r w:rsidRPr="008749B2">
                        <w:rPr>
                          <w:rFonts w:cs="Arial"/>
                          <w:i w:val="0"/>
                        </w:rPr>
                        <w:t xml:space="preserve"> s.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D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Average phase difference between the 4 clusters. Phases diverge within a few seconds 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after the stimulus </w:t>
                      </w:r>
                      <w:proofErr w:type="gramStart"/>
                      <w:r w:rsidR="006A386B">
                        <w:rPr>
                          <w:rFonts w:cs="Arial"/>
                          <w:i w:val="0"/>
                        </w:rPr>
                        <w:t>is turned on</w:t>
                      </w:r>
                      <w:proofErr w:type="gramEnd"/>
                      <w:r w:rsidR="006A386B">
                        <w:rPr>
                          <w:rFonts w:cs="Arial"/>
                          <w:i w:val="0"/>
                        </w:rPr>
                        <w:t xml:space="preserve">. </w:t>
                      </w:r>
                      <w:r w:rsidR="003B7291">
                        <w:rPr>
                          <w:rFonts w:cs="Arial"/>
                          <w:i w:val="0"/>
                        </w:rPr>
                        <w:t xml:space="preserve">The 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ROIs stay partially desynchronized after the </w:t>
                      </w:r>
                      <w:r w:rsidR="003B7291">
                        <w:rPr>
                          <w:rFonts w:cs="Arial"/>
                          <w:i w:val="0"/>
                        </w:rPr>
                        <w:t>feedback controller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 </w:t>
                      </w:r>
                      <w:proofErr w:type="gramStart"/>
                      <w:r w:rsidR="006A386B">
                        <w:rPr>
                          <w:rFonts w:cs="Arial"/>
                          <w:i w:val="0"/>
                        </w:rPr>
                        <w:t>is turned off</w:t>
                      </w:r>
                      <w:proofErr w:type="gramEnd"/>
                      <w:r w:rsidR="006A386B">
                        <w:rPr>
                          <w:rFonts w:cs="Arial"/>
                          <w:i w:val="0"/>
                        </w:rPr>
                        <w:t xml:space="preserve">. </w:t>
                      </w:r>
                    </w:p>
                    <w:p w14:paraId="1E5419BA" w14:textId="145F2524" w:rsidR="00D1031F" w:rsidRDefault="00D1031F" w:rsidP="00D1031F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973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BF65303" wp14:editId="3D4D12D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005195" cy="323850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B7F4" w14:textId="77777777" w:rsidR="000973A4" w:rsidRDefault="000973A4" w:rsidP="000973A4">
                            <w:pPr>
                              <w:jc w:val="center"/>
                            </w:pPr>
                            <w:r w:rsidRPr="000973A4">
                              <w:rPr>
                                <w:noProof/>
                              </w:rPr>
                              <w:drawing>
                                <wp:inline distT="0" distB="0" distL="0" distR="0" wp14:anchorId="26670BC4" wp14:editId="5A3B198C">
                                  <wp:extent cx="3438525" cy="2769586"/>
                                  <wp:effectExtent l="0" t="0" r="0" b="0"/>
                                  <wp:docPr id="10" name="Picture 10" descr="G:\Shared drives\Netoff\Papers\ClosedloopClusterControl\paperOutline\1x\Figs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:\Shared drives\Netoff\Papers\ClosedloopClusterControl\paperOutline\1x\Figs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3660" cy="2781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60E960" w14:textId="0D232CF3" w:rsidR="000973A4" w:rsidRPr="00956604" w:rsidRDefault="000973A4" w:rsidP="000973A4">
                            <w:pPr>
                              <w:pStyle w:val="Caption"/>
                              <w:rPr>
                                <w:rFonts w:cs="Arial"/>
                                <w:i w:val="0"/>
                              </w:rPr>
                            </w:pPr>
                            <w:r w:rsidRPr="00956604">
                              <w:rPr>
                                <w:i w:val="0"/>
                              </w:rPr>
                              <w:t xml:space="preserve">Figure S2. </w:t>
                            </w:r>
                            <w:r w:rsidR="00956604" w:rsidRPr="00956604">
                              <w:rPr>
                                <w:i w:val="0"/>
                              </w:rPr>
                              <w:t xml:space="preserve">Estimating the PRC of the calcium oscillation responses to electrical stimulation. </w:t>
                            </w:r>
                            <w:r w:rsidR="00C17F86">
                              <w:rPr>
                                <w:i w:val="0"/>
                              </w:rPr>
                              <w:t xml:space="preserve">Four colors represent </w:t>
                            </w:r>
                            <w:r w:rsidR="006A386B">
                              <w:rPr>
                                <w:i w:val="0"/>
                              </w:rPr>
                              <w:t xml:space="preserve">phase advances measured over four </w:t>
                            </w:r>
                            <w:r w:rsidR="00C17F86">
                              <w:rPr>
                                <w:i w:val="0"/>
                              </w:rPr>
                              <w:t xml:space="preserve">ROIs. </w:t>
                            </w:r>
                          </w:p>
                          <w:p w14:paraId="03E5EAA2" w14:textId="77777777" w:rsidR="000973A4" w:rsidRDefault="000973A4" w:rsidP="000973A4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5303" id="Text Box 8" o:spid="_x0000_s1028" type="#_x0000_t202" style="position:absolute;margin-left:0;margin-top:17.25pt;width:472.85pt;height:25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hhJw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IolGEa&#10;JXoUQyDvYCCLyE5vfYlBDxbDwoDHqHKq1Nt74N89MbDpmNmJW+eg7wRrMLtpvJldXB1xfASp+0/Q&#10;4DNsHyABDa3TkTokgyA6qvR0ViamwvHwOs/n0+WcEo6+q+JqMc+TdhkrT9et8+GDAE3ipqIOpU/w&#10;7HDvQ0yHlaeQ+JoHJZutVCoZbldvlCMHhm2yTV+q4EWYMqSv6HJezEcG/gqRp+9PEFoG7HclNRJ+&#10;DmJl5O29aVI3BibVuMeUlTkSGbkbWQxDPSTFipM+NTRPyKyDsb1xHHHTgftJSY+tXVH/Y8+coER9&#10;NKjOcjqbxVlIxmz+tkDDXXrqSw8zHKEqGigZt5uQ5ifyZuAWVWxl4jfKPWZyTBlbNtF+HK84E5d2&#10;ivr1E1g/AwAA//8DAFBLAwQUAAYACAAAACEAelcerN4AAAAHAQAADwAAAGRycy9kb3ducmV2Lnht&#10;bEyPzU7DMBCE70i8g7VIXBB1oEl/QjYVQgLBDQqCqxtvkwh7HWw3DW+POcFxZ0Yz31abyRoxkg+9&#10;Y4SrWQaCuHG65xbh7fX+cgUiRMVaGceE8E0BNvXpSaVK7Y78QuM2tiKVcCgVQhfjUEoZmo6sCjM3&#10;ECdv77xVMZ2+ldqrYyq3Rl5n2UJa1XNa6NRAdx01n9uDRVjlj+NHeJo/vzeLvVnHi+X48OURz8+m&#10;2xsQkab4F4Zf/IQOdWLauQPrIAxCeiQizPMCRHLXebEEsUMo8qTIupL/+esfAAAA//8DAFBLAQIt&#10;ABQABgAIAAAAIQC2gziS/gAAAOEBAAATAAAAAAAAAAAAAAAAAAAAAABbQ29udGVudF9UeXBlc10u&#10;eG1sUEsBAi0AFAAGAAgAAAAhADj9If/WAAAAlAEAAAsAAAAAAAAAAAAAAAAALwEAAF9yZWxzLy5y&#10;ZWxzUEsBAi0AFAAGAAgAAAAhAH3aaGEnAgAATAQAAA4AAAAAAAAAAAAAAAAALgIAAGRycy9lMm9E&#10;b2MueG1sUEsBAi0AFAAGAAgAAAAhAHpXHqzeAAAABwEAAA8AAAAAAAAAAAAAAAAAgQQAAGRycy9k&#10;b3ducmV2LnhtbFBLBQYAAAAABAAEAPMAAACMBQAAAAA=&#10;">
                <v:textbox>
                  <w:txbxContent>
                    <w:p w14:paraId="399FB7F4" w14:textId="77777777" w:rsidR="000973A4" w:rsidRDefault="000973A4" w:rsidP="000973A4">
                      <w:pPr>
                        <w:jc w:val="center"/>
                      </w:pPr>
                      <w:r w:rsidRPr="000973A4">
                        <w:rPr>
                          <w:noProof/>
                        </w:rPr>
                        <w:drawing>
                          <wp:inline distT="0" distB="0" distL="0" distR="0" wp14:anchorId="26670BC4" wp14:editId="5A3B198C">
                            <wp:extent cx="3438525" cy="2769586"/>
                            <wp:effectExtent l="0" t="0" r="0" b="0"/>
                            <wp:docPr id="10" name="Picture 10" descr="G:\Shared drives\Netoff\Papers\ClosedloopClusterControl\paperOutline\1x\Figs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:\Shared drives\Netoff\Papers\ClosedloopClusterControl\paperOutline\1x\Figs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3660" cy="2781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60E960" w14:textId="0D232CF3" w:rsidR="000973A4" w:rsidRPr="00956604" w:rsidRDefault="000973A4" w:rsidP="000973A4">
                      <w:pPr>
                        <w:pStyle w:val="Caption"/>
                        <w:rPr>
                          <w:rFonts w:cs="Arial"/>
                          <w:i w:val="0"/>
                        </w:rPr>
                      </w:pPr>
                      <w:r w:rsidRPr="00956604">
                        <w:rPr>
                          <w:i w:val="0"/>
                        </w:rPr>
                        <w:t xml:space="preserve">Figure S2. </w:t>
                      </w:r>
                      <w:r w:rsidR="00956604" w:rsidRPr="00956604">
                        <w:rPr>
                          <w:i w:val="0"/>
                        </w:rPr>
                        <w:t xml:space="preserve">Estimating the PRC of the calcium oscillation responses to electrical stimulation. </w:t>
                      </w:r>
                      <w:r w:rsidR="00C17F86">
                        <w:rPr>
                          <w:i w:val="0"/>
                        </w:rPr>
                        <w:t xml:space="preserve">Four colors represent </w:t>
                      </w:r>
                      <w:r w:rsidR="006A386B">
                        <w:rPr>
                          <w:i w:val="0"/>
                        </w:rPr>
                        <w:t xml:space="preserve">phase advances measured over four </w:t>
                      </w:r>
                      <w:r w:rsidR="00C17F86">
                        <w:rPr>
                          <w:i w:val="0"/>
                        </w:rPr>
                        <w:t xml:space="preserve">ROIs. </w:t>
                      </w:r>
                      <w:bookmarkStart w:id="2" w:name="_GoBack"/>
                      <w:bookmarkEnd w:id="2"/>
                    </w:p>
                    <w:p w14:paraId="03E5EAA2" w14:textId="77777777" w:rsidR="000973A4" w:rsidRDefault="000973A4" w:rsidP="000973A4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5981CF" w14:textId="5EEF64E2" w:rsidR="00D1031F" w:rsidRPr="00E92D8F" w:rsidRDefault="00D1031F" w:rsidP="00E92D8F"/>
    <w:sectPr w:rsidR="00D1031F" w:rsidRPr="00E9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E960D" w16cid:durableId="22ACADD9"/>
  <w16cid:commentId w16cid:paraId="363154ED" w16cid:durableId="22AC7505"/>
  <w16cid:commentId w16cid:paraId="0C7680F5" w16cid:durableId="22AE08F1"/>
  <w16cid:commentId w16cid:paraId="6934AD7F" w16cid:durableId="22ACB15E"/>
  <w16cid:commentId w16cid:paraId="3B0197EB" w16cid:durableId="22ACA011"/>
  <w16cid:commentId w16cid:paraId="5404A8B7" w16cid:durableId="22AE0B22"/>
  <w16cid:commentId w16cid:paraId="22B195B8" w16cid:durableId="22ACA4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186A"/>
    <w:multiLevelType w:val="hybridMultilevel"/>
    <w:tmpl w:val="A618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B"/>
    <w:rsid w:val="0000223D"/>
    <w:rsid w:val="000022A1"/>
    <w:rsid w:val="0000236A"/>
    <w:rsid w:val="000023E4"/>
    <w:rsid w:val="00004A8C"/>
    <w:rsid w:val="00005310"/>
    <w:rsid w:val="00010471"/>
    <w:rsid w:val="00010F43"/>
    <w:rsid w:val="00012BF7"/>
    <w:rsid w:val="000170DD"/>
    <w:rsid w:val="000304A6"/>
    <w:rsid w:val="0003213D"/>
    <w:rsid w:val="000322B4"/>
    <w:rsid w:val="000346DE"/>
    <w:rsid w:val="000444B0"/>
    <w:rsid w:val="00050E5D"/>
    <w:rsid w:val="000541D4"/>
    <w:rsid w:val="00054D39"/>
    <w:rsid w:val="00055E05"/>
    <w:rsid w:val="00057360"/>
    <w:rsid w:val="00060E17"/>
    <w:rsid w:val="00061EE8"/>
    <w:rsid w:val="00062E22"/>
    <w:rsid w:val="00062F09"/>
    <w:rsid w:val="00067666"/>
    <w:rsid w:val="00067850"/>
    <w:rsid w:val="0007091D"/>
    <w:rsid w:val="0007213F"/>
    <w:rsid w:val="00081446"/>
    <w:rsid w:val="00085DEF"/>
    <w:rsid w:val="000908A2"/>
    <w:rsid w:val="000914BD"/>
    <w:rsid w:val="00091E3D"/>
    <w:rsid w:val="000973A4"/>
    <w:rsid w:val="000A45C2"/>
    <w:rsid w:val="000A6DDD"/>
    <w:rsid w:val="000A7EE6"/>
    <w:rsid w:val="000B173B"/>
    <w:rsid w:val="000B2E31"/>
    <w:rsid w:val="000B4A66"/>
    <w:rsid w:val="000B5BBB"/>
    <w:rsid w:val="000B74D5"/>
    <w:rsid w:val="000B7A98"/>
    <w:rsid w:val="000C4AE5"/>
    <w:rsid w:val="000C5ADE"/>
    <w:rsid w:val="000C7331"/>
    <w:rsid w:val="000C7F2D"/>
    <w:rsid w:val="000D0E87"/>
    <w:rsid w:val="000D51AC"/>
    <w:rsid w:val="000E0FA3"/>
    <w:rsid w:val="000E1C43"/>
    <w:rsid w:val="000E3E2D"/>
    <w:rsid w:val="000E4DC7"/>
    <w:rsid w:val="000E5D35"/>
    <w:rsid w:val="000F2200"/>
    <w:rsid w:val="000F2219"/>
    <w:rsid w:val="000F39D2"/>
    <w:rsid w:val="000F50DD"/>
    <w:rsid w:val="00101021"/>
    <w:rsid w:val="0010234A"/>
    <w:rsid w:val="001039DF"/>
    <w:rsid w:val="00103C9C"/>
    <w:rsid w:val="001052E6"/>
    <w:rsid w:val="00110C2A"/>
    <w:rsid w:val="00111878"/>
    <w:rsid w:val="001134EA"/>
    <w:rsid w:val="00114AFF"/>
    <w:rsid w:val="00114FFE"/>
    <w:rsid w:val="0011625E"/>
    <w:rsid w:val="001204B2"/>
    <w:rsid w:val="00123395"/>
    <w:rsid w:val="00126041"/>
    <w:rsid w:val="00140D21"/>
    <w:rsid w:val="0014237C"/>
    <w:rsid w:val="00153CCF"/>
    <w:rsid w:val="00161453"/>
    <w:rsid w:val="00161887"/>
    <w:rsid w:val="001620BD"/>
    <w:rsid w:val="001649EF"/>
    <w:rsid w:val="00166A26"/>
    <w:rsid w:val="001712A8"/>
    <w:rsid w:val="00171C08"/>
    <w:rsid w:val="0017221A"/>
    <w:rsid w:val="00176666"/>
    <w:rsid w:val="001768E9"/>
    <w:rsid w:val="0018499A"/>
    <w:rsid w:val="0018604B"/>
    <w:rsid w:val="00186D8C"/>
    <w:rsid w:val="001948E3"/>
    <w:rsid w:val="001979A7"/>
    <w:rsid w:val="001A0C6B"/>
    <w:rsid w:val="001A4283"/>
    <w:rsid w:val="001A49F5"/>
    <w:rsid w:val="001A6773"/>
    <w:rsid w:val="001A7080"/>
    <w:rsid w:val="001A7C9D"/>
    <w:rsid w:val="001B01C0"/>
    <w:rsid w:val="001B1DBF"/>
    <w:rsid w:val="001B2C62"/>
    <w:rsid w:val="001B507E"/>
    <w:rsid w:val="001C080A"/>
    <w:rsid w:val="001C1BAD"/>
    <w:rsid w:val="001C3A87"/>
    <w:rsid w:val="001C68A3"/>
    <w:rsid w:val="001D2584"/>
    <w:rsid w:val="001D2895"/>
    <w:rsid w:val="001E03D1"/>
    <w:rsid w:val="001E178A"/>
    <w:rsid w:val="001E1D41"/>
    <w:rsid w:val="001E1F1F"/>
    <w:rsid w:val="001E7B7C"/>
    <w:rsid w:val="001F0329"/>
    <w:rsid w:val="001F1046"/>
    <w:rsid w:val="001F13CA"/>
    <w:rsid w:val="001F2EC9"/>
    <w:rsid w:val="001F5DCC"/>
    <w:rsid w:val="001F6CC3"/>
    <w:rsid w:val="001F6D9E"/>
    <w:rsid w:val="001F7154"/>
    <w:rsid w:val="001F7C08"/>
    <w:rsid w:val="0022538B"/>
    <w:rsid w:val="002311C9"/>
    <w:rsid w:val="00240239"/>
    <w:rsid w:val="00243D3C"/>
    <w:rsid w:val="00244330"/>
    <w:rsid w:val="002455E4"/>
    <w:rsid w:val="00245736"/>
    <w:rsid w:val="00246BE3"/>
    <w:rsid w:val="002504B2"/>
    <w:rsid w:val="002539B2"/>
    <w:rsid w:val="00254CF0"/>
    <w:rsid w:val="00256F26"/>
    <w:rsid w:val="00262ACA"/>
    <w:rsid w:val="0026355A"/>
    <w:rsid w:val="00264FFB"/>
    <w:rsid w:val="00265CA0"/>
    <w:rsid w:val="0027677B"/>
    <w:rsid w:val="00277773"/>
    <w:rsid w:val="0028177A"/>
    <w:rsid w:val="0028604F"/>
    <w:rsid w:val="002905D7"/>
    <w:rsid w:val="00291818"/>
    <w:rsid w:val="00293C93"/>
    <w:rsid w:val="00296764"/>
    <w:rsid w:val="00296BB1"/>
    <w:rsid w:val="002B1A08"/>
    <w:rsid w:val="002B1A44"/>
    <w:rsid w:val="002B379D"/>
    <w:rsid w:val="002C5C64"/>
    <w:rsid w:val="002D1716"/>
    <w:rsid w:val="002D207B"/>
    <w:rsid w:val="002D3FA9"/>
    <w:rsid w:val="002D7C2D"/>
    <w:rsid w:val="002D7D75"/>
    <w:rsid w:val="002D7F27"/>
    <w:rsid w:val="002E28C4"/>
    <w:rsid w:val="002E57C9"/>
    <w:rsid w:val="002E5B97"/>
    <w:rsid w:val="002E665D"/>
    <w:rsid w:val="002F17A0"/>
    <w:rsid w:val="002F44B2"/>
    <w:rsid w:val="002F6594"/>
    <w:rsid w:val="002F799D"/>
    <w:rsid w:val="00301F64"/>
    <w:rsid w:val="00304CBB"/>
    <w:rsid w:val="003077FB"/>
    <w:rsid w:val="003137D8"/>
    <w:rsid w:val="0031527C"/>
    <w:rsid w:val="00315CD2"/>
    <w:rsid w:val="00316A5B"/>
    <w:rsid w:val="00321D18"/>
    <w:rsid w:val="0032203D"/>
    <w:rsid w:val="0032334E"/>
    <w:rsid w:val="003235D6"/>
    <w:rsid w:val="00324BD9"/>
    <w:rsid w:val="00324FDB"/>
    <w:rsid w:val="0032668B"/>
    <w:rsid w:val="003271EC"/>
    <w:rsid w:val="00333A24"/>
    <w:rsid w:val="00336DE3"/>
    <w:rsid w:val="0033751C"/>
    <w:rsid w:val="003433D7"/>
    <w:rsid w:val="00350990"/>
    <w:rsid w:val="003519F4"/>
    <w:rsid w:val="0035778E"/>
    <w:rsid w:val="003634EC"/>
    <w:rsid w:val="00365DB3"/>
    <w:rsid w:val="003672C0"/>
    <w:rsid w:val="00381018"/>
    <w:rsid w:val="003818CE"/>
    <w:rsid w:val="00383073"/>
    <w:rsid w:val="003836BF"/>
    <w:rsid w:val="003839DE"/>
    <w:rsid w:val="00383DB3"/>
    <w:rsid w:val="00384C2E"/>
    <w:rsid w:val="00386470"/>
    <w:rsid w:val="00387F2B"/>
    <w:rsid w:val="00391E57"/>
    <w:rsid w:val="003927D9"/>
    <w:rsid w:val="003A0CD7"/>
    <w:rsid w:val="003A167A"/>
    <w:rsid w:val="003A16C4"/>
    <w:rsid w:val="003A2C5A"/>
    <w:rsid w:val="003A381C"/>
    <w:rsid w:val="003A41A8"/>
    <w:rsid w:val="003A7ADC"/>
    <w:rsid w:val="003B3BD7"/>
    <w:rsid w:val="003B4D74"/>
    <w:rsid w:val="003B7291"/>
    <w:rsid w:val="003C020B"/>
    <w:rsid w:val="003C091A"/>
    <w:rsid w:val="003C205E"/>
    <w:rsid w:val="003C46C0"/>
    <w:rsid w:val="003C74C7"/>
    <w:rsid w:val="003C7F7D"/>
    <w:rsid w:val="003D71C0"/>
    <w:rsid w:val="003D7E2F"/>
    <w:rsid w:val="003E4EAA"/>
    <w:rsid w:val="003F4033"/>
    <w:rsid w:val="003F6EA0"/>
    <w:rsid w:val="003F75AB"/>
    <w:rsid w:val="00400CF9"/>
    <w:rsid w:val="00403274"/>
    <w:rsid w:val="00405040"/>
    <w:rsid w:val="004100C5"/>
    <w:rsid w:val="00410A48"/>
    <w:rsid w:val="00411686"/>
    <w:rsid w:val="00412569"/>
    <w:rsid w:val="00413914"/>
    <w:rsid w:val="00416BB5"/>
    <w:rsid w:val="00417CAD"/>
    <w:rsid w:val="00421726"/>
    <w:rsid w:val="00430824"/>
    <w:rsid w:val="004311A1"/>
    <w:rsid w:val="00432ACF"/>
    <w:rsid w:val="00434852"/>
    <w:rsid w:val="00436AE2"/>
    <w:rsid w:val="00437FB3"/>
    <w:rsid w:val="0044549E"/>
    <w:rsid w:val="004515A0"/>
    <w:rsid w:val="00453411"/>
    <w:rsid w:val="00453F34"/>
    <w:rsid w:val="00464142"/>
    <w:rsid w:val="0046591C"/>
    <w:rsid w:val="004662F7"/>
    <w:rsid w:val="00472E14"/>
    <w:rsid w:val="0047425B"/>
    <w:rsid w:val="004744D6"/>
    <w:rsid w:val="00474A06"/>
    <w:rsid w:val="00474EDB"/>
    <w:rsid w:val="00476D65"/>
    <w:rsid w:val="00480980"/>
    <w:rsid w:val="00480A9A"/>
    <w:rsid w:val="00483044"/>
    <w:rsid w:val="0048318C"/>
    <w:rsid w:val="00485A9C"/>
    <w:rsid w:val="004865D7"/>
    <w:rsid w:val="00487F9D"/>
    <w:rsid w:val="004933FE"/>
    <w:rsid w:val="00494DB7"/>
    <w:rsid w:val="004A0BB2"/>
    <w:rsid w:val="004A10FB"/>
    <w:rsid w:val="004A2879"/>
    <w:rsid w:val="004A2C2C"/>
    <w:rsid w:val="004A2C50"/>
    <w:rsid w:val="004A3BBB"/>
    <w:rsid w:val="004A5932"/>
    <w:rsid w:val="004A5F78"/>
    <w:rsid w:val="004B24E3"/>
    <w:rsid w:val="004B6B7C"/>
    <w:rsid w:val="004B7926"/>
    <w:rsid w:val="004C5634"/>
    <w:rsid w:val="004D0D2E"/>
    <w:rsid w:val="004D1C9B"/>
    <w:rsid w:val="004D25E9"/>
    <w:rsid w:val="004D3F7A"/>
    <w:rsid w:val="004D7508"/>
    <w:rsid w:val="004E0219"/>
    <w:rsid w:val="004E4404"/>
    <w:rsid w:val="004E4A8F"/>
    <w:rsid w:val="004E69DA"/>
    <w:rsid w:val="004E7610"/>
    <w:rsid w:val="004E7635"/>
    <w:rsid w:val="004E7D87"/>
    <w:rsid w:val="004F1469"/>
    <w:rsid w:val="004F2053"/>
    <w:rsid w:val="004F6A13"/>
    <w:rsid w:val="00503F17"/>
    <w:rsid w:val="00504141"/>
    <w:rsid w:val="00504A50"/>
    <w:rsid w:val="005062A3"/>
    <w:rsid w:val="0051039F"/>
    <w:rsid w:val="005118DC"/>
    <w:rsid w:val="00511B60"/>
    <w:rsid w:val="00523972"/>
    <w:rsid w:val="00524A03"/>
    <w:rsid w:val="005255CB"/>
    <w:rsid w:val="00525AAD"/>
    <w:rsid w:val="005306E3"/>
    <w:rsid w:val="00531B03"/>
    <w:rsid w:val="00536B38"/>
    <w:rsid w:val="00541871"/>
    <w:rsid w:val="00545412"/>
    <w:rsid w:val="005460B4"/>
    <w:rsid w:val="00551943"/>
    <w:rsid w:val="00553153"/>
    <w:rsid w:val="005550D1"/>
    <w:rsid w:val="00565279"/>
    <w:rsid w:val="00566421"/>
    <w:rsid w:val="00566E61"/>
    <w:rsid w:val="00573D87"/>
    <w:rsid w:val="005823B1"/>
    <w:rsid w:val="005852BB"/>
    <w:rsid w:val="00586184"/>
    <w:rsid w:val="005926A6"/>
    <w:rsid w:val="00593AC6"/>
    <w:rsid w:val="005A090B"/>
    <w:rsid w:val="005A44D6"/>
    <w:rsid w:val="005A4FDC"/>
    <w:rsid w:val="005A6435"/>
    <w:rsid w:val="005A7AA1"/>
    <w:rsid w:val="005B20EE"/>
    <w:rsid w:val="005B2687"/>
    <w:rsid w:val="005C2F1C"/>
    <w:rsid w:val="005C622B"/>
    <w:rsid w:val="005C7861"/>
    <w:rsid w:val="005D24DC"/>
    <w:rsid w:val="005D2B18"/>
    <w:rsid w:val="005E1A0B"/>
    <w:rsid w:val="005F294D"/>
    <w:rsid w:val="005F328A"/>
    <w:rsid w:val="005F4435"/>
    <w:rsid w:val="005F476A"/>
    <w:rsid w:val="005F5535"/>
    <w:rsid w:val="005F583A"/>
    <w:rsid w:val="005F6B42"/>
    <w:rsid w:val="00602F13"/>
    <w:rsid w:val="00603C43"/>
    <w:rsid w:val="0060408F"/>
    <w:rsid w:val="00606F36"/>
    <w:rsid w:val="00612E6A"/>
    <w:rsid w:val="006145DC"/>
    <w:rsid w:val="00616AC7"/>
    <w:rsid w:val="0062058B"/>
    <w:rsid w:val="00623FE9"/>
    <w:rsid w:val="006248AE"/>
    <w:rsid w:val="0062637A"/>
    <w:rsid w:val="00627D0E"/>
    <w:rsid w:val="006310F2"/>
    <w:rsid w:val="0064143A"/>
    <w:rsid w:val="00646A5E"/>
    <w:rsid w:val="00650707"/>
    <w:rsid w:val="00653563"/>
    <w:rsid w:val="00655A4A"/>
    <w:rsid w:val="006565F1"/>
    <w:rsid w:val="006574CC"/>
    <w:rsid w:val="0066080C"/>
    <w:rsid w:val="00664F55"/>
    <w:rsid w:val="00672825"/>
    <w:rsid w:val="0067292C"/>
    <w:rsid w:val="00682E19"/>
    <w:rsid w:val="00684086"/>
    <w:rsid w:val="00684FAA"/>
    <w:rsid w:val="00686BAD"/>
    <w:rsid w:val="006879FF"/>
    <w:rsid w:val="006901B2"/>
    <w:rsid w:val="00690953"/>
    <w:rsid w:val="006917CD"/>
    <w:rsid w:val="006A2E83"/>
    <w:rsid w:val="006A386B"/>
    <w:rsid w:val="006B22C5"/>
    <w:rsid w:val="006B475B"/>
    <w:rsid w:val="006B4812"/>
    <w:rsid w:val="006B6041"/>
    <w:rsid w:val="006B7752"/>
    <w:rsid w:val="006C010C"/>
    <w:rsid w:val="006C0A39"/>
    <w:rsid w:val="006C128A"/>
    <w:rsid w:val="006D201B"/>
    <w:rsid w:val="006D271D"/>
    <w:rsid w:val="006D6CA5"/>
    <w:rsid w:val="006E2113"/>
    <w:rsid w:val="006E6191"/>
    <w:rsid w:val="006E769E"/>
    <w:rsid w:val="006F38F5"/>
    <w:rsid w:val="006F7E08"/>
    <w:rsid w:val="007022B6"/>
    <w:rsid w:val="007034A9"/>
    <w:rsid w:val="00713C9E"/>
    <w:rsid w:val="00715C72"/>
    <w:rsid w:val="007161BD"/>
    <w:rsid w:val="007179A1"/>
    <w:rsid w:val="00723205"/>
    <w:rsid w:val="00723749"/>
    <w:rsid w:val="00724BC1"/>
    <w:rsid w:val="00730063"/>
    <w:rsid w:val="0073380C"/>
    <w:rsid w:val="00737062"/>
    <w:rsid w:val="007370B8"/>
    <w:rsid w:val="00750BFD"/>
    <w:rsid w:val="0075392B"/>
    <w:rsid w:val="007543D7"/>
    <w:rsid w:val="007562CD"/>
    <w:rsid w:val="00763CAA"/>
    <w:rsid w:val="00773A40"/>
    <w:rsid w:val="007763C8"/>
    <w:rsid w:val="00782157"/>
    <w:rsid w:val="0078569D"/>
    <w:rsid w:val="00786EBF"/>
    <w:rsid w:val="00787D71"/>
    <w:rsid w:val="00791E16"/>
    <w:rsid w:val="007944F9"/>
    <w:rsid w:val="007A1235"/>
    <w:rsid w:val="007A1C11"/>
    <w:rsid w:val="007A29CF"/>
    <w:rsid w:val="007A55FE"/>
    <w:rsid w:val="007B4418"/>
    <w:rsid w:val="007B5373"/>
    <w:rsid w:val="007B61D9"/>
    <w:rsid w:val="007B636C"/>
    <w:rsid w:val="007C7313"/>
    <w:rsid w:val="007C7967"/>
    <w:rsid w:val="007D0AA7"/>
    <w:rsid w:val="007D4560"/>
    <w:rsid w:val="007D5AAC"/>
    <w:rsid w:val="007D66D4"/>
    <w:rsid w:val="007E3D05"/>
    <w:rsid w:val="007E4505"/>
    <w:rsid w:val="007E46FF"/>
    <w:rsid w:val="007F0BE5"/>
    <w:rsid w:val="007F1846"/>
    <w:rsid w:val="00801D21"/>
    <w:rsid w:val="00806266"/>
    <w:rsid w:val="00810C46"/>
    <w:rsid w:val="008112A2"/>
    <w:rsid w:val="00813A73"/>
    <w:rsid w:val="008224B3"/>
    <w:rsid w:val="00824F53"/>
    <w:rsid w:val="008272C4"/>
    <w:rsid w:val="00830DCA"/>
    <w:rsid w:val="00832073"/>
    <w:rsid w:val="00833E5C"/>
    <w:rsid w:val="008364DE"/>
    <w:rsid w:val="008369C9"/>
    <w:rsid w:val="008370F9"/>
    <w:rsid w:val="00843831"/>
    <w:rsid w:val="00843F17"/>
    <w:rsid w:val="008475C9"/>
    <w:rsid w:val="00847B49"/>
    <w:rsid w:val="0085105B"/>
    <w:rsid w:val="00852B5B"/>
    <w:rsid w:val="00854304"/>
    <w:rsid w:val="00861D35"/>
    <w:rsid w:val="00864648"/>
    <w:rsid w:val="008648AC"/>
    <w:rsid w:val="00864BED"/>
    <w:rsid w:val="00866493"/>
    <w:rsid w:val="008700F4"/>
    <w:rsid w:val="0087392C"/>
    <w:rsid w:val="008749B2"/>
    <w:rsid w:val="00875048"/>
    <w:rsid w:val="0088253B"/>
    <w:rsid w:val="00884AF4"/>
    <w:rsid w:val="008870BD"/>
    <w:rsid w:val="008871D3"/>
    <w:rsid w:val="0089093D"/>
    <w:rsid w:val="008936FE"/>
    <w:rsid w:val="00893E8F"/>
    <w:rsid w:val="00894AF1"/>
    <w:rsid w:val="00896CBB"/>
    <w:rsid w:val="008A0D34"/>
    <w:rsid w:val="008A615B"/>
    <w:rsid w:val="008A69BF"/>
    <w:rsid w:val="008C5581"/>
    <w:rsid w:val="008E0D80"/>
    <w:rsid w:val="008E12A5"/>
    <w:rsid w:val="008E1457"/>
    <w:rsid w:val="008E3827"/>
    <w:rsid w:val="008E4BED"/>
    <w:rsid w:val="008F081D"/>
    <w:rsid w:val="008F25C3"/>
    <w:rsid w:val="008F2719"/>
    <w:rsid w:val="008F3E07"/>
    <w:rsid w:val="008F65EF"/>
    <w:rsid w:val="00902277"/>
    <w:rsid w:val="00902306"/>
    <w:rsid w:val="00907C3D"/>
    <w:rsid w:val="0091365A"/>
    <w:rsid w:val="009145B9"/>
    <w:rsid w:val="0091489E"/>
    <w:rsid w:val="00916358"/>
    <w:rsid w:val="009163EA"/>
    <w:rsid w:val="00916C1D"/>
    <w:rsid w:val="0093148B"/>
    <w:rsid w:val="0093259D"/>
    <w:rsid w:val="00935318"/>
    <w:rsid w:val="009361A8"/>
    <w:rsid w:val="00943CE7"/>
    <w:rsid w:val="0095080D"/>
    <w:rsid w:val="00951B42"/>
    <w:rsid w:val="00955883"/>
    <w:rsid w:val="00956604"/>
    <w:rsid w:val="009620C5"/>
    <w:rsid w:val="0096232A"/>
    <w:rsid w:val="00962E7C"/>
    <w:rsid w:val="009631B6"/>
    <w:rsid w:val="0096541C"/>
    <w:rsid w:val="00966ECF"/>
    <w:rsid w:val="009675B8"/>
    <w:rsid w:val="009732C1"/>
    <w:rsid w:val="009815AE"/>
    <w:rsid w:val="00981C4C"/>
    <w:rsid w:val="00984A01"/>
    <w:rsid w:val="009851C0"/>
    <w:rsid w:val="009852E7"/>
    <w:rsid w:val="00986971"/>
    <w:rsid w:val="00991769"/>
    <w:rsid w:val="00992282"/>
    <w:rsid w:val="009950CB"/>
    <w:rsid w:val="009955AE"/>
    <w:rsid w:val="009A019F"/>
    <w:rsid w:val="009A3809"/>
    <w:rsid w:val="009A3F0F"/>
    <w:rsid w:val="009A580E"/>
    <w:rsid w:val="009A70C6"/>
    <w:rsid w:val="009C0119"/>
    <w:rsid w:val="009C1532"/>
    <w:rsid w:val="009C1547"/>
    <w:rsid w:val="009C264F"/>
    <w:rsid w:val="009C274E"/>
    <w:rsid w:val="009C3B7C"/>
    <w:rsid w:val="009C3E04"/>
    <w:rsid w:val="009C4185"/>
    <w:rsid w:val="009D0398"/>
    <w:rsid w:val="009D340B"/>
    <w:rsid w:val="009D4F78"/>
    <w:rsid w:val="009E0A6D"/>
    <w:rsid w:val="009E3075"/>
    <w:rsid w:val="009E5A01"/>
    <w:rsid w:val="009E6992"/>
    <w:rsid w:val="009E6B4B"/>
    <w:rsid w:val="009E7BC2"/>
    <w:rsid w:val="009F1B7C"/>
    <w:rsid w:val="009F2B30"/>
    <w:rsid w:val="009F536C"/>
    <w:rsid w:val="00A02B10"/>
    <w:rsid w:val="00A04E6B"/>
    <w:rsid w:val="00A06975"/>
    <w:rsid w:val="00A10E02"/>
    <w:rsid w:val="00A13D49"/>
    <w:rsid w:val="00A14888"/>
    <w:rsid w:val="00A14D7C"/>
    <w:rsid w:val="00A17624"/>
    <w:rsid w:val="00A21355"/>
    <w:rsid w:val="00A23FF7"/>
    <w:rsid w:val="00A26BD9"/>
    <w:rsid w:val="00A27EAB"/>
    <w:rsid w:val="00A412FE"/>
    <w:rsid w:val="00A41920"/>
    <w:rsid w:val="00A41E3A"/>
    <w:rsid w:val="00A43F67"/>
    <w:rsid w:val="00A440F5"/>
    <w:rsid w:val="00A449E8"/>
    <w:rsid w:val="00A45337"/>
    <w:rsid w:val="00A45DE3"/>
    <w:rsid w:val="00A50C35"/>
    <w:rsid w:val="00A50DB5"/>
    <w:rsid w:val="00A547E7"/>
    <w:rsid w:val="00A555FC"/>
    <w:rsid w:val="00A563E9"/>
    <w:rsid w:val="00A57A8A"/>
    <w:rsid w:val="00A61658"/>
    <w:rsid w:val="00A63565"/>
    <w:rsid w:val="00A6567B"/>
    <w:rsid w:val="00A66375"/>
    <w:rsid w:val="00A66532"/>
    <w:rsid w:val="00A666B1"/>
    <w:rsid w:val="00A70521"/>
    <w:rsid w:val="00A73744"/>
    <w:rsid w:val="00A74766"/>
    <w:rsid w:val="00A74CBF"/>
    <w:rsid w:val="00A75A78"/>
    <w:rsid w:val="00A767D4"/>
    <w:rsid w:val="00A832E3"/>
    <w:rsid w:val="00A87036"/>
    <w:rsid w:val="00A92B24"/>
    <w:rsid w:val="00A947F2"/>
    <w:rsid w:val="00A95CA7"/>
    <w:rsid w:val="00A96445"/>
    <w:rsid w:val="00A97385"/>
    <w:rsid w:val="00AA0442"/>
    <w:rsid w:val="00AA367B"/>
    <w:rsid w:val="00AA6647"/>
    <w:rsid w:val="00AA6DAA"/>
    <w:rsid w:val="00AA6FB6"/>
    <w:rsid w:val="00AB0EEE"/>
    <w:rsid w:val="00AB33F2"/>
    <w:rsid w:val="00AB3E4B"/>
    <w:rsid w:val="00AC023C"/>
    <w:rsid w:val="00AC2EA5"/>
    <w:rsid w:val="00AD38D0"/>
    <w:rsid w:val="00AD74EE"/>
    <w:rsid w:val="00AD7FA8"/>
    <w:rsid w:val="00AE1835"/>
    <w:rsid w:val="00AE2FDA"/>
    <w:rsid w:val="00AE315C"/>
    <w:rsid w:val="00AF53DC"/>
    <w:rsid w:val="00B005A9"/>
    <w:rsid w:val="00B00922"/>
    <w:rsid w:val="00B0174A"/>
    <w:rsid w:val="00B027EA"/>
    <w:rsid w:val="00B040FC"/>
    <w:rsid w:val="00B05290"/>
    <w:rsid w:val="00B055A8"/>
    <w:rsid w:val="00B1321E"/>
    <w:rsid w:val="00B152BD"/>
    <w:rsid w:val="00B22354"/>
    <w:rsid w:val="00B249BB"/>
    <w:rsid w:val="00B25279"/>
    <w:rsid w:val="00B26F2C"/>
    <w:rsid w:val="00B27294"/>
    <w:rsid w:val="00B34226"/>
    <w:rsid w:val="00B34A68"/>
    <w:rsid w:val="00B34F83"/>
    <w:rsid w:val="00B419CC"/>
    <w:rsid w:val="00B440A8"/>
    <w:rsid w:val="00B446F4"/>
    <w:rsid w:val="00B45138"/>
    <w:rsid w:val="00B50880"/>
    <w:rsid w:val="00B50F70"/>
    <w:rsid w:val="00B52205"/>
    <w:rsid w:val="00B52609"/>
    <w:rsid w:val="00B54ED3"/>
    <w:rsid w:val="00B64565"/>
    <w:rsid w:val="00B651DC"/>
    <w:rsid w:val="00B670AE"/>
    <w:rsid w:val="00B71333"/>
    <w:rsid w:val="00B743BA"/>
    <w:rsid w:val="00B749CB"/>
    <w:rsid w:val="00B752C8"/>
    <w:rsid w:val="00B763B4"/>
    <w:rsid w:val="00B812F6"/>
    <w:rsid w:val="00B82413"/>
    <w:rsid w:val="00B83C57"/>
    <w:rsid w:val="00B84E25"/>
    <w:rsid w:val="00B868C6"/>
    <w:rsid w:val="00B934BF"/>
    <w:rsid w:val="00B951BD"/>
    <w:rsid w:val="00B972A3"/>
    <w:rsid w:val="00B97B71"/>
    <w:rsid w:val="00BB1C89"/>
    <w:rsid w:val="00BB57D0"/>
    <w:rsid w:val="00BC0330"/>
    <w:rsid w:val="00BE3C51"/>
    <w:rsid w:val="00BF31EB"/>
    <w:rsid w:val="00BF62E9"/>
    <w:rsid w:val="00BF726B"/>
    <w:rsid w:val="00BF73C4"/>
    <w:rsid w:val="00BF7CCE"/>
    <w:rsid w:val="00C01DD8"/>
    <w:rsid w:val="00C03485"/>
    <w:rsid w:val="00C03BCC"/>
    <w:rsid w:val="00C04817"/>
    <w:rsid w:val="00C05305"/>
    <w:rsid w:val="00C06E55"/>
    <w:rsid w:val="00C121F0"/>
    <w:rsid w:val="00C15225"/>
    <w:rsid w:val="00C15321"/>
    <w:rsid w:val="00C17C7B"/>
    <w:rsid w:val="00C17F86"/>
    <w:rsid w:val="00C235E6"/>
    <w:rsid w:val="00C300EF"/>
    <w:rsid w:val="00C3376D"/>
    <w:rsid w:val="00C33EC7"/>
    <w:rsid w:val="00C40F32"/>
    <w:rsid w:val="00C46DB8"/>
    <w:rsid w:val="00C502D2"/>
    <w:rsid w:val="00C50A3B"/>
    <w:rsid w:val="00C52229"/>
    <w:rsid w:val="00C52F98"/>
    <w:rsid w:val="00C5635A"/>
    <w:rsid w:val="00C61694"/>
    <w:rsid w:val="00C61AE2"/>
    <w:rsid w:val="00C625FC"/>
    <w:rsid w:val="00C62B15"/>
    <w:rsid w:val="00C63FF1"/>
    <w:rsid w:val="00C664E3"/>
    <w:rsid w:val="00C70CFF"/>
    <w:rsid w:val="00C70E4C"/>
    <w:rsid w:val="00C7510B"/>
    <w:rsid w:val="00C77BED"/>
    <w:rsid w:val="00C862B7"/>
    <w:rsid w:val="00C910F7"/>
    <w:rsid w:val="00C9156A"/>
    <w:rsid w:val="00C92866"/>
    <w:rsid w:val="00C93F8F"/>
    <w:rsid w:val="00C96890"/>
    <w:rsid w:val="00C97F3A"/>
    <w:rsid w:val="00CA0EB5"/>
    <w:rsid w:val="00CA1958"/>
    <w:rsid w:val="00CA2D77"/>
    <w:rsid w:val="00CA3CA7"/>
    <w:rsid w:val="00CA43AE"/>
    <w:rsid w:val="00CA46E2"/>
    <w:rsid w:val="00CB0ED4"/>
    <w:rsid w:val="00CC58E3"/>
    <w:rsid w:val="00CC6718"/>
    <w:rsid w:val="00CD2684"/>
    <w:rsid w:val="00CE149A"/>
    <w:rsid w:val="00CE2653"/>
    <w:rsid w:val="00CE4E99"/>
    <w:rsid w:val="00CE513B"/>
    <w:rsid w:val="00CF0B10"/>
    <w:rsid w:val="00CF26CD"/>
    <w:rsid w:val="00CF3272"/>
    <w:rsid w:val="00CF62DA"/>
    <w:rsid w:val="00CF6FF4"/>
    <w:rsid w:val="00CF7391"/>
    <w:rsid w:val="00CF7605"/>
    <w:rsid w:val="00CF7937"/>
    <w:rsid w:val="00D073D8"/>
    <w:rsid w:val="00D1031F"/>
    <w:rsid w:val="00D128BA"/>
    <w:rsid w:val="00D157F9"/>
    <w:rsid w:val="00D22545"/>
    <w:rsid w:val="00D227FB"/>
    <w:rsid w:val="00D259A0"/>
    <w:rsid w:val="00D329A5"/>
    <w:rsid w:val="00D34CBB"/>
    <w:rsid w:val="00D36310"/>
    <w:rsid w:val="00D41C00"/>
    <w:rsid w:val="00D45F72"/>
    <w:rsid w:val="00D46CA2"/>
    <w:rsid w:val="00D514EB"/>
    <w:rsid w:val="00D51EA5"/>
    <w:rsid w:val="00D532D3"/>
    <w:rsid w:val="00D54A5A"/>
    <w:rsid w:val="00D55FEC"/>
    <w:rsid w:val="00D566E3"/>
    <w:rsid w:val="00D57EF1"/>
    <w:rsid w:val="00D64CA3"/>
    <w:rsid w:val="00D650E4"/>
    <w:rsid w:val="00D66485"/>
    <w:rsid w:val="00D70160"/>
    <w:rsid w:val="00D70556"/>
    <w:rsid w:val="00D71092"/>
    <w:rsid w:val="00D741F5"/>
    <w:rsid w:val="00D81D15"/>
    <w:rsid w:val="00D81FDB"/>
    <w:rsid w:val="00D8305D"/>
    <w:rsid w:val="00D86457"/>
    <w:rsid w:val="00D9074D"/>
    <w:rsid w:val="00D929BD"/>
    <w:rsid w:val="00D9569F"/>
    <w:rsid w:val="00DA0914"/>
    <w:rsid w:val="00DB328A"/>
    <w:rsid w:val="00DB7CC9"/>
    <w:rsid w:val="00DB7EED"/>
    <w:rsid w:val="00DC405E"/>
    <w:rsid w:val="00DC5536"/>
    <w:rsid w:val="00DD0CCA"/>
    <w:rsid w:val="00DD276A"/>
    <w:rsid w:val="00DD48B7"/>
    <w:rsid w:val="00DD6B98"/>
    <w:rsid w:val="00DE0C24"/>
    <w:rsid w:val="00DE4CA6"/>
    <w:rsid w:val="00DE4DC1"/>
    <w:rsid w:val="00DF3F54"/>
    <w:rsid w:val="00DF7793"/>
    <w:rsid w:val="00E03D97"/>
    <w:rsid w:val="00E041E7"/>
    <w:rsid w:val="00E049A3"/>
    <w:rsid w:val="00E05283"/>
    <w:rsid w:val="00E075DC"/>
    <w:rsid w:val="00E07B79"/>
    <w:rsid w:val="00E136A0"/>
    <w:rsid w:val="00E17D29"/>
    <w:rsid w:val="00E215B3"/>
    <w:rsid w:val="00E23558"/>
    <w:rsid w:val="00E25B8B"/>
    <w:rsid w:val="00E30FB4"/>
    <w:rsid w:val="00E33A0D"/>
    <w:rsid w:val="00E36A92"/>
    <w:rsid w:val="00E377AF"/>
    <w:rsid w:val="00E42064"/>
    <w:rsid w:val="00E428BD"/>
    <w:rsid w:val="00E45D16"/>
    <w:rsid w:val="00E45F19"/>
    <w:rsid w:val="00E4636E"/>
    <w:rsid w:val="00E560ED"/>
    <w:rsid w:val="00E6143D"/>
    <w:rsid w:val="00E639BB"/>
    <w:rsid w:val="00E6407E"/>
    <w:rsid w:val="00E73B16"/>
    <w:rsid w:val="00E76009"/>
    <w:rsid w:val="00E824EC"/>
    <w:rsid w:val="00E82BF9"/>
    <w:rsid w:val="00E85F96"/>
    <w:rsid w:val="00E86085"/>
    <w:rsid w:val="00E91329"/>
    <w:rsid w:val="00E92D8F"/>
    <w:rsid w:val="00E95E89"/>
    <w:rsid w:val="00E96E3D"/>
    <w:rsid w:val="00E97351"/>
    <w:rsid w:val="00EA0275"/>
    <w:rsid w:val="00EA2378"/>
    <w:rsid w:val="00EA43D7"/>
    <w:rsid w:val="00EA4447"/>
    <w:rsid w:val="00EA4AA1"/>
    <w:rsid w:val="00EC2078"/>
    <w:rsid w:val="00EC4D7B"/>
    <w:rsid w:val="00ED314F"/>
    <w:rsid w:val="00EE21DB"/>
    <w:rsid w:val="00EE3159"/>
    <w:rsid w:val="00EE48AD"/>
    <w:rsid w:val="00EF234E"/>
    <w:rsid w:val="00EF667D"/>
    <w:rsid w:val="00EF6B6A"/>
    <w:rsid w:val="00EF7251"/>
    <w:rsid w:val="00F00CC0"/>
    <w:rsid w:val="00F067B1"/>
    <w:rsid w:val="00F21F33"/>
    <w:rsid w:val="00F25286"/>
    <w:rsid w:val="00F27FEF"/>
    <w:rsid w:val="00F33B2E"/>
    <w:rsid w:val="00F44172"/>
    <w:rsid w:val="00F53490"/>
    <w:rsid w:val="00F5372C"/>
    <w:rsid w:val="00F57B4E"/>
    <w:rsid w:val="00F712A8"/>
    <w:rsid w:val="00F722B5"/>
    <w:rsid w:val="00F75F39"/>
    <w:rsid w:val="00F765F3"/>
    <w:rsid w:val="00F77EFF"/>
    <w:rsid w:val="00F80DF2"/>
    <w:rsid w:val="00F81747"/>
    <w:rsid w:val="00F84702"/>
    <w:rsid w:val="00F84D6A"/>
    <w:rsid w:val="00F92F5A"/>
    <w:rsid w:val="00FA4F0F"/>
    <w:rsid w:val="00FA65BC"/>
    <w:rsid w:val="00FA773E"/>
    <w:rsid w:val="00FA79B6"/>
    <w:rsid w:val="00FB1B16"/>
    <w:rsid w:val="00FB39FB"/>
    <w:rsid w:val="00FB62C7"/>
    <w:rsid w:val="00FC17B6"/>
    <w:rsid w:val="00FC3E8A"/>
    <w:rsid w:val="00FC550E"/>
    <w:rsid w:val="00FC6447"/>
    <w:rsid w:val="00FD6D03"/>
    <w:rsid w:val="00FD7279"/>
    <w:rsid w:val="00FE1B82"/>
    <w:rsid w:val="00FE4192"/>
    <w:rsid w:val="00FF08AA"/>
    <w:rsid w:val="00FF0BBA"/>
    <w:rsid w:val="00FF2BD0"/>
    <w:rsid w:val="00FF411F"/>
    <w:rsid w:val="00FF5019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3D60"/>
  <w15:chartTrackingRefBased/>
  <w15:docId w15:val="{B45F15BA-E30A-4C3D-B14E-D01AA56E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610"/>
    <w:pPr>
      <w:keepNext/>
      <w:keepLines/>
      <w:spacing w:before="240" w:line="259" w:lineRule="auto"/>
      <w:outlineLvl w:val="0"/>
    </w:pPr>
    <w:rPr>
      <w:rFonts w:ascii="Georgia" w:eastAsiaTheme="majorEastAsia" w:hAnsi="Georg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61694"/>
    <w:pPr>
      <w:spacing w:after="240"/>
    </w:pPr>
  </w:style>
  <w:style w:type="paragraph" w:styleId="Caption">
    <w:name w:val="caption"/>
    <w:basedOn w:val="Normal"/>
    <w:next w:val="Normal"/>
    <w:uiPriority w:val="35"/>
    <w:unhideWhenUsed/>
    <w:qFormat/>
    <w:rsid w:val="00713C9E"/>
    <w:pPr>
      <w:spacing w:after="200"/>
    </w:pPr>
    <w:rPr>
      <w:rFonts w:ascii="Georgia" w:eastAsiaTheme="minorHAnsi" w:hAnsi="Georgia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610"/>
    <w:rPr>
      <w:rFonts w:ascii="Georgia" w:eastAsiaTheme="majorEastAsia" w:hAnsi="Georgia" w:cstheme="majorBidi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610"/>
    <w:pPr>
      <w:contextualSpacing/>
    </w:pPr>
    <w:rPr>
      <w:rFonts w:ascii="Georgia" w:eastAsiaTheme="majorEastAsia" w:hAnsi="Georg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10"/>
    <w:rPr>
      <w:rFonts w:ascii="Georgia" w:eastAsiaTheme="majorEastAsia" w:hAnsi="Georgia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4E7610"/>
    <w:pPr>
      <w:spacing w:after="160" w:line="259" w:lineRule="auto"/>
      <w:ind w:left="720"/>
      <w:contextualSpacing/>
    </w:pPr>
    <w:rPr>
      <w:rFonts w:ascii="Georgia" w:eastAsiaTheme="minorHAnsi" w:hAnsi="Georgia" w:cstheme="minorBidi"/>
      <w:sz w:val="22"/>
      <w:szCs w:val="22"/>
    </w:rPr>
  </w:style>
  <w:style w:type="character" w:styleId="Strong">
    <w:name w:val="Strong"/>
    <w:uiPriority w:val="22"/>
    <w:qFormat/>
    <w:rsid w:val="004E7610"/>
  </w:style>
  <w:style w:type="character" w:styleId="PlaceholderText">
    <w:name w:val="Placeholder Text"/>
    <w:basedOn w:val="DefaultParagraphFont"/>
    <w:uiPriority w:val="99"/>
    <w:semiHidden/>
    <w:rsid w:val="007E3D05"/>
    <w:rPr>
      <w:color w:val="808080"/>
    </w:rPr>
  </w:style>
  <w:style w:type="paragraph" w:styleId="BalloonText">
    <w:name w:val="Balloon Text"/>
    <w:basedOn w:val="Normal"/>
    <w:link w:val="BalloonTextChar"/>
    <w:rsid w:val="00723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37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A419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920"/>
  </w:style>
  <w:style w:type="paragraph" w:styleId="CommentSubject">
    <w:name w:val="annotation subject"/>
    <w:basedOn w:val="CommentText"/>
    <w:next w:val="CommentText"/>
    <w:link w:val="CommentSubjectChar"/>
    <w:rsid w:val="00A41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Zotero\extensions\zoteroWinWordIntegration@zotero.org\install\Zote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23B1-2286-45FD-844E-31A56854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Zotero</Template>
  <TotalTime>1514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Faramarzi Ganj Abad</dc:creator>
  <cp:keywords/>
  <dc:description/>
  <cp:lastModifiedBy>Sadegh Faramarzi Ganj Abad</cp:lastModifiedBy>
  <cp:revision>40</cp:revision>
  <dcterms:created xsi:type="dcterms:W3CDTF">2020-07-07T04:37:00Z</dcterms:created>
  <dcterms:modified xsi:type="dcterms:W3CDTF">2020-10-21T23:28:00Z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id="F2IkyUIO"/&gt;&lt;style id="http://www.zotero.org/styles/journal-of-neurophysiology"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