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8D58" w14:textId="77777777" w:rsidR="00C42BBE" w:rsidRDefault="00C42BBE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right"/>
      </w:pPr>
    </w:p>
    <w:p w14:paraId="2F715577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bCs/>
          <w:iCs/>
          <w:sz w:val="28"/>
          <w:szCs w:val="28"/>
        </w:rPr>
      </w:pPr>
      <w:r>
        <w:rPr>
          <w:rFonts w:ascii="Times New Roman" w:hAnsi="Times New Roman"/>
          <w:b w:val="0"/>
          <w:bCs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29E890AC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Федеральное государственное автономное образовательное учреждение</w:t>
      </w:r>
    </w:p>
    <w:p w14:paraId="5A02D32D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высшего образования</w:t>
      </w:r>
    </w:p>
    <w:p w14:paraId="396C4422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«Казанский (Приволжский) федеральный университет»</w:t>
      </w:r>
    </w:p>
    <w:p w14:paraId="097E9D94" w14:textId="77777777" w:rsidR="00C42BBE" w:rsidRDefault="00C42BBE">
      <w:pPr>
        <w:pStyle w:val="af4"/>
        <w:rPr>
          <w:b/>
          <w:sz w:val="28"/>
          <w:szCs w:val="28"/>
        </w:rPr>
      </w:pPr>
    </w:p>
    <w:p w14:paraId="596FE658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Индивидуальное задание </w:t>
      </w:r>
    </w:p>
    <w:p w14:paraId="34E4A4EC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(рабочий график (план) проведения практики)</w:t>
      </w:r>
    </w:p>
    <w:p w14:paraId="4297BB3D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на </w:t>
      </w:r>
      <w:r>
        <w:rPr>
          <w:b/>
          <w:bCs/>
          <w:sz w:val="28"/>
          <w:szCs w:val="28"/>
          <w:u w:val="single"/>
        </w:rPr>
        <w:t>учебную (научно-исследовательская работа (получение первичных навыков научно-исследовательской работы</w:t>
      </w:r>
      <w:proofErr w:type="gramStart"/>
      <w:r>
        <w:rPr>
          <w:b/>
          <w:bCs/>
          <w:sz w:val="28"/>
          <w:szCs w:val="28"/>
          <w:u w:val="single"/>
        </w:rPr>
        <w:t xml:space="preserve">))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практику</w:t>
      </w:r>
      <w:proofErr w:type="gramEnd"/>
    </w:p>
    <w:p w14:paraId="51F6F444" w14:textId="77777777" w:rsidR="00C42BBE" w:rsidRDefault="00000000">
      <w:pPr>
        <w:jc w:val="center"/>
        <w:rPr>
          <w:sz w:val="16"/>
          <w:szCs w:val="16"/>
        </w:rPr>
      </w:pPr>
      <w:r>
        <w:rPr>
          <w:bCs/>
          <w:sz w:val="16"/>
          <w:szCs w:val="16"/>
        </w:rPr>
        <w:t>(вид, тип практики)</w:t>
      </w:r>
    </w:p>
    <w:p w14:paraId="0A05BE21" w14:textId="77777777" w:rsidR="00C42BBE" w:rsidRDefault="00000000">
      <w:pPr>
        <w:jc w:val="center"/>
      </w:pPr>
      <w:r>
        <w:t>(2025/2026 учебный год)</w:t>
      </w:r>
    </w:p>
    <w:p w14:paraId="195BC145" w14:textId="77777777" w:rsidR="00C42BB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124044" w14:textId="77777777" w:rsidR="00C42BBE" w:rsidRDefault="00000000">
      <w:pPr>
        <w:tabs>
          <w:tab w:val="left" w:pos="675"/>
        </w:tabs>
        <w:spacing w:line="0" w:lineRule="atLeast"/>
        <w:rPr>
          <w:sz w:val="26"/>
          <w:szCs w:val="26"/>
        </w:rPr>
      </w:pPr>
      <w:r>
        <w:rPr>
          <w:bCs/>
          <w:sz w:val="26"/>
          <w:szCs w:val="26"/>
        </w:rPr>
        <w:t>Основное структурное подразделение: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Институт вычислительной математики и информационных технологий</w:t>
      </w:r>
    </w:p>
    <w:p w14:paraId="0738667F" w14:textId="77777777" w:rsidR="00C42BBE" w:rsidRDefault="00000000">
      <w:pPr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 xml:space="preserve">Направление подготовки (специальность): </w:t>
      </w:r>
      <w:r>
        <w:rPr>
          <w:bCs/>
          <w:sz w:val="26"/>
          <w:szCs w:val="26"/>
          <w:u w:val="single"/>
        </w:rPr>
        <w:t xml:space="preserve">02.04.02 Фундаментальная информатика и информационные технологии, магистерская программа «Машинное обучение и компьютерное зрение».</w:t>
      </w:r>
      <w:r>
        <w:rPr>
          <w:bCs/>
          <w:sz w:val="26"/>
          <w:szCs w:val="26"/>
        </w:rPr>
        <w:t xml:space="preserve"> </w:t>
      </w:r>
    </w:p>
    <w:p w14:paraId="19C0B7EF" w14:textId="77777777" w:rsidR="00C42BBE" w:rsidRDefault="00C42BBE">
      <w:pPr>
        <w:rPr>
          <w:bCs/>
          <w:sz w:val="26"/>
          <w:szCs w:val="26"/>
          <w:u w:val="single"/>
        </w:rPr>
      </w:pPr>
    </w:p>
    <w:p w14:paraId="115CFC3B" w14:textId="4E3725B3" w:rsidR="00C42BBE" w:rsidRDefault="00000000">
      <w:pPr>
        <w:tabs>
          <w:tab w:val="right" w:pos="9921"/>
        </w:tabs>
        <w:rPr>
          <w:sz w:val="26"/>
          <w:szCs w:val="26"/>
        </w:rPr>
      </w:pPr>
      <w:r>
        <w:rPr>
          <w:bCs/>
          <w:sz w:val="26"/>
          <w:szCs w:val="26"/>
        </w:rPr>
        <w:t xml:space="preserve">Место прохождения </w:t>
      </w:r>
      <w:proofErr w:type="gramStart"/>
      <w:r>
        <w:rPr>
          <w:bCs/>
          <w:sz w:val="26"/>
          <w:szCs w:val="26"/>
        </w:rPr>
        <w:t>практики</w:t>
      </w:r>
      <w:r>
        <w:rPr>
          <w:sz w:val="26"/>
          <w:szCs w:val="26"/>
        </w:rPr>
        <w:t xml:space="preserve"> </w:t>
      </w:r>
      <w:r w:rsidR="003A0E43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КФУ</w:t>
      </w:r>
      <w:proofErr w:type="gramEnd"/>
      <w:r>
        <w:rPr>
          <w:sz w:val="26"/>
          <w:szCs w:val="26"/>
          <w:u w:val="single"/>
        </w:rPr>
        <w:t xml:space="preserve">, Институт </w:t>
      </w:r>
      <w:proofErr w:type="spellStart"/>
      <w:r>
        <w:rPr>
          <w:sz w:val="26"/>
          <w:szCs w:val="26"/>
          <w:u w:val="single"/>
        </w:rPr>
        <w:t>ВМиИТ</w:t>
      </w:r>
      <w:proofErr w:type="spellEnd"/>
      <w:r>
        <w:rPr>
          <w:sz w:val="26"/>
          <w:szCs w:val="26"/>
          <w:u w:val="single"/>
        </w:rPr>
        <w:t>, кафедра системного анализа и информационных технологий</w:t>
      </w:r>
      <w:r>
        <w:rPr>
          <w:sz w:val="26"/>
          <w:szCs w:val="26"/>
          <w:u w:val="single"/>
        </w:rPr>
        <w:tab/>
      </w:r>
    </w:p>
    <w:p w14:paraId="374523F3" w14:textId="77777777" w:rsidR="00C42BBE" w:rsidRDefault="00000000">
      <w:pPr>
        <w:tabs>
          <w:tab w:val="center" w:pos="4960"/>
        </w:tabs>
        <w:jc w:val="left"/>
        <w:rPr>
          <w:bCs/>
          <w:i/>
          <w:sz w:val="26"/>
          <w:szCs w:val="26"/>
          <w:vertAlign w:val="subscript"/>
        </w:rPr>
      </w:pPr>
      <w:r>
        <w:rPr>
          <w:bCs/>
          <w:sz w:val="26"/>
          <w:szCs w:val="26"/>
          <w:vertAlign w:val="subscript"/>
        </w:rPr>
        <w:tab/>
      </w:r>
      <w:r>
        <w:rPr>
          <w:bCs/>
          <w:sz w:val="26"/>
          <w:szCs w:val="26"/>
          <w:vertAlign w:val="subscript"/>
        </w:rPr>
        <w:t xml:space="preserve">(наименование организации/ведомства)</w:t>
      </w:r>
    </w:p>
    <w:p w14:paraId="7280E3D0" w14:textId="1B735F73" w:rsidR="00C42BBE" w:rsidRDefault="00000000">
      <w:pPr>
        <w:tabs>
          <w:tab w:val="right" w:pos="9921"/>
        </w:tabs>
        <w:rPr>
          <w:sz w:val="26"/>
          <w:szCs w:val="26"/>
        </w:rPr>
      </w:pPr>
      <w:r>
        <w:rPr>
          <w:sz w:val="26"/>
          <w:szCs w:val="26"/>
        </w:rPr>
        <w:t>Обучающийся</w:t>
      </w:r>
      <w:r w:rsidR="003A0E43">
        <w:rPr>
          <w:sz w:val="26"/>
          <w:szCs w:val="26"/>
        </w:rPr>
        <w:t xml:space="preserve"> </w:t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Тихон Георгиевич</w:t>
      </w:r>
      <w:r w:rsidRPr="003A0E43">
        <w:rPr>
          <w:sz w:val="26"/>
          <w:szCs w:val="26"/>
          <w:u w:val="single"/>
        </w:rPr>
        <w:t xml:space="preserve">, 1 </w:t>
      </w:r>
      <w:proofErr w:type="gramStart"/>
      <w:r w:rsidRPr="003A0E43">
        <w:rPr>
          <w:sz w:val="26"/>
          <w:szCs w:val="26"/>
          <w:u w:val="single"/>
        </w:rPr>
        <w:t>курс,  группа</w:t>
      </w:r>
      <w:proofErr w:type="gramEnd"/>
      <w:r w:rsidRPr="003A0E43">
        <w:rPr>
          <w:sz w:val="26"/>
          <w:szCs w:val="26"/>
          <w:u w:val="single"/>
        </w:rPr>
        <w:t xml:space="preserve"> 09-535</w:t>
      </w:r>
      <w:r>
        <w:rPr>
          <w:sz w:val="26"/>
          <w:szCs w:val="26"/>
          <w:u w:val="single"/>
        </w:rPr>
        <w:tab/>
      </w:r>
    </w:p>
    <w:p w14:paraId="55B087CA" w14:textId="77777777" w:rsidR="00C42BBE" w:rsidRDefault="00000000">
      <w:pPr>
        <w:tabs>
          <w:tab w:val="center" w:pos="5790"/>
        </w:tabs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(ФИО, курс, группа)</w:t>
      </w:r>
    </w:p>
    <w:p w14:paraId="70563981" w14:textId="77777777" w:rsidR="00C42BBE" w:rsidRDefault="00000000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Срок прохождения практики: </w:t>
      </w:r>
      <w:r>
        <w:rPr>
          <w:sz w:val="26"/>
          <w:szCs w:val="26"/>
          <w:u w:val="single"/>
        </w:rPr>
        <w:t xml:space="preserve">с 09.02.2026 – 06.06.2026</w:t>
      </w:r>
      <w:r>
        <w:rPr>
          <w:sz w:val="26"/>
          <w:szCs w:val="26"/>
        </w:rPr>
        <w:t xml:space="preserve"> </w:t>
      </w:r>
    </w:p>
    <w:p w14:paraId="36E903FF" w14:textId="77777777" w:rsidR="00C42BBE" w:rsidRDefault="00C42BBE">
      <w:pPr>
        <w:spacing w:line="0" w:lineRule="atLeast"/>
        <w:rPr>
          <w:b/>
          <w:sz w:val="26"/>
          <w:szCs w:val="26"/>
        </w:rPr>
      </w:pPr>
    </w:p>
    <w:p w14:paraId="244B2A7A" w14:textId="77777777" w:rsidR="00C42BBE" w:rsidRDefault="00000000">
      <w:pPr>
        <w:tabs>
          <w:tab w:val="right" w:pos="9921"/>
        </w:tabs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Университета </w:t>
      </w:r>
      <w:r>
        <w:rPr>
          <w:sz w:val="26"/>
          <w:szCs w:val="26"/>
          <w:u w:val="single"/>
        </w:rPr>
        <w:t>доцент КСАИТ Андрианова А.А.</w:t>
      </w:r>
      <w:r>
        <w:rPr>
          <w:sz w:val="26"/>
          <w:szCs w:val="26"/>
          <w:u w:val="single"/>
        </w:rPr>
        <w:tab/>
      </w:r>
    </w:p>
    <w:p w14:paraId="72A93FD1" w14:textId="77777777" w:rsidR="00C42BBE" w:rsidRDefault="00000000">
      <w:pPr>
        <w:tabs>
          <w:tab w:val="center" w:pos="7270"/>
        </w:tabs>
        <w:spacing w:line="0" w:lineRule="atLeast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(ФИО, должность, ученое звание)</w:t>
      </w:r>
    </w:p>
    <w:p w14:paraId="6202294A" w14:textId="77777777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Содержание индивидуального задания (рабочего графика(плана) проведения практики):</w:t>
      </w:r>
    </w:p>
    <w:p w14:paraId="07F6D92C" w14:textId="77777777" w:rsidR="00C42BBE" w:rsidRDefault="00C42BBE">
      <w:pPr>
        <w:rPr>
          <w:sz w:val="26"/>
          <w:szCs w:val="26"/>
        </w:rPr>
      </w:pPr>
    </w:p>
    <w:tbl>
      <w:tblPr>
        <w:tblW w:w="1017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281"/>
        <w:gridCol w:w="2573"/>
        <w:gridCol w:w="1750"/>
      </w:tblGrid>
      <w:tr w:rsidR="00C42BBE" w14:paraId="499D9079" w14:textId="77777777">
        <w:trPr>
          <w:trHeight w:val="1265"/>
        </w:trPr>
        <w:tc>
          <w:tcPr>
            <w:tcW w:w="567" w:type="dxa"/>
          </w:tcPr>
          <w:p w14:paraId="23F625EF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</w:p>
          <w:p w14:paraId="3519F71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5281" w:type="dxa"/>
            <w:vAlign w:val="center"/>
          </w:tcPr>
          <w:p w14:paraId="4029598A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Индивидуальные задания </w:t>
            </w:r>
          </w:p>
          <w:p w14:paraId="0D5CECB6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(содержание и планируемые результаты практики)</w:t>
            </w:r>
          </w:p>
        </w:tc>
        <w:tc>
          <w:tcPr>
            <w:tcW w:w="2573" w:type="dxa"/>
            <w:vAlign w:val="center"/>
          </w:tcPr>
          <w:p w14:paraId="40F1B2F9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Сроки выполнения</w:t>
            </w:r>
          </w:p>
          <w:p w14:paraId="136BBE6C" w14:textId="77777777" w:rsidR="00C42BBE" w:rsidRDefault="00C42BBE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dxa"/>
            <w:vAlign w:val="center"/>
          </w:tcPr>
          <w:p w14:paraId="2774DF0C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Форма отчетности</w:t>
            </w:r>
          </w:p>
        </w:tc>
      </w:tr>
      <w:tr w:rsidR="00C42BBE" w14:paraId="6C6ACE17" w14:textId="77777777">
        <w:trPr>
          <w:trHeight w:val="445"/>
        </w:trPr>
        <w:tc>
          <w:tcPr>
            <w:tcW w:w="567" w:type="dxa"/>
          </w:tcPr>
          <w:p w14:paraId="3CBC45E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1.</w:t>
            </w:r>
          </w:p>
        </w:tc>
        <w:tc>
          <w:tcPr>
            <w:tcW w:w="5281" w:type="dxa"/>
            <w:vAlign w:val="center"/>
          </w:tcPr>
          <w:p w14:paraId="1DD18D00" w14:textId="71D530AE" w:rsidR="00C42BBE" w:rsidRPr="003A0E43" w:rsidRDefault="003A0E43">
            <w:pPr>
              <w:jc w:val="both"/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Проведение анализа научных публикаций и существующих архитектур нейронных сетей. Изучение методик построения и обучения моделей, сравнительная характеристика подходов, выявление их преимуществ и ограничений.</w:t>
            </w:r>
          </w:p>
        </w:tc>
        <w:tc>
          <w:tcPr>
            <w:tcW w:w="2573" w:type="dxa"/>
            <w:vAlign w:val="center"/>
          </w:tcPr>
          <w:p w14:paraId="0B1AFEB0" w14:textId="3090E2CB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09.02</w:t>
            </w:r>
            <w:r>
              <w:rPr>
                <w:color w:val="000000"/>
                <w:sz w:val="26"/>
                <w:szCs w:val="26"/>
              </w:rPr>
              <w:t xml:space="preserve"> по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31.03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5A9569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1C4CADEF" w14:textId="77777777">
        <w:trPr>
          <w:trHeight w:val="445"/>
        </w:trPr>
        <w:tc>
          <w:tcPr>
            <w:tcW w:w="567" w:type="dxa"/>
          </w:tcPr>
          <w:p w14:paraId="58714B4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</w:t>
            </w:r>
          </w:p>
        </w:tc>
        <w:tc>
          <w:tcPr>
            <w:tcW w:w="5281" w:type="dxa"/>
            <w:vAlign w:val="center"/>
          </w:tcPr>
          <w:p w14:paraId="0D60E30B" w14:textId="6D8EE615" w:rsidR="00C42BBE" w:rsidRPr="003A0E43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>Формирование критериев оценки качества моделей, постановка вычислительных экспериментов, исследование влияния параметров на результат. Обоснование выбора оптимального подхода. Рассмотрение возможных направлений улучшения существующих методов (элементы научной новизны).</w:t>
            </w:r>
          </w:p>
        </w:tc>
        <w:tc>
          <w:tcPr>
            <w:tcW w:w="2573" w:type="dxa"/>
            <w:vAlign w:val="center"/>
          </w:tcPr>
          <w:p w14:paraId="58F2DC16" w14:textId="7EA9626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09.02</w:t>
            </w:r>
            <w:r>
              <w:rPr>
                <w:color w:val="000000"/>
                <w:sz w:val="26"/>
                <w:szCs w:val="26"/>
              </w:rPr>
              <w:t xml:space="preserve"> по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30.04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77F20F9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3F7DC572" w14:textId="77777777">
        <w:trPr>
          <w:trHeight w:val="445"/>
        </w:trPr>
        <w:tc>
          <w:tcPr>
            <w:tcW w:w="567" w:type="dxa"/>
          </w:tcPr>
          <w:p w14:paraId="44B96564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3.</w:t>
            </w:r>
          </w:p>
        </w:tc>
        <w:tc>
          <w:tcPr>
            <w:tcW w:w="5281" w:type="dxa"/>
            <w:vAlign w:val="center"/>
          </w:tcPr>
          <w:p w14:paraId="177396AE" w14:textId="53F8AE8E" w:rsidR="00C42BBE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 xml:space="preserve">Реализация модели, проведение серии экспериментов, анализ полученных результатов, оценка эффективности предложенного решения и возможности его </w:t>
            </w:r>
            <w:r w:rsidRPr="003A0E43">
              <w:rPr>
                <w:color w:val="000000"/>
                <w:sz w:val="26"/>
                <w:szCs w:val="26"/>
              </w:rPr>
              <w:lastRenderedPageBreak/>
              <w:t>улучшения.</w:t>
            </w:r>
          </w:p>
        </w:tc>
        <w:tc>
          <w:tcPr>
            <w:tcW w:w="2573" w:type="dxa"/>
            <w:vAlign w:val="center"/>
          </w:tcPr>
          <w:p w14:paraId="48685386" w14:textId="65424BC6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01.04</w:t>
            </w:r>
            <w:r>
              <w:rPr>
                <w:color w:val="000000"/>
                <w:sz w:val="26"/>
                <w:szCs w:val="26"/>
              </w:rPr>
              <w:t xml:space="preserve"> по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25.05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242E516A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  <w:tr w:rsidR="00C42BBE" w14:paraId="5CCEC4EB" w14:textId="77777777">
        <w:trPr>
          <w:trHeight w:val="445"/>
        </w:trPr>
        <w:tc>
          <w:tcPr>
            <w:tcW w:w="567" w:type="dxa"/>
          </w:tcPr>
          <w:p w14:paraId="570C8B6B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4.</w:t>
            </w:r>
          </w:p>
        </w:tc>
        <w:tc>
          <w:tcPr>
            <w:tcW w:w="5281" w:type="dxa"/>
            <w:vAlign w:val="center"/>
          </w:tcPr>
          <w:p w14:paraId="174D5C05" w14:textId="77777777" w:rsidR="00C42BBE" w:rsidRDefault="00000000">
            <w:pPr>
              <w:pStyle w:val="aff4"/>
              <w:spacing w:before="0" w:beforeAutospacing="0" w:after="0" w:afterAutospacing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Выступление с докладом на научных семинарах и конференциях: </w:t>
            </w:r>
          </w:p>
          <w:p w14:paraId="0DCFDE9F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Итоговая научно-образовательная конференция студентов КФУ </w:t>
            </w:r>
          </w:p>
          <w:p w14:paraId="7A9C3314" w14:textId="77777777" w:rsidR="00C42BBE" w:rsidRDefault="00000000">
            <w:pPr>
              <w:pStyle w:val="aff4"/>
              <w:numPr>
                <w:ilvl w:val="0"/>
                <w:numId w:val="1"/>
              </w:numPr>
              <w:spacing w:before="0" w:beforeAutospacing="0" w:after="0" w:afterAutospacing="0"/>
              <w:ind w:left="717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Научно-исследовательский семинар для магистрантов</w:t>
            </w:r>
          </w:p>
          <w:p w14:paraId="556084BE" w14:textId="77777777" w:rsidR="00C42BBE" w:rsidRDefault="00C42BB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72D15E3D" w14:textId="77777777" w:rsidR="00C42BBE" w:rsidRDefault="00000000">
            <w:pPr>
              <w:rPr>
                <w:color w:val="000000"/>
                <w:sz w:val="26"/>
                <w:szCs w:val="26"/>
                <w:u w:val="single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09.02</w:t>
            </w:r>
            <w:r>
              <w:rPr>
                <w:color w:val="000000"/>
                <w:sz w:val="26"/>
                <w:szCs w:val="26"/>
              </w:rPr>
              <w:t xml:space="preserve"> по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30.04</w:t>
            </w:r>
          </w:p>
          <w:p w14:paraId="6519359B" w14:textId="77777777" w:rsidR="00C42BBE" w:rsidRDefault="00000000">
            <w:pPr>
              <w:rPr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132A676F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Выступление с докладом</w:t>
            </w:r>
          </w:p>
        </w:tc>
      </w:tr>
      <w:tr w:rsidR="00C42BBE" w14:paraId="30A0B4C3" w14:textId="77777777">
        <w:trPr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</w:t>
            </w:r>
          </w:p>
        </w:tc>
        <w:tc>
          <w:tcPr>
            <w:tcW w:w="5281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Оформление отчета по практике</w:t>
            </w:r>
          </w:p>
          <w:p w14:paraId="673362C1" w14:textId="77777777" w:rsidR="00C42BBE" w:rsidRDefault="00C42BBE">
            <w:pPr>
              <w:rPr>
                <w:sz w:val="26"/>
                <w:szCs w:val="26"/>
              </w:rPr>
            </w:pPr>
          </w:p>
        </w:tc>
        <w:tc>
          <w:tcPr>
            <w:tcW w:w="2573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25.05</w:t>
            </w:r>
            <w:r>
              <w:rPr>
                <w:color w:val="000000"/>
                <w:sz w:val="26"/>
                <w:szCs w:val="26"/>
              </w:rPr>
              <w:t xml:space="preserve"> по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06.06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50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Отчет по практике</w:t>
            </w:r>
          </w:p>
        </w:tc>
      </w:tr>
    </w:tbl>
    <w:p w14:paraId="204367FF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54F95C3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7D541EE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1F331542" w14:textId="77777777" w:rsidR="00C42BBE" w:rsidRDefault="00000000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Университета </w:t>
      </w:r>
    </w:p>
    <w:p w14:paraId="05C3506F" w14:textId="77777777" w:rsidR="00C42BBE" w:rsidRDefault="00000000">
      <w:pPr>
        <w:tabs>
          <w:tab w:val="center" w:pos="2100"/>
          <w:tab w:val="left" w:pos="4200"/>
          <w:tab w:val="left" w:pos="4700"/>
          <w:tab w:val="left" w:pos="6900"/>
          <w:tab w:val="left" w:pos="7300"/>
          <w:tab w:val="center" w:pos="8610"/>
          <w:tab w:val="right" w:pos="9921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Доцент КСАИТ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Андрианова А.А.</w:t>
      </w:r>
      <w:r>
        <w:rPr>
          <w:sz w:val="26"/>
          <w:szCs w:val="26"/>
          <w:u w:val="single"/>
        </w:rPr>
        <w:tab/>
      </w:r>
    </w:p>
    <w:p w14:paraId="30F1626E" w14:textId="77777777" w:rsidR="00C42BBE" w:rsidRDefault="00000000">
      <w:pPr>
        <w:tabs>
          <w:tab w:val="center" w:pos="2100"/>
          <w:tab w:val="center" w:pos="5800"/>
          <w:tab w:val="center" w:pos="8610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(должность, ученое звание)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(подпись)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(ФИО)</w:t>
      </w:r>
    </w:p>
    <w:p w14:paraId="3759E0F7" w14:textId="77777777" w:rsidR="00C42BBE" w:rsidRDefault="00C42BBE">
      <w:pPr>
        <w:ind w:firstLine="709"/>
        <w:jc w:val="both"/>
        <w:rPr>
          <w:sz w:val="26"/>
          <w:szCs w:val="26"/>
        </w:rPr>
      </w:pPr>
    </w:p>
    <w:p w14:paraId="0E1836C1" w14:textId="77777777" w:rsidR="00C42BBE" w:rsidRDefault="00000000">
      <w:pPr>
        <w:pStyle w:val="aff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Научный руководитель</w:t>
      </w:r>
    </w:p>
    <w:p w14:paraId="51F9477B" w14:textId="13F88EEE" w:rsidR="00C42BBE" w:rsidRPr="003A0E43" w:rsidRDefault="00000000">
      <w:pPr>
        <w:tabs>
          <w:tab w:val="center" w:pos="2100"/>
          <w:tab w:val="left" w:pos="4200"/>
          <w:tab w:val="left" w:pos="4700"/>
          <w:tab w:val="left" w:pos="6900"/>
          <w:tab w:val="left" w:pos="7300"/>
          <w:tab w:val="center" w:pos="8610"/>
          <w:tab w:val="right" w:pos="9921"/>
        </w:tabs>
        <w:spacing w:line="240" w:lineRule="atLeast"/>
        <w:ind w:right="-14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Доцент, заведующий кафедры САИТ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Васильев А. В.</w:t>
      </w:r>
      <w:r>
        <w:rPr>
          <w:sz w:val="26"/>
          <w:szCs w:val="26"/>
          <w:u w:val="single"/>
        </w:rPr>
        <w:tab/>
      </w:r>
    </w:p>
    <w:p w14:paraId="77F5FCFF" w14:textId="77777777" w:rsidR="00C42BBE" w:rsidRDefault="00000000">
      <w:pPr>
        <w:tabs>
          <w:tab w:val="center" w:pos="2100"/>
          <w:tab w:val="center" w:pos="5800"/>
          <w:tab w:val="center" w:pos="8610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(должность, ученое звание)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(подпись)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(ФИО)</w:t>
      </w:r>
    </w:p>
    <w:p w14:paraId="32F7C251" w14:textId="77777777" w:rsidR="00C42BBE" w:rsidRDefault="00C42BBE">
      <w:pPr>
        <w:spacing w:line="240" w:lineRule="atLeast"/>
        <w:ind w:right="-142"/>
        <w:rPr>
          <w:sz w:val="22"/>
          <w:szCs w:val="22"/>
        </w:rPr>
      </w:pPr>
    </w:p>
    <w:p w14:paraId="65E664AE" w14:textId="75C8B096" w:rsidR="00C42BBE" w:rsidRDefault="00000000">
      <w:pPr>
        <w:tabs>
          <w:tab w:val="left" w:pos="700"/>
          <w:tab w:val="left" w:pos="3300"/>
          <w:tab w:val="left" w:pos="3700"/>
          <w:tab w:val="center" w:pos="5100"/>
          <w:tab w:val="left" w:pos="6500"/>
          <w:tab w:val="left" w:pos="7000"/>
        </w:tabs>
        <w:spacing w:line="240" w:lineRule="atLeast"/>
        <w:ind w:right="-142"/>
        <w:rPr>
          <w:sz w:val="26"/>
          <w:szCs w:val="26"/>
        </w:rPr>
      </w:pPr>
      <w:r>
        <w:rPr>
          <w:sz w:val="22"/>
          <w:szCs w:val="22"/>
        </w:rPr>
        <w:t>С индивидуальным заданием (календарным планом (графиком)), с программой практики по соответствующему практике направлению подготовки (специальности)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ОЗНАКОМЛЕН(А)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Филадельфов Т. Г.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09.02.2026</w:t>
      </w:r>
    </w:p>
    <w:p w14:paraId="52B15D72" w14:textId="77777777" w:rsidR="00C42BBE" w:rsidRDefault="00000000">
      <w:pPr>
        <w:tabs>
          <w:tab w:val="center" w:pos="2000"/>
          <w:tab w:val="center" w:pos="5100"/>
        </w:tabs>
        <w:spacing w:line="240" w:lineRule="atLeast"/>
        <w:ind w:right="-142"/>
        <w:rPr>
          <w:i/>
          <w:sz w:val="20"/>
          <w:szCs w:val="20"/>
        </w:rPr>
      </w:pP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(подпись)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(ФИО обучающегося)</w:t>
      </w:r>
    </w:p>
    <w:p w14:paraId="2BF8FDA5" w14:textId="77777777" w:rsidR="00C42BBE" w:rsidRDefault="00C42BBE">
      <w:pPr>
        <w:rPr>
          <w:sz w:val="26"/>
          <w:szCs w:val="26"/>
          <w:highlight w:val="yellow"/>
        </w:rPr>
      </w:pPr>
    </w:p>
    <w:p w14:paraId="0A2765B5" w14:textId="77777777" w:rsidR="00C42BBE" w:rsidRDefault="00C42BBE">
      <w:pPr>
        <w:rPr>
          <w:sz w:val="26"/>
          <w:szCs w:val="26"/>
          <w:highlight w:val="yellow"/>
        </w:rPr>
      </w:pPr>
    </w:p>
    <w:sectPr w:rsidR="00C42BBE">
      <w:headerReference w:type="even" r:id="rId10"/>
      <w:headerReference w:type="default" r:id="rId11"/>
      <w:pgSz w:w="11906" w:h="16838"/>
      <w:pgMar w:top="567" w:right="851" w:bottom="42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9F987" w14:textId="77777777" w:rsidR="00AC0C94" w:rsidRDefault="00AC0C94">
      <w:r>
        <w:separator/>
      </w:r>
    </w:p>
  </w:endnote>
  <w:endnote w:type="continuationSeparator" w:id="0">
    <w:p w14:paraId="5AB74A3D" w14:textId="77777777" w:rsidR="00AC0C94" w:rsidRDefault="00AC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86617" w14:textId="77777777" w:rsidR="00AC0C94" w:rsidRDefault="00AC0C94">
      <w:r>
        <w:separator/>
      </w:r>
    </w:p>
  </w:footnote>
  <w:footnote w:type="continuationSeparator" w:id="0">
    <w:p w14:paraId="66D93ADA" w14:textId="77777777" w:rsidR="00AC0C94" w:rsidRDefault="00AC0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6488" w14:textId="77777777" w:rsidR="00C42BBE" w:rsidRDefault="00000000">
    <w:pPr>
      <w:pStyle w:val="af6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4C156D61" w14:textId="77777777" w:rsidR="00C42BBE" w:rsidRDefault="00C42BBE">
    <w:pPr>
      <w:pStyle w:val="af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2151C" w14:textId="77777777" w:rsidR="00C42BBE" w:rsidRDefault="00C42BBE">
    <w:pPr>
      <w:pStyle w:val="af6"/>
      <w:jc w:val="center"/>
    </w:pPr>
  </w:p>
  <w:p w14:paraId="20B0B03C" w14:textId="77777777" w:rsidR="00C42BBE" w:rsidRDefault="00C42BBE">
    <w:pPr>
      <w:pStyle w:val="af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94C"/>
    <w:multiLevelType w:val="hybridMultilevel"/>
    <w:tmpl w:val="B0BCC5AA"/>
    <w:lvl w:ilvl="0" w:tplc="A7CCC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1AC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300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C01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CF3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26B0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982A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58D3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386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E2DF5"/>
    <w:multiLevelType w:val="hybridMultilevel"/>
    <w:tmpl w:val="A3D8099E"/>
    <w:lvl w:ilvl="0" w:tplc="66EAB3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F643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D29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72612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AA6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0EF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E92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3444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8A70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8713">
    <w:abstractNumId w:val="1"/>
  </w:num>
  <w:num w:numId="2" w16cid:durableId="7510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BE"/>
    <w:rsid w:val="003A0E43"/>
    <w:rsid w:val="00AC0C94"/>
    <w:rsid w:val="00C4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928A"/>
  <w15:docId w15:val="{EE844804-C65A-3A40-A224-6B5263AA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Body Text"/>
    <w:basedOn w:val="a"/>
    <w:link w:val="af5"/>
    <w:pPr>
      <w:spacing w:after="120"/>
    </w:pPr>
  </w:style>
  <w:style w:type="character" w:customStyle="1" w:styleId="af5">
    <w:name w:val="Основной текст Знак"/>
    <w:basedOn w:val="a0"/>
    <w:link w:val="af4"/>
    <w:rPr>
      <w:rFonts w:eastAsia="Times New Roman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="Times New Roman"/>
      <w:sz w:val="24"/>
      <w:szCs w:val="24"/>
    </w:rPr>
  </w:style>
  <w:style w:type="character" w:styleId="af8">
    <w:name w:val="page number"/>
    <w:basedOn w:val="a0"/>
  </w:style>
  <w:style w:type="paragraph" w:styleId="af9">
    <w:name w:val="Subtitle"/>
    <w:basedOn w:val="a"/>
    <w:link w:val="afa"/>
    <w:qFormat/>
    <w:pPr>
      <w:jc w:val="center"/>
    </w:pPr>
    <w:rPr>
      <w:rFonts w:ascii="Microsoft Sans Serif" w:eastAsia="Microsoft Sans Serif" w:hAnsi="Microsoft Sans Serif"/>
      <w:b/>
      <w:sz w:val="32"/>
      <w:szCs w:val="20"/>
    </w:rPr>
  </w:style>
  <w:style w:type="character" w:customStyle="1" w:styleId="afa">
    <w:name w:val="Подзаголовок Знак"/>
    <w:basedOn w:val="a0"/>
    <w:link w:val="af9"/>
    <w:rPr>
      <w:rFonts w:ascii="Microsoft Sans Serif" w:eastAsia="Microsoft Sans Serif" w:hAnsi="Microsoft Sans Serif"/>
      <w:b/>
      <w:sz w:val="32"/>
      <w:szCs w:val="20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="Times New Roman"/>
      <w:sz w:val="24"/>
      <w:szCs w:val="24"/>
      <w:lang w:eastAsia="ru-RU"/>
    </w:rPr>
  </w:style>
  <w:style w:type="character" w:styleId="aff">
    <w:name w:val="annotation reference"/>
    <w:uiPriority w:val="99"/>
    <w:semiHidden/>
    <w:unhideWhenUsed/>
    <w:rPr>
      <w:sz w:val="16"/>
      <w:szCs w:val="16"/>
    </w:rPr>
  </w:style>
  <w:style w:type="paragraph" w:styleId="aff0">
    <w:name w:val="annotation text"/>
    <w:link w:val="1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uiPriority w:val="99"/>
    <w:semiHidden/>
    <w:rPr>
      <w:rFonts w:eastAsia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14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uiPriority w:val="99"/>
    <w:semiHidden/>
    <w:rPr>
      <w:rFonts w:eastAsia="Times New Roman"/>
      <w:b/>
      <w:bCs/>
      <w:sz w:val="20"/>
      <w:szCs w:val="20"/>
      <w:lang w:eastAsia="ru-RU"/>
    </w:rPr>
  </w:style>
  <w:style w:type="paragraph" w:styleId="aff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4">
    <w:name w:val="Тема примечания Знак1"/>
    <w:basedOn w:val="13"/>
    <w:link w:val="aff2"/>
    <w:uiPriority w:val="99"/>
    <w:semiHidden/>
    <w:rPr>
      <w:b/>
      <w:bCs/>
      <w:sz w:val="20"/>
      <w:szCs w:val="20"/>
    </w:rPr>
  </w:style>
  <w:style w:type="character" w:customStyle="1" w:styleId="13">
    <w:name w:val="Текст примечания Знак1"/>
    <w:link w:val="aff0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9CE6F35DAA00459D431E70E5702228" ma:contentTypeVersion="4" ma:contentTypeDescription="Создание документа." ma:contentTypeScope="" ma:versionID="c0fdb98ab694674ada9a3725e2894b20">
  <xsd:schema xmlns:xsd="http://www.w3.org/2001/XMLSchema" xmlns:xs="http://www.w3.org/2001/XMLSchema" xmlns:p="http://schemas.microsoft.com/office/2006/metadata/properties" xmlns:ns2="aa8985f0-226c-4dd3-b097-c1dbbdbd8e08" targetNamespace="http://schemas.microsoft.com/office/2006/metadata/properties" ma:root="true" ma:fieldsID="9394688a7eaf950e9396820c1f6dc929" ns2:_="">
    <xsd:import namespace="aa8985f0-226c-4dd3-b097-c1dbbdbd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985f0-226c-4dd3-b097-c1dbbdbd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6EEA85-9DCE-4A3C-BE9C-FF041431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13D161-3017-4F6D-9296-5BBDA36F9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8985f0-226c-4dd3-b097-c1dbbdbd8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7CA993-C9D5-4EBF-BD4F-7BB2DF86F5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488</Words>
  <Characters>2788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Тихон Филадельфов</cp:lastModifiedBy>
  <cp:revision>2</cp:revision>
  <dcterms:created xsi:type="dcterms:W3CDTF">2026-02-23T13:26:00Z</dcterms:created>
  <dcterms:modified xsi:type="dcterms:W3CDTF">2026-02-23T13:26:00Z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0x010100079CE6F35DAA00459D431E70E5702228</vt:lpwstr>
  </property>
</Properties>
</file>