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8D2C" w14:textId="16D6F60C" w:rsidR="0047475E" w:rsidRDefault="00F22B87" w:rsidP="0047475E">
      <w:r w:rsidRPr="00F22B87">
        <w:t>1</w:t>
      </w:r>
      <w:r w:rsidR="0047475E">
        <w:t>1. СИСТЕМА НАСТАВНИЧЕСТВА (BUDDY)</w:t>
      </w:r>
    </w:p>
    <w:p w14:paraId="1E1AAB6D" w14:textId="77777777" w:rsidR="0047475E" w:rsidRDefault="0047475E" w:rsidP="0047475E">
      <w:r>
        <w:t>Каждому новому сотруднику на испытательный срок (3 месяца) назначается наставник (</w:t>
      </w:r>
      <w:proofErr w:type="spellStart"/>
      <w:r>
        <w:t>бадди</w:t>
      </w:r>
      <w:proofErr w:type="spellEnd"/>
      <w:r>
        <w:t>) из числа опытных коллег. После успешного прохождения испытательного срока наставник получает единовременную премию в размере 5 000 рублей.</w:t>
      </w:r>
    </w:p>
    <w:p w14:paraId="002F314B" w14:textId="77777777" w:rsidR="0047475E" w:rsidRDefault="0047475E" w:rsidP="0047475E"/>
    <w:p w14:paraId="2D82C2AB" w14:textId="77777777" w:rsidR="0047475E" w:rsidRDefault="0047475E" w:rsidP="0047475E">
      <w:r>
        <w:t>12. IT-ПОДДЕРЖКА И SLA</w:t>
      </w:r>
    </w:p>
    <w:p w14:paraId="0C72EB59" w14:textId="77777777" w:rsidR="0047475E" w:rsidRDefault="0047475E" w:rsidP="0047475E">
      <w:r>
        <w:t>Время реакции IT-отдела зависит от приоритета заявки. Критические инциденты (P1, например, не работает почта у всего отдела) решаются в течение 2 часов. Стандартные заявки (P3, например, установка дополнительного ПО) выполняются в течение 24 часов.</w:t>
      </w:r>
    </w:p>
    <w:p w14:paraId="2FBB734D" w14:textId="77777777" w:rsidR="0047475E" w:rsidRDefault="0047475E" w:rsidP="0047475E"/>
    <w:p w14:paraId="45430CC4" w14:textId="77777777" w:rsidR="0047475E" w:rsidRDefault="0047475E" w:rsidP="0047475E">
      <w:r>
        <w:t>13. БЮДЖЕТ НА ТИМБИЛДИНГ</w:t>
      </w:r>
    </w:p>
    <w:p w14:paraId="384D9318" w14:textId="77777777" w:rsidR="0047475E" w:rsidRDefault="0047475E" w:rsidP="0047475E">
      <w:r>
        <w:t>Каждый отдел имеет выделенный бюджет на неформальные мероприятия и сплочение команды в размере 3 000 рублей на одного сотрудника в квартал. Отчет о проведении мероприятия необходимо загрузить в HR-портал в течение 5 рабочих дней.</w:t>
      </w:r>
    </w:p>
    <w:p w14:paraId="1310DC09" w14:textId="77777777" w:rsidR="0047475E" w:rsidRDefault="0047475E" w:rsidP="0047475E"/>
    <w:p w14:paraId="08D5F05B" w14:textId="77777777" w:rsidR="0047475E" w:rsidRDefault="0047475E" w:rsidP="0047475E">
      <w:r>
        <w:t>14. КОМПЕНСАЦИЯ ПАРКОВКИ</w:t>
      </w:r>
    </w:p>
    <w:p w14:paraId="1272978C" w14:textId="77777777" w:rsidR="0047475E" w:rsidRDefault="0047475E" w:rsidP="0047475E">
      <w:r>
        <w:t>Компания компенсирует 50% стоимости абонемента на парковку бизнес-центра для сотрудников, работающих в офисе не менее 3 дней в неделю. Максимальная сумма компенсации ограничена 15 000 рублей в месяц.</w:t>
      </w:r>
    </w:p>
    <w:p w14:paraId="512C8A15" w14:textId="77777777" w:rsidR="0047475E" w:rsidRDefault="0047475E" w:rsidP="0047475E"/>
    <w:p w14:paraId="34BA389F" w14:textId="77777777" w:rsidR="0047475E" w:rsidRDefault="0047475E" w:rsidP="0047475E">
      <w:r>
        <w:t>15. ВНЕШНИЕ ПУБЛИКАЦИИ И СМИ</w:t>
      </w:r>
    </w:p>
    <w:p w14:paraId="671B024D" w14:textId="77777777" w:rsidR="0047475E" w:rsidRDefault="0047475E" w:rsidP="0047475E">
      <w:r>
        <w:t>Любое публичное выступление на профильной конференции, вебинаре или публикация технической статьи от имени компании требует обязательного согласования с PR-отделом. Заявка на согласование подается не позднее чем за 14 дней до события.</w:t>
      </w:r>
    </w:p>
    <w:p w14:paraId="12343C50" w14:textId="77777777" w:rsidR="0047475E" w:rsidRDefault="0047475E" w:rsidP="0047475E"/>
    <w:p w14:paraId="78FA7198" w14:textId="77777777" w:rsidR="0047475E" w:rsidRDefault="0047475E" w:rsidP="0047475E">
      <w:r>
        <w:t>16. КОРПОРАТИВНОЕ ПИТАНИЕ</w:t>
      </w:r>
    </w:p>
    <w:p w14:paraId="3AE4DEB0" w14:textId="77777777" w:rsidR="0047475E" w:rsidRDefault="0047475E" w:rsidP="0047475E">
      <w:r>
        <w:t>Обеды в корпоративной столовой субсидируются компанией на 70%. Максимальная сумма чека за один обед, на которую распространяется субсидия, составляет 450 рублей. Остаток сверх этой суммы сотрудник оплачивает самостоятельно.</w:t>
      </w:r>
    </w:p>
    <w:p w14:paraId="793FD32F" w14:textId="77777777" w:rsidR="0047475E" w:rsidRDefault="0047475E" w:rsidP="0047475E"/>
    <w:p w14:paraId="2095BCB2" w14:textId="77777777" w:rsidR="0047475E" w:rsidRDefault="0047475E" w:rsidP="0047475E">
      <w:r>
        <w:t>17. ОЦЕНКА ЭФФЕКТИВНОСТИ (PERFORMANCE REVIEW)</w:t>
      </w:r>
    </w:p>
    <w:p w14:paraId="2B74ADA4" w14:textId="77777777" w:rsidR="0047475E" w:rsidRDefault="0047475E" w:rsidP="0047475E">
      <w:r>
        <w:t>Процедура оценки эффективности проводится два раза в год: в марте и в сентябре. Для перехода на следующий грейд (повышения) сотрудник должен получить оценку "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" (Превосходит ожидания) минимум от двух независимых </w:t>
      </w:r>
      <w:proofErr w:type="spellStart"/>
      <w:r>
        <w:t>ревьюеров</w:t>
      </w:r>
      <w:proofErr w:type="spellEnd"/>
      <w:r>
        <w:t>.</w:t>
      </w:r>
    </w:p>
    <w:p w14:paraId="3636302A" w14:textId="77777777" w:rsidR="0047475E" w:rsidRDefault="0047475E" w:rsidP="0047475E"/>
    <w:p w14:paraId="57E28EF4" w14:textId="77777777" w:rsidR="0047475E" w:rsidRDefault="0047475E" w:rsidP="0047475E">
      <w:r>
        <w:t>18. ОФОРМЛЕНИЕ ПОДПИСИ В ПОЧТЕ</w:t>
      </w:r>
    </w:p>
    <w:p w14:paraId="2992FC5C" w14:textId="77777777" w:rsidR="0047475E" w:rsidRDefault="0047475E" w:rsidP="0047475E">
      <w:r>
        <w:lastRenderedPageBreak/>
        <w:t xml:space="preserve">Корпоративная подпись в </w:t>
      </w:r>
      <w:proofErr w:type="spellStart"/>
      <w:r>
        <w:t>email</w:t>
      </w:r>
      <w:proofErr w:type="spellEnd"/>
      <w:r>
        <w:t xml:space="preserve"> должна строго соответствовать брендингу: Имя Фамилия, Должность, Ссылка на сайт компании. Добавление личных мотивационных цитат, картинок или ссылок на личные соцсети в подпись запрещено.</w:t>
      </w:r>
    </w:p>
    <w:p w14:paraId="06E82779" w14:textId="77777777" w:rsidR="0047475E" w:rsidRDefault="0047475E" w:rsidP="0047475E"/>
    <w:p w14:paraId="133EFC77" w14:textId="77777777" w:rsidR="0047475E" w:rsidRDefault="0047475E" w:rsidP="0047475E">
      <w:r>
        <w:t>19. РАБОТА С ПЕРСОНАЛЬНЫМИ ДАННЫМИ</w:t>
      </w:r>
    </w:p>
    <w:p w14:paraId="72681AD9" w14:textId="77777777" w:rsidR="0047475E" w:rsidRDefault="0047475E" w:rsidP="0047475E">
      <w:r>
        <w:t>Категорически запрещается пересылать сканы паспортов, трудовых договоров или медицинские справки сотрудников через личные мессенджеры (</w:t>
      </w:r>
      <w:proofErr w:type="spellStart"/>
      <w:r>
        <w:t>WhatsApp</w:t>
      </w:r>
      <w:proofErr w:type="spellEnd"/>
      <w:r>
        <w:t>, Telegram). Передача таких документов допускается только через защищенный корпоративный портал.</w:t>
      </w:r>
    </w:p>
    <w:p w14:paraId="1EDAEAD3" w14:textId="77777777" w:rsidR="0047475E" w:rsidRDefault="0047475E" w:rsidP="0047475E"/>
    <w:p w14:paraId="4F6F5B05" w14:textId="77777777" w:rsidR="0047475E" w:rsidRDefault="0047475E" w:rsidP="0047475E">
      <w:r>
        <w:t>20. ОХРАНА ТРУДА И ЭВАКУАЦИЯ</w:t>
      </w:r>
    </w:p>
    <w:p w14:paraId="1C782FA2" w14:textId="7E03BBC2" w:rsidR="00C71E00" w:rsidRDefault="0047475E" w:rsidP="0047475E">
      <w:r>
        <w:t>При срабатывании пожарной сигнализации эвакуация IT-отдела (этажи 3 и 4) производится через лестничные проемы "Б". Точка сбора после эвакуации — парковка "Сектор Б". Ответственный за перекличку — офис-менеджер.</w:t>
      </w:r>
    </w:p>
    <w:sectPr w:rsidR="00C71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00"/>
    <w:rsid w:val="0047475E"/>
    <w:rsid w:val="00C71E00"/>
    <w:rsid w:val="00F2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268BE"/>
  <w15:chartTrackingRefBased/>
  <w15:docId w15:val="{0C92BC38-4FDD-4AF3-BA49-BFD0BF82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Колесов</dc:creator>
  <cp:keywords/>
  <dc:description/>
  <cp:lastModifiedBy>Сергей Колесов</cp:lastModifiedBy>
  <cp:revision>3</cp:revision>
  <dcterms:created xsi:type="dcterms:W3CDTF">2026-09-13T15:50:00Z</dcterms:created>
  <dcterms:modified xsi:type="dcterms:W3CDTF">2026-09-13T15:54:00Z</dcterms:modified>
</cp:coreProperties>
</file>