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D8" w:rsidRPr="00224CD8" w:rsidRDefault="00224CD8" w:rsidP="00224CD8">
      <w:pPr>
        <w:pStyle w:val="a4"/>
        <w:rPr>
          <w:sz w:val="48"/>
        </w:rPr>
      </w:pPr>
      <w:r w:rsidRPr="00224CD8">
        <w:rPr>
          <w:rFonts w:hint="eastAsia"/>
          <w:sz w:val="48"/>
        </w:rPr>
        <w:t>条件</w:t>
      </w:r>
    </w:p>
    <w:p w:rsidR="00541BE6" w:rsidRDefault="00541BE6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学習前情報</w:t>
      </w:r>
    </w:p>
    <w:p w:rsidR="00B27C2F" w:rsidRDefault="00541BE6" w:rsidP="00541BE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訓練</w:t>
      </w:r>
      <w:r w:rsidR="00B27C2F" w:rsidRPr="00B27C2F">
        <w:rPr>
          <w:rFonts w:hint="eastAsia"/>
          <w:sz w:val="36"/>
        </w:rPr>
        <w:t>データ</w:t>
      </w:r>
    </w:p>
    <w:p w:rsidR="00B27C2F" w:rsidRPr="00B27C2F" w:rsidRDefault="00B27C2F" w:rsidP="00541BE6">
      <w:pPr>
        <w:pStyle w:val="a3"/>
        <w:numPr>
          <w:ilvl w:val="0"/>
          <w:numId w:val="4"/>
        </w:numPr>
        <w:ind w:left="1260"/>
        <w:rPr>
          <w:sz w:val="24"/>
        </w:rPr>
      </w:pPr>
      <w:r>
        <w:rPr>
          <w:rFonts w:hint="eastAsia"/>
          <w:sz w:val="24"/>
        </w:rPr>
        <w:t>入力データ数：</w:t>
      </w:r>
      <w:r w:rsidR="00AE243E">
        <w:rPr>
          <w:rFonts w:hint="eastAsia"/>
          <w:sz w:val="24"/>
        </w:rPr>
        <w:t>1</w:t>
      </w:r>
      <w:r w:rsidR="00AE243E">
        <w:rPr>
          <w:sz w:val="24"/>
        </w:rPr>
        <w:t>29</w:t>
      </w:r>
    </w:p>
    <w:p w:rsidR="00B27C2F" w:rsidRPr="00541BE6" w:rsidRDefault="00B27C2F" w:rsidP="00541BE6">
      <w:pPr>
        <w:pStyle w:val="a3"/>
        <w:ind w:leftChars="0" w:left="1260"/>
        <w:rPr>
          <w:sz w:val="24"/>
        </w:rPr>
      </w:pPr>
    </w:p>
    <w:p w:rsidR="00B27C2F" w:rsidRPr="00B27C2F" w:rsidRDefault="00B27C2F" w:rsidP="00541BE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ニューラルネットの構造</w:t>
      </w:r>
    </w:p>
    <w:p w:rsidR="00876E61" w:rsidRDefault="00B27C2F" w:rsidP="00541BE6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入力層（入力データの構造に対応）：</w:t>
      </w:r>
    </w:p>
    <w:p w:rsidR="00B27C2F" w:rsidRPr="00AE243E" w:rsidRDefault="00876E61" w:rsidP="00541BE6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 w:rsidR="00541BE6" w:rsidRPr="00B27C2F">
        <w:rPr>
          <w:sz w:val="24"/>
        </w:rPr>
        <w:t>width:80</w:t>
      </w:r>
      <w:r w:rsidR="00B27C2F" w:rsidRPr="00876E61">
        <w:rPr>
          <w:sz w:val="24"/>
        </w:rPr>
        <w:t xml:space="preserve"> x</w:t>
      </w:r>
      <w:r w:rsidR="00541BE6" w:rsidRPr="00B27C2F">
        <w:rPr>
          <w:sz w:val="24"/>
        </w:rPr>
        <w:t xml:space="preserve"> height:45</w:t>
      </w:r>
      <w:r w:rsidR="00B27C2F" w:rsidRPr="00876E61">
        <w:rPr>
          <w:sz w:val="24"/>
        </w:rPr>
        <w:t xml:space="preserve"> x </w:t>
      </w:r>
      <w:r w:rsidR="00541BE6" w:rsidRPr="00B27C2F">
        <w:rPr>
          <w:sz w:val="24"/>
        </w:rPr>
        <w:t>framesize:30</w:t>
      </w:r>
      <w:r w:rsidR="00B27C2F" w:rsidRPr="00876E61">
        <w:rPr>
          <w:sz w:val="24"/>
        </w:rPr>
        <w:t xml:space="preserve"> x </w:t>
      </w:r>
      <w:r w:rsidR="00541BE6">
        <w:rPr>
          <w:sz w:val="24"/>
        </w:rPr>
        <w:t>COLOR</w:t>
      </w:r>
      <w:r w:rsidR="00541BE6" w:rsidRPr="00B27C2F">
        <w:rPr>
          <w:sz w:val="24"/>
        </w:rPr>
        <w:t>:RGB=3</w:t>
      </w:r>
    </w:p>
    <w:p w:rsidR="00B27C2F" w:rsidRDefault="00B27C2F" w:rsidP="00541BE6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中間層：</w:t>
      </w:r>
    </w:p>
    <w:p w:rsidR="00876E61" w:rsidRDefault="00876E61" w:rsidP="00541BE6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>
        <w:rPr>
          <w:sz w:val="24"/>
        </w:rPr>
        <w:t>1</w:t>
      </w:r>
      <w:r w:rsidR="00AE243E">
        <w:rPr>
          <w:sz w:val="24"/>
        </w:rPr>
        <w:t>024</w:t>
      </w:r>
    </w:p>
    <w:p w:rsidR="00876E61" w:rsidRPr="00AE243E" w:rsidRDefault="00876E61" w:rsidP="00541BE6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proofErr w:type="spellStart"/>
      <w:r w:rsidR="00A83A5D">
        <w:rPr>
          <w:sz w:val="24"/>
        </w:rPr>
        <w:t>relu</w:t>
      </w:r>
      <w:proofErr w:type="spellEnd"/>
    </w:p>
    <w:p w:rsidR="00B27C2F" w:rsidRDefault="00876E61" w:rsidP="00541BE6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出力</w:t>
      </w:r>
      <w:r w:rsidR="00B27C2F">
        <w:rPr>
          <w:rFonts w:hint="eastAsia"/>
          <w:sz w:val="24"/>
        </w:rPr>
        <w:t>層</w:t>
      </w:r>
      <w:r>
        <w:rPr>
          <w:rFonts w:hint="eastAsia"/>
          <w:sz w:val="24"/>
        </w:rPr>
        <w:t>（分類する</w:t>
      </w:r>
      <w:r w:rsidR="00B43092">
        <w:rPr>
          <w:rFonts w:hint="eastAsia"/>
          <w:sz w:val="24"/>
        </w:rPr>
        <w:t>ものに対応）</w:t>
      </w:r>
      <w:r w:rsidR="00B27C2F">
        <w:rPr>
          <w:rFonts w:hint="eastAsia"/>
          <w:sz w:val="24"/>
        </w:rPr>
        <w:t>：</w:t>
      </w:r>
    </w:p>
    <w:p w:rsidR="00876E61" w:rsidRDefault="00876E61" w:rsidP="00541BE6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サイズ：４</w:t>
      </w:r>
    </w:p>
    <w:p w:rsidR="00B43092" w:rsidRDefault="00B43092" w:rsidP="00541BE6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proofErr w:type="spellStart"/>
      <w:r>
        <w:rPr>
          <w:sz w:val="24"/>
        </w:rPr>
        <w:t>softmax</w:t>
      </w:r>
      <w:proofErr w:type="spellEnd"/>
    </w:p>
    <w:p w:rsidR="00541BE6" w:rsidRPr="00B27C2F" w:rsidRDefault="00541BE6" w:rsidP="00541BE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シード</w:t>
      </w:r>
    </w:p>
    <w:p w:rsidR="00541BE6" w:rsidRPr="00541BE6" w:rsidRDefault="00541BE6" w:rsidP="00541BE6">
      <w:pPr>
        <w:pStyle w:val="a3"/>
        <w:widowControl/>
        <w:numPr>
          <w:ilvl w:val="2"/>
          <w:numId w:val="3"/>
        </w:numPr>
        <w:shd w:val="clear" w:color="auto" w:fill="FFFFFE"/>
        <w:spacing w:line="285" w:lineRule="atLeast"/>
        <w:ind w:leftChars="0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proofErr w:type="gramStart"/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np.random</w:t>
      </w:r>
      <w:proofErr w:type="gramEnd"/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.seed</w:t>
      </w:r>
      <w:proofErr w:type="spellEnd"/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r w:rsidRPr="00541BE6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541BE6" w:rsidRPr="00541BE6" w:rsidRDefault="00541BE6" w:rsidP="00541BE6">
      <w:pPr>
        <w:pStyle w:val="a3"/>
        <w:widowControl/>
        <w:numPr>
          <w:ilvl w:val="2"/>
          <w:numId w:val="3"/>
        </w:numPr>
        <w:shd w:val="clear" w:color="auto" w:fill="FFFFFE"/>
        <w:spacing w:line="285" w:lineRule="atLeast"/>
        <w:ind w:leftChars="0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tf.random.set_</w:t>
      </w:r>
      <w:proofErr w:type="gramStart"/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seed</w:t>
      </w:r>
      <w:proofErr w:type="spellEnd"/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gramEnd"/>
      <w:r w:rsidRPr="00541BE6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541BE6" w:rsidRPr="00541BE6" w:rsidRDefault="00541BE6" w:rsidP="00541BE6">
      <w:pPr>
        <w:ind w:left="840"/>
        <w:rPr>
          <w:sz w:val="24"/>
        </w:rPr>
      </w:pPr>
    </w:p>
    <w:p w:rsidR="00541BE6" w:rsidRDefault="00541BE6" w:rsidP="00541BE6">
      <w:pPr>
        <w:pStyle w:val="a3"/>
        <w:ind w:leftChars="0" w:left="1260"/>
        <w:rPr>
          <w:sz w:val="24"/>
        </w:rPr>
      </w:pPr>
    </w:p>
    <w:p w:rsidR="00B27C2F" w:rsidRDefault="00B27C2F" w:rsidP="00B27C2F">
      <w:pPr>
        <w:pStyle w:val="a3"/>
        <w:ind w:leftChars="0"/>
        <w:rPr>
          <w:sz w:val="24"/>
        </w:rPr>
      </w:pPr>
    </w:p>
    <w:p w:rsidR="00B43092" w:rsidRPr="00B27C2F" w:rsidRDefault="00224CD8" w:rsidP="00B43092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学習</w:t>
      </w:r>
      <w:r w:rsidR="00541BE6">
        <w:rPr>
          <w:rFonts w:hint="eastAsia"/>
          <w:sz w:val="36"/>
        </w:rPr>
        <w:t>時情報（固定）</w:t>
      </w:r>
    </w:p>
    <w:p w:rsidR="00224CD8" w:rsidRPr="006D125C" w:rsidRDefault="00B43092" w:rsidP="00541BE6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4"/>
        </w:rPr>
        <w:t>最適化アルゴリズム（</w:t>
      </w:r>
      <w:r>
        <w:rPr>
          <w:sz w:val="24"/>
        </w:rPr>
        <w:t>optimizer</w:t>
      </w:r>
      <w:r>
        <w:rPr>
          <w:rFonts w:hint="eastAsia"/>
          <w:sz w:val="24"/>
        </w:rPr>
        <w:t>）：</w:t>
      </w:r>
      <w:r w:rsidR="002B7B98" w:rsidRPr="00771881">
        <w:rPr>
          <w:sz w:val="24"/>
          <w:u w:val="thick"/>
        </w:rPr>
        <w:t>sgd</w:t>
      </w:r>
    </w:p>
    <w:p w:rsidR="006D125C" w:rsidRPr="006D125C" w:rsidRDefault="006D125C" w:rsidP="006D125C">
      <w:pPr>
        <w:pStyle w:val="a3"/>
        <w:numPr>
          <w:ilvl w:val="2"/>
          <w:numId w:val="3"/>
        </w:numPr>
        <w:ind w:leftChars="0"/>
        <w:rPr>
          <w:sz w:val="24"/>
        </w:rPr>
      </w:pPr>
      <w:r w:rsidRPr="006D125C">
        <w:rPr>
          <w:rFonts w:hint="eastAsia"/>
          <w:sz w:val="24"/>
        </w:rPr>
        <w:t>学習率：</w:t>
      </w:r>
      <w:proofErr w:type="spellStart"/>
      <w:r w:rsidRPr="006D125C">
        <w:rPr>
          <w:sz w:val="24"/>
        </w:rPr>
        <w:t>lr</w:t>
      </w:r>
      <w:proofErr w:type="spellEnd"/>
      <w:r>
        <w:rPr>
          <w:sz w:val="24"/>
        </w:rPr>
        <w:t xml:space="preserve"> </w:t>
      </w:r>
      <w:r w:rsidRPr="006D125C">
        <w:rPr>
          <w:sz w:val="24"/>
        </w:rPr>
        <w:t>=</w:t>
      </w:r>
      <w:r>
        <w:rPr>
          <w:sz w:val="24"/>
        </w:rPr>
        <w:t xml:space="preserve"> </w:t>
      </w:r>
      <w:r w:rsidRPr="006D125C">
        <w:rPr>
          <w:sz w:val="24"/>
        </w:rPr>
        <w:t>0.00001</w:t>
      </w:r>
    </w:p>
    <w:p w:rsidR="00224CD8" w:rsidRDefault="00224CD8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バッチサイズ：</w:t>
      </w:r>
      <w:r w:rsidR="003C1B92">
        <w:rPr>
          <w:sz w:val="24"/>
        </w:rPr>
        <w:t>16</w:t>
      </w:r>
    </w:p>
    <w:p w:rsidR="00541BE6" w:rsidRPr="00224CD8" w:rsidRDefault="00224CD8" w:rsidP="003C1B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エポック</w:t>
      </w:r>
      <w:r w:rsidR="00AE243E">
        <w:rPr>
          <w:rFonts w:hint="eastAsia"/>
          <w:sz w:val="24"/>
        </w:rPr>
        <w:t>数</w:t>
      </w:r>
      <w:r>
        <w:rPr>
          <w:rFonts w:hint="eastAsia"/>
          <w:sz w:val="24"/>
        </w:rPr>
        <w:t>：</w:t>
      </w:r>
      <w:r w:rsidR="003C1B92">
        <w:rPr>
          <w:sz w:val="24"/>
        </w:rPr>
        <w:t>1024</w:t>
      </w:r>
      <w:r w:rsidR="003C1B92" w:rsidRPr="00224CD8">
        <w:rPr>
          <w:sz w:val="24"/>
        </w:rPr>
        <w:t xml:space="preserve"> </w:t>
      </w:r>
    </w:p>
    <w:p w:rsidR="00541BE6" w:rsidRDefault="00541BE6" w:rsidP="003C1B92">
      <w:pPr>
        <w:pStyle w:val="a3"/>
        <w:ind w:leftChars="0"/>
        <w:rPr>
          <w:sz w:val="24"/>
        </w:rPr>
      </w:pPr>
    </w:p>
    <w:p w:rsidR="00DD7D55" w:rsidRPr="002F021D" w:rsidRDefault="00DD7D55" w:rsidP="002F021D"/>
    <w:p w:rsidR="00D27BE0" w:rsidRDefault="00D27BE0" w:rsidP="00DD7D55">
      <w:pPr>
        <w:rPr>
          <w:sz w:val="28"/>
        </w:rPr>
      </w:pPr>
    </w:p>
    <w:p w:rsidR="00D27BE0" w:rsidRPr="00DD7D55" w:rsidRDefault="00D27BE0" w:rsidP="00DD7D55">
      <w:pPr>
        <w:rPr>
          <w:sz w:val="28"/>
        </w:rPr>
        <w:sectPr w:rsidR="00D27BE0" w:rsidRPr="00DD7D55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A699E" w:rsidRPr="009305F8" w:rsidRDefault="00D27BE0" w:rsidP="009305F8">
      <w:pPr>
        <w:pStyle w:val="a4"/>
        <w:rPr>
          <w:sz w:val="48"/>
        </w:rPr>
      </w:pPr>
      <w:r>
        <w:rPr>
          <w:rFonts w:hint="eastAsia"/>
          <w:sz w:val="48"/>
        </w:rPr>
        <w:lastRenderedPageBreak/>
        <w:t>誤差関数比較</w:t>
      </w:r>
      <w:r w:rsidR="00C877FD">
        <w:rPr>
          <w:rFonts w:hint="eastAsia"/>
          <w:sz w:val="48"/>
        </w:rPr>
        <w:t>（学習時）</w:t>
      </w:r>
    </w:p>
    <w:p w:rsidR="00D27BE0" w:rsidRPr="009B4C34" w:rsidRDefault="00D27BE0" w:rsidP="0035614B">
      <w:pPr>
        <w:pStyle w:val="a3"/>
        <w:numPr>
          <w:ilvl w:val="1"/>
          <w:numId w:val="3"/>
        </w:numPr>
        <w:ind w:leftChars="0"/>
        <w:rPr>
          <w:sz w:val="28"/>
        </w:rPr>
      </w:pPr>
      <w:r w:rsidRPr="003D5AD8">
        <w:rPr>
          <w:rFonts w:hint="eastAsia"/>
          <w:sz w:val="28"/>
        </w:rPr>
        <w:t>交差エントロピー</w:t>
      </w:r>
      <w:r w:rsidR="00C54B8E">
        <w:rPr>
          <w:rFonts w:hint="eastAsia"/>
          <w:sz w:val="28"/>
        </w:rPr>
        <w:t>誤差関数</w:t>
      </w:r>
      <w:r w:rsidRPr="003D5AD8">
        <w:rPr>
          <w:rFonts w:hint="eastAsia"/>
          <w:sz w:val="28"/>
        </w:rPr>
        <w:t>（</w:t>
      </w:r>
      <w:r w:rsidRPr="003D5AD8">
        <w:rPr>
          <w:sz w:val="28"/>
        </w:rPr>
        <w:t>C</w:t>
      </w:r>
      <w:r w:rsidR="003C1B92">
        <w:rPr>
          <w:sz w:val="28"/>
        </w:rPr>
        <w:t>CE</w:t>
      </w:r>
      <w:r w:rsidRPr="003D5AD8">
        <w:rPr>
          <w:sz w:val="28"/>
        </w:rPr>
        <w:t>）</w:t>
      </w:r>
    </w:p>
    <w:p w:rsidR="003A699E" w:rsidRPr="00D27BE0" w:rsidRDefault="003C1B92" w:rsidP="0035614B">
      <w:r>
        <w:rPr>
          <w:noProof/>
        </w:rPr>
        <w:drawing>
          <wp:inline distT="0" distB="0" distL="0" distR="0">
            <wp:extent cx="2127100" cy="1417983"/>
            <wp:effectExtent l="0" t="0" r="0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(cce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45" cy="142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6979" cy="1431235"/>
            <wp:effectExtent l="0" t="0" r="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s(cce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318" cy="144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E0" w:rsidRPr="003A699E" w:rsidRDefault="00D27BE0" w:rsidP="003A699E">
      <w:pPr>
        <w:rPr>
          <w:sz w:val="28"/>
        </w:rPr>
      </w:pPr>
    </w:p>
    <w:p w:rsidR="009305F8" w:rsidRDefault="009305F8" w:rsidP="009305F8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平均</w:t>
      </w:r>
      <w:r w:rsidRPr="003D5AD8">
        <w:rPr>
          <w:rFonts w:hint="eastAsia"/>
          <w:sz w:val="28"/>
        </w:rPr>
        <w:t>二乗誤差関数（</w:t>
      </w:r>
      <w:r w:rsidRPr="003D5AD8">
        <w:rPr>
          <w:sz w:val="28"/>
        </w:rPr>
        <w:t>MSE）</w:t>
      </w:r>
    </w:p>
    <w:p w:rsidR="009305F8" w:rsidRPr="002F021D" w:rsidRDefault="003C1B92" w:rsidP="009305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107221" cy="1404731"/>
            <wp:effectExtent l="0" t="0" r="1270" b="508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(mse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86" cy="14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2127099" cy="1417982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ss(mse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938" cy="143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E0" w:rsidRDefault="00D27BE0" w:rsidP="0035614B"/>
    <w:p w:rsidR="001C5C37" w:rsidRDefault="001C5C37" w:rsidP="0035614B"/>
    <w:p w:rsidR="00C54B8E" w:rsidRPr="0035614B" w:rsidRDefault="00C54B8E" w:rsidP="006D125C">
      <w:pPr>
        <w:pStyle w:val="a3"/>
        <w:numPr>
          <w:ilvl w:val="0"/>
          <w:numId w:val="4"/>
        </w:numPr>
        <w:ind w:leftChars="0"/>
        <w:sectPr w:rsidR="00C54B8E" w:rsidRPr="0035614B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43BF6" w:rsidRDefault="00C43BF6" w:rsidP="00C43BF6">
      <w:pPr>
        <w:rPr>
          <w:sz w:val="36"/>
        </w:rPr>
      </w:pPr>
    </w:p>
    <w:p w:rsidR="0028658E" w:rsidRDefault="0028658E" w:rsidP="0028658E">
      <w:pPr>
        <w:tabs>
          <w:tab w:val="left" w:pos="3757"/>
        </w:tabs>
        <w:rPr>
          <w:sz w:val="36"/>
        </w:rPr>
      </w:pPr>
      <w:r>
        <w:rPr>
          <w:sz w:val="36"/>
        </w:rPr>
        <w:tab/>
        <w:t>TODO</w:t>
      </w:r>
    </w:p>
    <w:p w:rsidR="0028658E" w:rsidRDefault="0028658E" w:rsidP="0028658E">
      <w:pPr>
        <w:tabs>
          <w:tab w:val="left" w:pos="3757"/>
        </w:tabs>
        <w:rPr>
          <w:sz w:val="36"/>
        </w:rPr>
      </w:pPr>
    </w:p>
    <w:p w:rsidR="0028658E" w:rsidRDefault="0028658E" w:rsidP="0028658E">
      <w:pPr>
        <w:pStyle w:val="a3"/>
        <w:numPr>
          <w:ilvl w:val="0"/>
          <w:numId w:val="14"/>
        </w:numPr>
        <w:tabs>
          <w:tab w:val="left" w:pos="3757"/>
        </w:tabs>
        <w:ind w:leftChars="0"/>
        <w:rPr>
          <w:sz w:val="36"/>
        </w:rPr>
      </w:pPr>
      <w:r>
        <w:rPr>
          <w:rFonts w:hint="eastAsia"/>
          <w:sz w:val="36"/>
        </w:rPr>
        <w:t>学習率が原因だったか比較してみる</w:t>
      </w:r>
    </w:p>
    <w:p w:rsidR="0028658E" w:rsidRDefault="0028658E" w:rsidP="0028658E">
      <w:pPr>
        <w:pStyle w:val="a3"/>
        <w:numPr>
          <w:ilvl w:val="0"/>
          <w:numId w:val="14"/>
        </w:numPr>
        <w:tabs>
          <w:tab w:val="left" w:pos="3757"/>
        </w:tabs>
        <w:ind w:leftChars="0"/>
        <w:rPr>
          <w:sz w:val="36"/>
        </w:rPr>
      </w:pPr>
      <w:r>
        <w:rPr>
          <w:rFonts w:hint="eastAsia"/>
          <w:sz w:val="36"/>
        </w:rPr>
        <w:t>テストデータを入れてみる</w:t>
      </w:r>
    </w:p>
    <w:p w:rsidR="0028658E" w:rsidRDefault="0028658E" w:rsidP="0028658E">
      <w:pPr>
        <w:pStyle w:val="a3"/>
        <w:numPr>
          <w:ilvl w:val="0"/>
          <w:numId w:val="14"/>
        </w:numPr>
        <w:tabs>
          <w:tab w:val="left" w:pos="3757"/>
        </w:tabs>
        <w:ind w:leftChars="0"/>
        <w:rPr>
          <w:sz w:val="36"/>
        </w:rPr>
      </w:pPr>
      <w:r>
        <w:rPr>
          <w:rFonts w:hint="eastAsia"/>
          <w:sz w:val="36"/>
        </w:rPr>
        <w:t>エポック数は1</w:t>
      </w:r>
      <w:r>
        <w:rPr>
          <w:sz w:val="36"/>
        </w:rPr>
        <w:t>024</w:t>
      </w:r>
      <w:r>
        <w:rPr>
          <w:rFonts w:hint="eastAsia"/>
          <w:sz w:val="36"/>
        </w:rPr>
        <w:t>でやってみる</w:t>
      </w:r>
    </w:p>
    <w:p w:rsidR="0028658E" w:rsidRPr="0028658E" w:rsidRDefault="0028658E" w:rsidP="0028658E">
      <w:pPr>
        <w:pStyle w:val="a3"/>
        <w:numPr>
          <w:ilvl w:val="0"/>
          <w:numId w:val="14"/>
        </w:numPr>
        <w:tabs>
          <w:tab w:val="left" w:pos="3757"/>
        </w:tabs>
        <w:ind w:leftChars="0"/>
        <w:rPr>
          <w:rFonts w:hint="eastAsia"/>
          <w:sz w:val="36"/>
        </w:rPr>
      </w:pPr>
      <w:r>
        <w:rPr>
          <w:rFonts w:hint="eastAsia"/>
          <w:sz w:val="36"/>
        </w:rPr>
        <w:t>その他の学習指標について試してみる</w:t>
      </w:r>
      <w:bookmarkStart w:id="0" w:name="_GoBack"/>
      <w:bookmarkEnd w:id="0"/>
    </w:p>
    <w:p w:rsidR="0028658E" w:rsidRPr="0028658E" w:rsidRDefault="0028658E" w:rsidP="0028658E">
      <w:pPr>
        <w:tabs>
          <w:tab w:val="left" w:pos="3757"/>
        </w:tabs>
        <w:rPr>
          <w:sz w:val="36"/>
        </w:rPr>
        <w:sectPr w:rsidR="0028658E" w:rsidRPr="0028658E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sz w:val="36"/>
        </w:rPr>
        <w:tab/>
      </w:r>
    </w:p>
    <w:p w:rsidR="007F7FE3" w:rsidRPr="003213AA" w:rsidRDefault="007F7FE3" w:rsidP="003213AA">
      <w:pPr>
        <w:pStyle w:val="a4"/>
        <w:jc w:val="both"/>
        <w:rPr>
          <w:sz w:val="48"/>
        </w:rPr>
        <w:sectPr w:rsidR="007F7FE3" w:rsidRPr="003213AA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34A5A" w:rsidRPr="003213AA" w:rsidRDefault="00134A5A" w:rsidP="003213AA">
      <w:pPr>
        <w:pStyle w:val="a4"/>
        <w:jc w:val="both"/>
        <w:rPr>
          <w:sz w:val="48"/>
        </w:rPr>
      </w:pPr>
    </w:p>
    <w:sectPr w:rsidR="00134A5A" w:rsidRPr="003213AA" w:rsidSect="00B066C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929" w:rsidRDefault="002B4929" w:rsidP="00AE243E">
      <w:r>
        <w:separator/>
      </w:r>
    </w:p>
  </w:endnote>
  <w:endnote w:type="continuationSeparator" w:id="0">
    <w:p w:rsidR="002B4929" w:rsidRDefault="002B4929" w:rsidP="00AE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929" w:rsidRDefault="002B4929" w:rsidP="00AE243E">
      <w:r>
        <w:separator/>
      </w:r>
    </w:p>
  </w:footnote>
  <w:footnote w:type="continuationSeparator" w:id="0">
    <w:p w:rsidR="002B4929" w:rsidRDefault="002B4929" w:rsidP="00AE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4AE2"/>
    <w:multiLevelType w:val="hybridMultilevel"/>
    <w:tmpl w:val="09C297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083A8A"/>
    <w:multiLevelType w:val="hybridMultilevel"/>
    <w:tmpl w:val="E6DE75D0"/>
    <w:lvl w:ilvl="0" w:tplc="657E1EB4">
      <w:start w:val="1"/>
      <w:numFmt w:val="bullet"/>
      <w:lvlText w:val="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122DFD"/>
    <w:multiLevelType w:val="hybridMultilevel"/>
    <w:tmpl w:val="EA08B2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D3F6494"/>
    <w:multiLevelType w:val="hybridMultilevel"/>
    <w:tmpl w:val="2DAA4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424961"/>
    <w:multiLevelType w:val="hybridMultilevel"/>
    <w:tmpl w:val="886AAB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A01419D"/>
    <w:multiLevelType w:val="hybridMultilevel"/>
    <w:tmpl w:val="DA941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1846A6"/>
    <w:multiLevelType w:val="hybridMultilevel"/>
    <w:tmpl w:val="60F2A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A95EFF"/>
    <w:multiLevelType w:val="hybridMultilevel"/>
    <w:tmpl w:val="56FC9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7F6689"/>
    <w:multiLevelType w:val="hybridMultilevel"/>
    <w:tmpl w:val="B45A9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8FD3BB9"/>
    <w:multiLevelType w:val="hybridMultilevel"/>
    <w:tmpl w:val="CEF4164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56822D7"/>
    <w:multiLevelType w:val="hybridMultilevel"/>
    <w:tmpl w:val="87D2E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226177"/>
    <w:multiLevelType w:val="hybridMultilevel"/>
    <w:tmpl w:val="DC486D4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732D4FF2"/>
    <w:multiLevelType w:val="hybridMultilevel"/>
    <w:tmpl w:val="8CDEB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BB51221"/>
    <w:multiLevelType w:val="hybridMultilevel"/>
    <w:tmpl w:val="57329B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9"/>
  </w:num>
  <w:num w:numId="5">
    <w:abstractNumId w:val="1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11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07"/>
    <w:rsid w:val="00042E92"/>
    <w:rsid w:val="00047ABD"/>
    <w:rsid w:val="000525AB"/>
    <w:rsid w:val="000A291D"/>
    <w:rsid w:val="00134A5A"/>
    <w:rsid w:val="0014743F"/>
    <w:rsid w:val="00157C07"/>
    <w:rsid w:val="001801BD"/>
    <w:rsid w:val="00191A19"/>
    <w:rsid w:val="00197DFD"/>
    <w:rsid w:val="001C1CB9"/>
    <w:rsid w:val="001C5C37"/>
    <w:rsid w:val="001D3A95"/>
    <w:rsid w:val="001F7888"/>
    <w:rsid w:val="00205864"/>
    <w:rsid w:val="00224CD8"/>
    <w:rsid w:val="00235DD2"/>
    <w:rsid w:val="0028658E"/>
    <w:rsid w:val="002B0029"/>
    <w:rsid w:val="002B4929"/>
    <w:rsid w:val="002B7B98"/>
    <w:rsid w:val="002C6792"/>
    <w:rsid w:val="002F021D"/>
    <w:rsid w:val="00301771"/>
    <w:rsid w:val="003213AA"/>
    <w:rsid w:val="00354D95"/>
    <w:rsid w:val="0035614B"/>
    <w:rsid w:val="00377B88"/>
    <w:rsid w:val="003A699E"/>
    <w:rsid w:val="003C1B92"/>
    <w:rsid w:val="003D254F"/>
    <w:rsid w:val="003D5AD8"/>
    <w:rsid w:val="0042656B"/>
    <w:rsid w:val="00447C92"/>
    <w:rsid w:val="00526FAB"/>
    <w:rsid w:val="00541BE6"/>
    <w:rsid w:val="00631E96"/>
    <w:rsid w:val="0065277A"/>
    <w:rsid w:val="006C33D4"/>
    <w:rsid w:val="006D125C"/>
    <w:rsid w:val="006D55CD"/>
    <w:rsid w:val="00721CFD"/>
    <w:rsid w:val="00771881"/>
    <w:rsid w:val="007D7721"/>
    <w:rsid w:val="007E36EF"/>
    <w:rsid w:val="007F7FE3"/>
    <w:rsid w:val="00876E61"/>
    <w:rsid w:val="0088580A"/>
    <w:rsid w:val="00892D80"/>
    <w:rsid w:val="008B3503"/>
    <w:rsid w:val="008E31D8"/>
    <w:rsid w:val="00912E1D"/>
    <w:rsid w:val="009305F8"/>
    <w:rsid w:val="009625DE"/>
    <w:rsid w:val="009B4C34"/>
    <w:rsid w:val="009F5DB2"/>
    <w:rsid w:val="009F63A9"/>
    <w:rsid w:val="00A36BAE"/>
    <w:rsid w:val="00A41E3F"/>
    <w:rsid w:val="00A81DEE"/>
    <w:rsid w:val="00A83A5D"/>
    <w:rsid w:val="00AB5DDE"/>
    <w:rsid w:val="00AC2E0C"/>
    <w:rsid w:val="00AE243E"/>
    <w:rsid w:val="00B066C5"/>
    <w:rsid w:val="00B27C2F"/>
    <w:rsid w:val="00B43092"/>
    <w:rsid w:val="00BD10BF"/>
    <w:rsid w:val="00C26523"/>
    <w:rsid w:val="00C43BF6"/>
    <w:rsid w:val="00C54B8E"/>
    <w:rsid w:val="00C816CD"/>
    <w:rsid w:val="00C877FD"/>
    <w:rsid w:val="00C96B59"/>
    <w:rsid w:val="00D27BE0"/>
    <w:rsid w:val="00D40A77"/>
    <w:rsid w:val="00D879C1"/>
    <w:rsid w:val="00DD7D55"/>
    <w:rsid w:val="00E13854"/>
    <w:rsid w:val="00E40F83"/>
    <w:rsid w:val="00F90FB3"/>
    <w:rsid w:val="00F9260F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8CD65C"/>
  <w15:chartTrackingRefBased/>
  <w15:docId w15:val="{4690BC24-7057-E249-8E1B-A0BC2040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1D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A5A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224C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24CD8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Revision"/>
    <w:hidden/>
    <w:uiPriority w:val="99"/>
    <w:semiHidden/>
    <w:rsid w:val="00354D95"/>
  </w:style>
  <w:style w:type="paragraph" w:styleId="a7">
    <w:name w:val="header"/>
    <w:basedOn w:val="a"/>
    <w:link w:val="a8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E243E"/>
  </w:style>
  <w:style w:type="paragraph" w:styleId="a9">
    <w:name w:val="footer"/>
    <w:basedOn w:val="a"/>
    <w:link w:val="aa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E243E"/>
  </w:style>
  <w:style w:type="character" w:customStyle="1" w:styleId="10">
    <w:name w:val="見出し 1 (文字)"/>
    <w:basedOn w:val="a0"/>
    <w:link w:val="1"/>
    <w:uiPriority w:val="9"/>
    <w:rsid w:val="008E31D8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3E1E98-8BCB-A74F-A2AD-FCFE81D1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28</cp:revision>
  <dcterms:created xsi:type="dcterms:W3CDTF">2020-12-16T12:13:00Z</dcterms:created>
  <dcterms:modified xsi:type="dcterms:W3CDTF">2020-12-28T01:21:00Z</dcterms:modified>
</cp:coreProperties>
</file>