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Aidan Moxham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Eckert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CS-176L-01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18th, 2023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variables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Width, Length, Height, numOfWindows, windowLength, windowWidth, numOfDoors, doorLength, doorWidth, costPerSquareFoot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the square footage of each side of the house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normalSideSquareFootage = Length * Width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peakSideSquareFootage = Length * Width + 0.5 * (Length * (Height - Width))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the total square footage of the house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totalSquareFootage = 2 * normalSideSquareFootage + 2 * peakSideSquareFootage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the square footage taken up by windows and doors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windowSquareFootage = #numOfWindows * (windowLength * windowWidth)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doorSquareFootage = #numOfDoors * (doorLength * doorWidth)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Subtract the square footage of windows and doors from the total square footage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totalPaintableSquareFootage = totalSquareFootage - (windowSquareFootage + doorSquareFootage)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the estimated cost of painting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EstimatedCost = TotalPaintableSquareFootage * costPerSquareFoot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 the estimated cost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estimatedCost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