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87206584"/>
        <w:docPartObj>
          <w:docPartGallery w:val="Cover Pages"/>
          <w:docPartUnique/>
        </w:docPartObj>
      </w:sdtPr>
      <w:sdtEndPr>
        <w:rPr>
          <w:color w:val="9DB756"/>
          <w:spacing w:val="5"/>
          <w:kern w:val="28"/>
          <w:sz w:val="140"/>
          <w:szCs w:val="14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9DB756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144C7" w:rsidTr="007F0471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DE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144C7" w:rsidRDefault="006A407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Hochschule für Telekommunikation Leipzig</w:t>
                    </w:r>
                  </w:p>
                </w:tc>
              </w:sdtContent>
            </w:sdt>
          </w:tr>
          <w:tr w:rsidR="00C144C7" w:rsidTr="007F047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5692A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144C7" w:rsidRPr="001E7140" w:rsidRDefault="006A407A" w:rsidP="006A407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55692A"/>
                        <w:sz w:val="80"/>
                        <w:szCs w:val="80"/>
                      </w:rPr>
                    </w:pPr>
                    <w:r w:rsidRPr="001E7140">
                      <w:rPr>
                        <w:rFonts w:asciiTheme="majorHAnsi" w:eastAsiaTheme="majorEastAsia" w:hAnsiTheme="majorHAnsi" w:cstheme="majorBidi"/>
                        <w:color w:val="55692A"/>
                        <w:sz w:val="80"/>
                        <w:szCs w:val="80"/>
                      </w:rPr>
                      <w:t>MiZe Grobkonzept</w:t>
                    </w:r>
                  </w:p>
                </w:sdtContent>
              </w:sdt>
            </w:tc>
          </w:tr>
          <w:tr w:rsidR="00C144C7" w:rsidTr="007F04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407A" w:rsidRDefault="006A407A" w:rsidP="006A407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Software</w:t>
                </w:r>
                <w:r w:rsidR="00D75039">
                  <w:rPr>
                    <w:rFonts w:asciiTheme="majorHAnsi" w:eastAsiaTheme="majorEastAsia" w:hAnsiTheme="majorHAnsi" w:cstheme="majorBidi"/>
                  </w:rPr>
                  <w:t>entwicklungs</w:t>
                </w:r>
                <w:r>
                  <w:rPr>
                    <w:rFonts w:asciiTheme="majorHAnsi" w:eastAsiaTheme="majorEastAsia" w:hAnsiTheme="majorHAnsi" w:cstheme="majorBidi"/>
                  </w:rPr>
                  <w:t xml:space="preserve">projekt </w:t>
                </w:r>
                <w:r w:rsidR="00774AD4">
                  <w:rPr>
                    <w:rFonts w:asciiTheme="majorHAnsi" w:eastAsiaTheme="majorEastAsia" w:hAnsiTheme="majorHAnsi" w:cstheme="majorBidi"/>
                  </w:rPr>
                  <w:t xml:space="preserve">HfTL </w:t>
                </w:r>
                <w:r>
                  <w:rPr>
                    <w:rFonts w:asciiTheme="majorHAnsi" w:eastAsiaTheme="majorEastAsia" w:hAnsiTheme="majorHAnsi" w:cstheme="majorBidi"/>
                  </w:rPr>
                  <w:t>Mitfahrzentrale</w:t>
                </w:r>
              </w:p>
            </w:tc>
          </w:tr>
        </w:tbl>
        <w:p w:rsidR="00C144C7" w:rsidRDefault="00C144C7"/>
        <w:p w:rsidR="00C144C7" w:rsidRDefault="00C144C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F0471" w:rsidRPr="007F04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144C7" w:rsidRPr="007F0471" w:rsidRDefault="00C144C7">
                <w:pPr>
                  <w:pStyle w:val="KeinLeerraum"/>
                  <w:rPr>
                    <w:color w:val="9DB756"/>
                  </w:rPr>
                </w:pPr>
              </w:p>
            </w:tc>
          </w:tr>
        </w:tbl>
        <w:p w:rsidR="00C144C7" w:rsidRDefault="00C144C7"/>
        <w:p w:rsidR="006A407A" w:rsidRPr="007F0471" w:rsidRDefault="006A407A" w:rsidP="006A407A">
          <w:pPr>
            <w:jc w:val="center"/>
            <w:rPr>
              <w:rFonts w:asciiTheme="majorHAnsi" w:eastAsiaTheme="majorEastAsia" w:hAnsiTheme="majorHAnsi" w:cstheme="majorBidi"/>
              <w:color w:val="9DB756"/>
              <w:spacing w:val="5"/>
              <w:kern w:val="28"/>
              <w:sz w:val="140"/>
              <w:szCs w:val="140"/>
              <w:lang w:eastAsia="de-DE"/>
            </w:rPr>
          </w:pPr>
        </w:p>
        <w:p w:rsidR="006A407A" w:rsidRPr="007F0471" w:rsidRDefault="006A407A" w:rsidP="006A407A">
          <w:pPr>
            <w:jc w:val="center"/>
            <w:rPr>
              <w:rFonts w:asciiTheme="majorHAnsi" w:eastAsiaTheme="majorEastAsia" w:hAnsiTheme="majorHAnsi" w:cstheme="majorBidi"/>
              <w:color w:val="9DB756"/>
              <w:spacing w:val="5"/>
              <w:kern w:val="28"/>
              <w:sz w:val="140"/>
              <w:szCs w:val="140"/>
              <w:lang w:eastAsia="de-DE"/>
            </w:rPr>
          </w:pPr>
        </w:p>
        <w:p w:rsidR="006A407A" w:rsidRPr="007F0471" w:rsidRDefault="006A407A" w:rsidP="006A407A">
          <w:pPr>
            <w:jc w:val="center"/>
            <w:rPr>
              <w:rFonts w:asciiTheme="majorHAnsi" w:eastAsiaTheme="majorEastAsia" w:hAnsiTheme="majorHAnsi" w:cstheme="majorBidi"/>
              <w:color w:val="9DB756"/>
              <w:spacing w:val="5"/>
              <w:kern w:val="28"/>
              <w:sz w:val="140"/>
              <w:szCs w:val="140"/>
              <w:lang w:eastAsia="de-DE"/>
            </w:rPr>
          </w:pPr>
        </w:p>
        <w:p w:rsidR="009F3F04" w:rsidRPr="009F3F04" w:rsidRDefault="006A407A" w:rsidP="006A407A">
          <w:pPr>
            <w:jc w:val="center"/>
            <w:rPr>
              <w:rFonts w:asciiTheme="majorHAnsi" w:eastAsiaTheme="majorEastAsia" w:hAnsiTheme="majorHAnsi" w:cstheme="majorBidi"/>
              <w:color w:val="9DB756"/>
              <w:spacing w:val="5"/>
              <w:kern w:val="28"/>
              <w:sz w:val="140"/>
              <w:szCs w:val="140"/>
              <w:lang w:eastAsia="de-DE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140"/>
              <w:szCs w:val="140"/>
              <w:lang w:eastAsia="de-DE"/>
            </w:rPr>
            <w:drawing>
              <wp:inline distT="0" distB="0" distL="0" distR="0" wp14:anchorId="1D0F8B41" wp14:editId="785E08AA">
                <wp:extent cx="3333750" cy="1171575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iZe-small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44C7" w:rsidRPr="009F3F04" w:rsidRDefault="00C144C7" w:rsidP="006A407A">
          <w:pPr>
            <w:jc w:val="center"/>
            <w:rPr>
              <w:rFonts w:asciiTheme="majorHAnsi" w:eastAsiaTheme="majorEastAsia" w:hAnsiTheme="majorHAnsi" w:cstheme="majorBidi"/>
              <w:color w:val="9DB756"/>
              <w:spacing w:val="5"/>
              <w:kern w:val="28"/>
              <w:sz w:val="140"/>
              <w:szCs w:val="140"/>
              <w:lang w:eastAsia="de-DE"/>
            </w:rPr>
          </w:pPr>
          <w: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140"/>
              <w:szCs w:val="140"/>
              <w:lang w:eastAsia="de-DE"/>
            </w:rPr>
            <w:br w:type="page"/>
          </w:r>
        </w:p>
      </w:sdtContent>
    </w:sdt>
    <w:p w:rsidR="00461876" w:rsidRPr="001E7140" w:rsidRDefault="009F3F04" w:rsidP="00E04384">
      <w:pPr>
        <w:pBdr>
          <w:bottom w:val="single" w:sz="18" w:space="1" w:color="9DB756"/>
        </w:pBdr>
        <w:rPr>
          <w:color w:val="55692A"/>
          <w:sz w:val="36"/>
          <w:szCs w:val="36"/>
        </w:rPr>
      </w:pPr>
      <w:r w:rsidRPr="001E7140">
        <w:rPr>
          <w:color w:val="55692A"/>
          <w:sz w:val="36"/>
          <w:szCs w:val="36"/>
        </w:rPr>
        <w:lastRenderedPageBreak/>
        <w:t>Impressum</w:t>
      </w:r>
    </w:p>
    <w:p w:rsidR="00E04384" w:rsidRPr="00E04384" w:rsidRDefault="00E04384">
      <w:pPr>
        <w:rPr>
          <w:b/>
        </w:rPr>
      </w:pPr>
      <w:r w:rsidRPr="00E04384">
        <w:rPr>
          <w:b/>
        </w:rPr>
        <w:t>Herausgegeben von</w:t>
      </w:r>
    </w:p>
    <w:p w:rsidR="00E04384" w:rsidRDefault="00E04384" w:rsidP="00E04384">
      <w:pPr>
        <w:pBdr>
          <w:bottom w:val="single" w:sz="8" w:space="1" w:color="000000" w:themeColor="text1"/>
        </w:pBdr>
      </w:pPr>
      <w:r w:rsidRPr="00E04384">
        <w:t>Software</w:t>
      </w:r>
      <w:r w:rsidR="00BE4550">
        <w:t>entwicklungs</w:t>
      </w:r>
      <w:r w:rsidRPr="00E04384">
        <w:t>projekt HfTL Mitfahrzentrale – MiZe</w:t>
      </w:r>
      <w:r>
        <w:br/>
        <w:t>J</w:t>
      </w:r>
      <w:r w:rsidR="00A915E1">
        <w:t>.</w:t>
      </w:r>
      <w:r>
        <w:t xml:space="preserve"> Dümig, T</w:t>
      </w:r>
      <w:r w:rsidR="00A915E1">
        <w:t>.</w:t>
      </w:r>
      <w:r>
        <w:t xml:space="preserve"> Kilian, F</w:t>
      </w:r>
      <w:r w:rsidR="00A915E1">
        <w:t>.</w:t>
      </w:r>
      <w:r>
        <w:t xml:space="preserve"> Seidel, B</w:t>
      </w:r>
      <w:r w:rsidR="00A915E1">
        <w:t xml:space="preserve">. </w:t>
      </w:r>
      <w:r>
        <w:t>Schmitz, D</w:t>
      </w:r>
      <w:r w:rsidR="00A915E1">
        <w:t>.</w:t>
      </w:r>
      <w:r>
        <w:t xml:space="preserve"> Tonn, C</w:t>
      </w:r>
      <w:r w:rsidR="00A915E1">
        <w:t>.</w:t>
      </w:r>
      <w:r>
        <w:t xml:space="preserve"> Wiegel</w:t>
      </w:r>
      <w:r>
        <w:br/>
      </w:r>
      <w:r w:rsidRPr="00E04384">
        <w:t>Hochschule für Telekommunikation Leipzig, Gustav-Freytag-Straße</w:t>
      </w:r>
      <w:r>
        <w:t xml:space="preserve"> 43-45</w:t>
      </w:r>
      <w:r w:rsidRPr="00E04384">
        <w:t xml:space="preserve">, </w:t>
      </w:r>
      <w:r>
        <w:t xml:space="preserve">04277 </w:t>
      </w:r>
      <w:r w:rsidRPr="00E04384">
        <w:t>Leipzig</w:t>
      </w:r>
    </w:p>
    <w:p w:rsidR="00702CD8" w:rsidRPr="00E04384" w:rsidRDefault="00702CD8" w:rsidP="00E04384">
      <w:pPr>
        <w:pBdr>
          <w:bottom w:val="single" w:sz="8" w:space="1" w:color="000000" w:themeColor="text1"/>
        </w:pBdr>
      </w:pPr>
    </w:p>
    <w:p w:rsidR="009F3F04" w:rsidRDefault="00E04384">
      <w:r w:rsidRPr="00E04384">
        <w:rPr>
          <w:b/>
        </w:rPr>
        <w:t>Dateiname</w:t>
      </w:r>
      <w:r w:rsidR="00126A5E">
        <w:tab/>
      </w:r>
      <w:r w:rsidR="00126A5E">
        <w:tab/>
      </w:r>
      <w:r w:rsidR="00126A5E">
        <w:tab/>
      </w:r>
      <w:r w:rsidRPr="00E04384">
        <w:rPr>
          <w:b/>
        </w:rPr>
        <w:t>Dokumentnummer</w:t>
      </w:r>
      <w:r>
        <w:tab/>
      </w:r>
      <w:r>
        <w:tab/>
      </w:r>
      <w:r>
        <w:tab/>
      </w:r>
      <w:r w:rsidRPr="00E04384">
        <w:rPr>
          <w:b/>
        </w:rPr>
        <w:t>Dokumentname</w:t>
      </w:r>
    </w:p>
    <w:p w:rsidR="00E04384" w:rsidRDefault="00126A5E" w:rsidP="00E04384">
      <w:pPr>
        <w:pBdr>
          <w:bottom w:val="single" w:sz="8" w:space="1" w:color="000000" w:themeColor="text1"/>
        </w:pBdr>
      </w:pPr>
      <w:r>
        <w:t>MiZe_concept.docx</w:t>
      </w:r>
      <w:r>
        <w:tab/>
      </w:r>
      <w:r>
        <w:tab/>
      </w:r>
      <w:r w:rsidR="004B10B4">
        <w:t>1</w:t>
      </w:r>
      <w:r w:rsidR="00E04384">
        <w:tab/>
      </w:r>
      <w:r w:rsidR="00E04384">
        <w:tab/>
      </w:r>
      <w:r w:rsidR="00E04384">
        <w:tab/>
      </w:r>
      <w:r w:rsidR="00E04384">
        <w:tab/>
      </w:r>
      <w:r w:rsidR="00E04384">
        <w:tab/>
        <w:t>MiZe Grobkonzept</w:t>
      </w:r>
    </w:p>
    <w:p w:rsidR="00E04384" w:rsidRPr="00702CD8" w:rsidRDefault="00126A5E" w:rsidP="00E04384">
      <w:pPr>
        <w:rPr>
          <w:b/>
        </w:rPr>
      </w:pPr>
      <w:r>
        <w:rPr>
          <w:b/>
        </w:rPr>
        <w:t>Version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E7140" w:rsidRPr="00702CD8">
        <w:rPr>
          <w:b/>
        </w:rPr>
        <w:t>Zuletzt geprüft</w:t>
      </w:r>
      <w:r w:rsidR="001E7140" w:rsidRPr="00702CD8">
        <w:rPr>
          <w:b/>
        </w:rPr>
        <w:tab/>
      </w:r>
      <w:r w:rsidR="001E7140" w:rsidRPr="00702CD8">
        <w:rPr>
          <w:b/>
        </w:rPr>
        <w:tab/>
      </w:r>
      <w:r w:rsidR="001E7140" w:rsidRPr="00702CD8">
        <w:rPr>
          <w:b/>
        </w:rPr>
        <w:tab/>
      </w:r>
      <w:r w:rsidR="001E7140" w:rsidRPr="00702CD8">
        <w:rPr>
          <w:b/>
        </w:rPr>
        <w:tab/>
        <w:t>Status</w:t>
      </w:r>
    </w:p>
    <w:p w:rsidR="001E7140" w:rsidRDefault="00126A5E" w:rsidP="00702CD8">
      <w:pPr>
        <w:pBdr>
          <w:bottom w:val="single" w:sz="8" w:space="1" w:color="000000" w:themeColor="text1"/>
        </w:pBdr>
      </w:pPr>
      <w:r>
        <w:t>1.0</w:t>
      </w:r>
      <w:r>
        <w:tab/>
      </w:r>
      <w:r>
        <w:tab/>
      </w:r>
      <w:r>
        <w:tab/>
      </w:r>
      <w:r>
        <w:tab/>
      </w:r>
      <w:r w:rsidR="001E7140">
        <w:t>29.04.2015</w:t>
      </w:r>
      <w:r w:rsidR="001E7140">
        <w:tab/>
      </w:r>
      <w:r w:rsidR="001E7140">
        <w:tab/>
      </w:r>
      <w:r w:rsidR="001E7140">
        <w:tab/>
      </w:r>
      <w:r w:rsidR="001E7140">
        <w:tab/>
      </w:r>
      <w:r w:rsidR="00BA33A6">
        <w:t>Final</w:t>
      </w:r>
      <w:bookmarkStart w:id="0" w:name="_GoBack"/>
      <w:bookmarkEnd w:id="0"/>
    </w:p>
    <w:p w:rsidR="001E7140" w:rsidRPr="00702CD8" w:rsidRDefault="001E7140" w:rsidP="00E04384">
      <w:pPr>
        <w:rPr>
          <w:b/>
        </w:rPr>
      </w:pPr>
      <w:r w:rsidRPr="00702CD8">
        <w:rPr>
          <w:b/>
        </w:rPr>
        <w:t>Autor</w:t>
      </w:r>
      <w:r w:rsidRPr="00702CD8">
        <w:rPr>
          <w:b/>
        </w:rPr>
        <w:tab/>
      </w:r>
      <w:r w:rsidRPr="00702CD8">
        <w:rPr>
          <w:b/>
        </w:rPr>
        <w:tab/>
      </w:r>
      <w:r w:rsidRPr="00702CD8">
        <w:rPr>
          <w:b/>
        </w:rPr>
        <w:tab/>
      </w:r>
      <w:r w:rsidRPr="00702CD8">
        <w:rPr>
          <w:b/>
        </w:rPr>
        <w:tab/>
        <w:t>Inhaltlich geprüft von</w:t>
      </w:r>
      <w:r w:rsidRPr="00702CD8">
        <w:rPr>
          <w:b/>
        </w:rPr>
        <w:tab/>
      </w:r>
      <w:r w:rsidRPr="00702CD8">
        <w:rPr>
          <w:b/>
        </w:rPr>
        <w:tab/>
      </w:r>
      <w:r w:rsidRPr="00702CD8">
        <w:rPr>
          <w:b/>
        </w:rPr>
        <w:tab/>
        <w:t>Veröffentlicht von</w:t>
      </w:r>
    </w:p>
    <w:p w:rsidR="001E7140" w:rsidRDefault="00FA18EF" w:rsidP="00C62AD9">
      <w:pPr>
        <w:pBdr>
          <w:bottom w:val="single" w:sz="8" w:space="1" w:color="000000" w:themeColor="text1"/>
        </w:pBdr>
      </w:pPr>
      <w:r>
        <w:t>D</w:t>
      </w:r>
      <w:r w:rsidR="00C62AD9">
        <w:t>.</w:t>
      </w:r>
      <w:r>
        <w:t xml:space="preserve"> Tonn</w:t>
      </w:r>
      <w:r w:rsidR="00126A5E">
        <w:tab/>
      </w:r>
      <w:r w:rsidR="00C62AD9">
        <w:tab/>
      </w:r>
      <w:r w:rsidR="00126A5E">
        <w:tab/>
      </w:r>
      <w:r w:rsidR="00126A5E">
        <w:tab/>
      </w:r>
      <w:r w:rsidR="006F3185">
        <w:t>T. Kilian</w:t>
      </w:r>
      <w:r w:rsidR="00702CD8">
        <w:tab/>
      </w:r>
      <w:r w:rsidR="00702CD8">
        <w:tab/>
      </w:r>
      <w:r w:rsidR="00702CD8">
        <w:tab/>
      </w:r>
      <w:r w:rsidR="00702CD8">
        <w:tab/>
      </w:r>
      <w:r w:rsidR="006F3185">
        <w:tab/>
      </w:r>
      <w:r w:rsidR="00702CD8">
        <w:t>D. Tonn</w:t>
      </w:r>
    </w:p>
    <w:p w:rsidR="00E04384" w:rsidRPr="00126A5E" w:rsidRDefault="00126A5E" w:rsidP="00C62AD9">
      <w:pPr>
        <w:rPr>
          <w:b/>
        </w:rPr>
      </w:pPr>
      <w:r w:rsidRPr="00126A5E">
        <w:rPr>
          <w:b/>
        </w:rPr>
        <w:t>Ansprechpartner</w:t>
      </w:r>
      <w:r w:rsidRPr="00126A5E">
        <w:rPr>
          <w:b/>
        </w:rPr>
        <w:tab/>
      </w:r>
      <w:r w:rsidRPr="00126A5E">
        <w:rPr>
          <w:b/>
        </w:rPr>
        <w:tab/>
        <w:t>Telefon</w:t>
      </w:r>
      <w:r w:rsidRPr="00126A5E">
        <w:rPr>
          <w:b/>
        </w:rPr>
        <w:tab/>
      </w:r>
      <w:r w:rsidR="00C62AD9">
        <w:rPr>
          <w:b/>
        </w:rPr>
        <w:t xml:space="preserve"> / FAX</w:t>
      </w:r>
      <w:r w:rsidRPr="00126A5E">
        <w:rPr>
          <w:b/>
        </w:rPr>
        <w:tab/>
      </w:r>
      <w:r w:rsidRPr="00126A5E">
        <w:rPr>
          <w:b/>
        </w:rPr>
        <w:tab/>
      </w:r>
      <w:r w:rsidRPr="00126A5E">
        <w:rPr>
          <w:b/>
        </w:rPr>
        <w:tab/>
      </w:r>
      <w:r w:rsidRPr="00126A5E">
        <w:rPr>
          <w:b/>
        </w:rPr>
        <w:tab/>
        <w:t>E-Mail</w:t>
      </w:r>
    </w:p>
    <w:p w:rsidR="00E04384" w:rsidRDefault="00126A5E" w:rsidP="00C62AD9">
      <w:pPr>
        <w:pBdr>
          <w:bottom w:val="single" w:sz="8" w:space="1" w:color="000000" w:themeColor="text1"/>
        </w:pBdr>
      </w:pPr>
      <w:r>
        <w:t>D. Tonn</w:t>
      </w:r>
      <w:r>
        <w:tab/>
      </w:r>
      <w:r>
        <w:tab/>
      </w:r>
      <w:r>
        <w:tab/>
      </w:r>
      <w:r>
        <w:tab/>
      </w:r>
      <w:r w:rsidR="00C62AD9">
        <w:t>nur per E-Mail</w:t>
      </w:r>
      <w:r>
        <w:tab/>
      </w:r>
      <w:r>
        <w:tab/>
      </w:r>
      <w:r>
        <w:tab/>
      </w:r>
      <w:r w:rsidR="00C62AD9">
        <w:tab/>
      </w:r>
      <w:hyperlink r:id="rId11" w:history="1">
        <w:r w:rsidRPr="00C515C0">
          <w:rPr>
            <w:rStyle w:val="Hyperlink"/>
          </w:rPr>
          <w:t>s134325@hft-leipzig.de</w:t>
        </w:r>
      </w:hyperlink>
    </w:p>
    <w:p w:rsidR="00126A5E" w:rsidRPr="00C62AD9" w:rsidRDefault="00C62AD9" w:rsidP="00E04384">
      <w:pPr>
        <w:rPr>
          <w:b/>
        </w:rPr>
      </w:pPr>
      <w:r w:rsidRPr="00C62AD9">
        <w:rPr>
          <w:b/>
        </w:rPr>
        <w:t>Kurzbeschreibung</w:t>
      </w:r>
    </w:p>
    <w:p w:rsidR="00E04384" w:rsidRDefault="00C62AD9" w:rsidP="008B2497">
      <w:pPr>
        <w:pBdr>
          <w:bottom w:val="single" w:sz="8" w:space="1" w:color="000000" w:themeColor="text1"/>
        </w:pBdr>
      </w:pPr>
      <w:r>
        <w:t>Dieses Dokument dient der Definition der Rahmenbedingungen für das Software</w:t>
      </w:r>
      <w:r w:rsidR="006D519C">
        <w:t>entwicklungs</w:t>
      </w:r>
      <w:r>
        <w:t xml:space="preserve">projekt </w:t>
      </w:r>
      <w:r w:rsidR="008B2497">
        <w:t>„</w:t>
      </w:r>
      <w:r w:rsidR="00BA33A6">
        <w:t>HfTL Mitfahrzentrale – MiZ</w:t>
      </w:r>
      <w:r>
        <w:t>e</w:t>
      </w:r>
      <w:r w:rsidR="008B2497">
        <w:t>“</w:t>
      </w:r>
      <w:r>
        <w:t xml:space="preserve">, das im Rahmen des Moduls Softwareengineering durch die oben genannten Studenten der Hochschule für Telekommunikation Leipzig </w:t>
      </w:r>
      <w:r w:rsidR="008B2497">
        <w:t xml:space="preserve">im Sommersemester 2015 </w:t>
      </w:r>
      <w:r w:rsidR="006D519C">
        <w:t>erbracht</w:t>
      </w:r>
      <w:r>
        <w:t xml:space="preserve"> wird.</w:t>
      </w:r>
    </w:p>
    <w:p w:rsidR="0071634F" w:rsidRDefault="0071634F">
      <w:pPr>
        <w:sectPr w:rsidR="0071634F" w:rsidSect="0071634F">
          <w:footerReference w:type="default" r:id="rId12"/>
          <w:footerReference w:type="first" r:id="rId13"/>
          <w:pgSz w:w="11906" w:h="16838"/>
          <w:pgMar w:top="1417" w:right="1417" w:bottom="1134" w:left="1417" w:header="708" w:footer="708" w:gutter="0"/>
          <w:pgNumType w:fmt="upperRoman"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63910201"/>
        <w:docPartObj>
          <w:docPartGallery w:val="Table of Contents"/>
          <w:docPartUnique/>
        </w:docPartObj>
      </w:sdtPr>
      <w:sdtEndPr/>
      <w:sdtContent>
        <w:p w:rsidR="00402481" w:rsidRDefault="00402481">
          <w:pPr>
            <w:pStyle w:val="Inhaltsverzeichnisberschrift"/>
            <w:rPr>
              <w:color w:val="55692A"/>
            </w:rPr>
          </w:pPr>
          <w:r w:rsidRPr="00402481">
            <w:rPr>
              <w:color w:val="55692A"/>
            </w:rPr>
            <w:t>Inhalt</w:t>
          </w:r>
        </w:p>
        <w:p w:rsidR="0040107D" w:rsidRPr="0040107D" w:rsidRDefault="0040107D" w:rsidP="0040107D">
          <w:pPr>
            <w:rPr>
              <w:lang w:eastAsia="de-DE"/>
            </w:rPr>
          </w:pPr>
        </w:p>
        <w:p w:rsidR="00D763A4" w:rsidRDefault="0040248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06124" w:history="1">
            <w:r w:rsidR="00D763A4" w:rsidRPr="0079757C">
              <w:rPr>
                <w:rStyle w:val="Hyperlink"/>
                <w:noProof/>
              </w:rPr>
              <w:t>1.</w:t>
            </w:r>
            <w:r w:rsidR="00D763A4">
              <w:rPr>
                <w:rFonts w:eastAsiaTheme="minorEastAsia"/>
                <w:noProof/>
                <w:lang w:eastAsia="de-DE"/>
              </w:rPr>
              <w:tab/>
            </w:r>
            <w:r w:rsidR="00D763A4" w:rsidRPr="0079757C">
              <w:rPr>
                <w:rStyle w:val="Hyperlink"/>
                <w:noProof/>
              </w:rPr>
              <w:t>Adressaten des Softwaresystems</w:t>
            </w:r>
            <w:r w:rsidR="00D763A4">
              <w:rPr>
                <w:noProof/>
                <w:webHidden/>
              </w:rPr>
              <w:tab/>
            </w:r>
            <w:r w:rsidR="00D763A4">
              <w:rPr>
                <w:noProof/>
                <w:webHidden/>
              </w:rPr>
              <w:fldChar w:fldCharType="begin"/>
            </w:r>
            <w:r w:rsidR="00D763A4">
              <w:rPr>
                <w:noProof/>
                <w:webHidden/>
              </w:rPr>
              <w:instrText xml:space="preserve"> PAGEREF _Toc418106124 \h </w:instrText>
            </w:r>
            <w:r w:rsidR="00D763A4">
              <w:rPr>
                <w:noProof/>
                <w:webHidden/>
              </w:rPr>
            </w:r>
            <w:r w:rsidR="00D763A4">
              <w:rPr>
                <w:noProof/>
                <w:webHidden/>
              </w:rPr>
              <w:fldChar w:fldCharType="separate"/>
            </w:r>
            <w:r w:rsidR="00D763A4">
              <w:rPr>
                <w:noProof/>
                <w:webHidden/>
              </w:rPr>
              <w:t>- 1 -</w:t>
            </w:r>
            <w:r w:rsidR="00D763A4">
              <w:rPr>
                <w:noProof/>
                <w:webHidden/>
              </w:rPr>
              <w:fldChar w:fldCharType="end"/>
            </w:r>
          </w:hyperlink>
        </w:p>
        <w:p w:rsidR="00D763A4" w:rsidRDefault="00087CD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106125" w:history="1">
            <w:r w:rsidR="00D763A4" w:rsidRPr="0079757C">
              <w:rPr>
                <w:rStyle w:val="Hyperlink"/>
                <w:noProof/>
              </w:rPr>
              <w:t>2.</w:t>
            </w:r>
            <w:r w:rsidR="00D763A4">
              <w:rPr>
                <w:rFonts w:eastAsiaTheme="minorEastAsia"/>
                <w:noProof/>
                <w:lang w:eastAsia="de-DE"/>
              </w:rPr>
              <w:tab/>
            </w:r>
            <w:r w:rsidR="00D763A4" w:rsidRPr="0079757C">
              <w:rPr>
                <w:rStyle w:val="Hyperlink"/>
                <w:noProof/>
              </w:rPr>
              <w:t>Funktionen und Berechtigungen der Systembenutzer</w:t>
            </w:r>
            <w:r w:rsidR="00D763A4">
              <w:rPr>
                <w:noProof/>
                <w:webHidden/>
              </w:rPr>
              <w:tab/>
            </w:r>
            <w:r w:rsidR="00D763A4">
              <w:rPr>
                <w:noProof/>
                <w:webHidden/>
              </w:rPr>
              <w:fldChar w:fldCharType="begin"/>
            </w:r>
            <w:r w:rsidR="00D763A4">
              <w:rPr>
                <w:noProof/>
                <w:webHidden/>
              </w:rPr>
              <w:instrText xml:space="preserve"> PAGEREF _Toc418106125 \h </w:instrText>
            </w:r>
            <w:r w:rsidR="00D763A4">
              <w:rPr>
                <w:noProof/>
                <w:webHidden/>
              </w:rPr>
            </w:r>
            <w:r w:rsidR="00D763A4">
              <w:rPr>
                <w:noProof/>
                <w:webHidden/>
              </w:rPr>
              <w:fldChar w:fldCharType="separate"/>
            </w:r>
            <w:r w:rsidR="00D763A4">
              <w:rPr>
                <w:noProof/>
                <w:webHidden/>
              </w:rPr>
              <w:t>- 1 -</w:t>
            </w:r>
            <w:r w:rsidR="00D763A4">
              <w:rPr>
                <w:noProof/>
                <w:webHidden/>
              </w:rPr>
              <w:fldChar w:fldCharType="end"/>
            </w:r>
          </w:hyperlink>
        </w:p>
        <w:p w:rsidR="00D763A4" w:rsidRDefault="00087CD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106126" w:history="1">
            <w:r w:rsidR="00D763A4" w:rsidRPr="0079757C">
              <w:rPr>
                <w:rStyle w:val="Hyperlink"/>
                <w:noProof/>
              </w:rPr>
              <w:t>3.</w:t>
            </w:r>
            <w:r w:rsidR="00D763A4">
              <w:rPr>
                <w:rFonts w:eastAsiaTheme="minorEastAsia"/>
                <w:noProof/>
                <w:lang w:eastAsia="de-DE"/>
              </w:rPr>
              <w:tab/>
            </w:r>
            <w:r w:rsidR="00D763A4" w:rsidRPr="0079757C">
              <w:rPr>
                <w:rStyle w:val="Hyperlink"/>
                <w:noProof/>
              </w:rPr>
              <w:t>Geschäftsprozessinformationen</w:t>
            </w:r>
            <w:r w:rsidR="00D763A4">
              <w:rPr>
                <w:noProof/>
                <w:webHidden/>
              </w:rPr>
              <w:tab/>
            </w:r>
            <w:r w:rsidR="00D763A4">
              <w:rPr>
                <w:noProof/>
                <w:webHidden/>
              </w:rPr>
              <w:fldChar w:fldCharType="begin"/>
            </w:r>
            <w:r w:rsidR="00D763A4">
              <w:rPr>
                <w:noProof/>
                <w:webHidden/>
              </w:rPr>
              <w:instrText xml:space="preserve"> PAGEREF _Toc418106126 \h </w:instrText>
            </w:r>
            <w:r w:rsidR="00D763A4">
              <w:rPr>
                <w:noProof/>
                <w:webHidden/>
              </w:rPr>
            </w:r>
            <w:r w:rsidR="00D763A4">
              <w:rPr>
                <w:noProof/>
                <w:webHidden/>
              </w:rPr>
              <w:fldChar w:fldCharType="separate"/>
            </w:r>
            <w:r w:rsidR="00D763A4">
              <w:rPr>
                <w:noProof/>
                <w:webHidden/>
              </w:rPr>
              <w:t>- 2 -</w:t>
            </w:r>
            <w:r w:rsidR="00D763A4">
              <w:rPr>
                <w:noProof/>
                <w:webHidden/>
              </w:rPr>
              <w:fldChar w:fldCharType="end"/>
            </w:r>
          </w:hyperlink>
        </w:p>
        <w:p w:rsidR="00D763A4" w:rsidRDefault="00087CD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106127" w:history="1">
            <w:r w:rsidR="00D763A4" w:rsidRPr="0079757C">
              <w:rPr>
                <w:rStyle w:val="Hyperlink"/>
                <w:noProof/>
              </w:rPr>
              <w:t>4.</w:t>
            </w:r>
            <w:r w:rsidR="00D763A4">
              <w:rPr>
                <w:rFonts w:eastAsiaTheme="minorEastAsia"/>
                <w:noProof/>
                <w:lang w:eastAsia="de-DE"/>
              </w:rPr>
              <w:tab/>
            </w:r>
            <w:r w:rsidR="00D763A4" w:rsidRPr="0079757C">
              <w:rPr>
                <w:rStyle w:val="Hyperlink"/>
                <w:noProof/>
              </w:rPr>
              <w:t>Zusatzfunktionen</w:t>
            </w:r>
            <w:r w:rsidR="00D763A4">
              <w:rPr>
                <w:noProof/>
                <w:webHidden/>
              </w:rPr>
              <w:tab/>
            </w:r>
            <w:r w:rsidR="00D763A4">
              <w:rPr>
                <w:noProof/>
                <w:webHidden/>
              </w:rPr>
              <w:fldChar w:fldCharType="begin"/>
            </w:r>
            <w:r w:rsidR="00D763A4">
              <w:rPr>
                <w:noProof/>
                <w:webHidden/>
              </w:rPr>
              <w:instrText xml:space="preserve"> PAGEREF _Toc418106127 \h </w:instrText>
            </w:r>
            <w:r w:rsidR="00D763A4">
              <w:rPr>
                <w:noProof/>
                <w:webHidden/>
              </w:rPr>
            </w:r>
            <w:r w:rsidR="00D763A4">
              <w:rPr>
                <w:noProof/>
                <w:webHidden/>
              </w:rPr>
              <w:fldChar w:fldCharType="separate"/>
            </w:r>
            <w:r w:rsidR="00D763A4">
              <w:rPr>
                <w:noProof/>
                <w:webHidden/>
              </w:rPr>
              <w:t>- 3 -</w:t>
            </w:r>
            <w:r w:rsidR="00D763A4">
              <w:rPr>
                <w:noProof/>
                <w:webHidden/>
              </w:rPr>
              <w:fldChar w:fldCharType="end"/>
            </w:r>
          </w:hyperlink>
        </w:p>
        <w:p w:rsidR="00D763A4" w:rsidRDefault="00087CD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106128" w:history="1">
            <w:r w:rsidR="00D763A4" w:rsidRPr="0079757C">
              <w:rPr>
                <w:rStyle w:val="Hyperlink"/>
                <w:noProof/>
              </w:rPr>
              <w:t>5.</w:t>
            </w:r>
            <w:r w:rsidR="00D763A4">
              <w:rPr>
                <w:rFonts w:eastAsiaTheme="minorEastAsia"/>
                <w:noProof/>
                <w:lang w:eastAsia="de-DE"/>
              </w:rPr>
              <w:tab/>
            </w:r>
            <w:r w:rsidR="00D763A4" w:rsidRPr="0079757C">
              <w:rPr>
                <w:rStyle w:val="Hyperlink"/>
                <w:noProof/>
              </w:rPr>
              <w:t>Definition Anwendungsfall</w:t>
            </w:r>
            <w:r w:rsidR="00D763A4">
              <w:rPr>
                <w:noProof/>
                <w:webHidden/>
              </w:rPr>
              <w:tab/>
            </w:r>
            <w:r w:rsidR="00D763A4">
              <w:rPr>
                <w:noProof/>
                <w:webHidden/>
              </w:rPr>
              <w:fldChar w:fldCharType="begin"/>
            </w:r>
            <w:r w:rsidR="00D763A4">
              <w:rPr>
                <w:noProof/>
                <w:webHidden/>
              </w:rPr>
              <w:instrText xml:space="preserve"> PAGEREF _Toc418106128 \h </w:instrText>
            </w:r>
            <w:r w:rsidR="00D763A4">
              <w:rPr>
                <w:noProof/>
                <w:webHidden/>
              </w:rPr>
            </w:r>
            <w:r w:rsidR="00D763A4">
              <w:rPr>
                <w:noProof/>
                <w:webHidden/>
              </w:rPr>
              <w:fldChar w:fldCharType="separate"/>
            </w:r>
            <w:r w:rsidR="00D763A4">
              <w:rPr>
                <w:noProof/>
                <w:webHidden/>
              </w:rPr>
              <w:t>- 3 -</w:t>
            </w:r>
            <w:r w:rsidR="00D763A4">
              <w:rPr>
                <w:noProof/>
                <w:webHidden/>
              </w:rPr>
              <w:fldChar w:fldCharType="end"/>
            </w:r>
          </w:hyperlink>
        </w:p>
        <w:p w:rsidR="00D763A4" w:rsidRDefault="00087CD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106129" w:history="1">
            <w:r w:rsidR="00D763A4" w:rsidRPr="0079757C">
              <w:rPr>
                <w:rStyle w:val="Hyperlink"/>
                <w:noProof/>
              </w:rPr>
              <w:t>6.</w:t>
            </w:r>
            <w:r w:rsidR="00D763A4">
              <w:rPr>
                <w:rFonts w:eastAsiaTheme="minorEastAsia"/>
                <w:noProof/>
                <w:lang w:eastAsia="de-DE"/>
              </w:rPr>
              <w:tab/>
            </w:r>
            <w:r w:rsidR="00D763A4" w:rsidRPr="0079757C">
              <w:rPr>
                <w:rStyle w:val="Hyperlink"/>
                <w:noProof/>
              </w:rPr>
              <w:t>Beschreibung von Anwendungsfällen</w:t>
            </w:r>
            <w:r w:rsidR="00D763A4">
              <w:rPr>
                <w:noProof/>
                <w:webHidden/>
              </w:rPr>
              <w:tab/>
            </w:r>
            <w:r w:rsidR="00D763A4">
              <w:rPr>
                <w:noProof/>
                <w:webHidden/>
              </w:rPr>
              <w:fldChar w:fldCharType="begin"/>
            </w:r>
            <w:r w:rsidR="00D763A4">
              <w:rPr>
                <w:noProof/>
                <w:webHidden/>
              </w:rPr>
              <w:instrText xml:space="preserve"> PAGEREF _Toc418106129 \h </w:instrText>
            </w:r>
            <w:r w:rsidR="00D763A4">
              <w:rPr>
                <w:noProof/>
                <w:webHidden/>
              </w:rPr>
            </w:r>
            <w:r w:rsidR="00D763A4">
              <w:rPr>
                <w:noProof/>
                <w:webHidden/>
              </w:rPr>
              <w:fldChar w:fldCharType="separate"/>
            </w:r>
            <w:r w:rsidR="00D763A4">
              <w:rPr>
                <w:noProof/>
                <w:webHidden/>
              </w:rPr>
              <w:t>- 3 -</w:t>
            </w:r>
            <w:r w:rsidR="00D763A4">
              <w:rPr>
                <w:noProof/>
                <w:webHidden/>
              </w:rPr>
              <w:fldChar w:fldCharType="end"/>
            </w:r>
          </w:hyperlink>
        </w:p>
        <w:p w:rsidR="00402481" w:rsidRDefault="00402481">
          <w:r>
            <w:rPr>
              <w:b/>
              <w:bCs/>
            </w:rPr>
            <w:fldChar w:fldCharType="end"/>
          </w:r>
        </w:p>
      </w:sdtContent>
    </w:sdt>
    <w:p w:rsidR="00BF4F92" w:rsidRDefault="00BF4F92"/>
    <w:p w:rsidR="000E7031" w:rsidRDefault="000E7031">
      <w:pPr>
        <w:sectPr w:rsidR="000E7031" w:rsidSect="00BF4F92">
          <w:pgSz w:w="11906" w:h="16838"/>
          <w:pgMar w:top="1417" w:right="1417" w:bottom="1134" w:left="1417" w:header="708" w:footer="708" w:gutter="0"/>
          <w:pgNumType w:fmt="upperRoman" w:start="1"/>
          <w:cols w:space="708"/>
          <w:titlePg/>
          <w:docGrid w:linePitch="360"/>
        </w:sectPr>
      </w:pPr>
    </w:p>
    <w:p w:rsidR="009962B2" w:rsidRDefault="004D309A" w:rsidP="004D309A">
      <w:pPr>
        <w:pStyle w:val="berschrift1"/>
        <w:numPr>
          <w:ilvl w:val="0"/>
          <w:numId w:val="1"/>
        </w:numPr>
      </w:pPr>
      <w:bookmarkStart w:id="1" w:name="_Toc418106124"/>
      <w:r w:rsidRPr="000806E5">
        <w:rPr>
          <w:color w:val="55692A"/>
        </w:rPr>
        <w:lastRenderedPageBreak/>
        <w:t>Adressaten des Softwaresystems</w:t>
      </w:r>
      <w:bookmarkEnd w:id="1"/>
    </w:p>
    <w:p w:rsidR="004D309A" w:rsidRDefault="004D309A" w:rsidP="000C54A4"/>
    <w:p w:rsidR="004D309A" w:rsidRDefault="007A3D4D" w:rsidP="000C54A4">
      <w:r>
        <w:t>Durch die im Software</w:t>
      </w:r>
      <w:r w:rsidR="005E483E">
        <w:t>entwicklungs</w:t>
      </w:r>
      <w:r>
        <w:t>projekt „HfTL Mitfahrzentrale – MiZe“ vorgegebene 3-Tier Architektur, bestehend aus</w:t>
      </w:r>
    </w:p>
    <w:p w:rsidR="007A3D4D" w:rsidRDefault="007A3D4D" w:rsidP="007A3D4D">
      <w:pPr>
        <w:pStyle w:val="Listenabsatz"/>
        <w:numPr>
          <w:ilvl w:val="0"/>
          <w:numId w:val="2"/>
        </w:numPr>
      </w:pPr>
      <w:r>
        <w:t>Tier 1: MySQL Datenbank</w:t>
      </w:r>
      <w:r w:rsidR="00621587">
        <w:t xml:space="preserve"> Backend</w:t>
      </w:r>
    </w:p>
    <w:p w:rsidR="007A3D4D" w:rsidRDefault="007A3D4D" w:rsidP="007A3D4D">
      <w:pPr>
        <w:pStyle w:val="Listenabsatz"/>
        <w:numPr>
          <w:ilvl w:val="0"/>
          <w:numId w:val="2"/>
        </w:numPr>
      </w:pPr>
      <w:r>
        <w:t>Tier 2: Java Webservice</w:t>
      </w:r>
      <w:r w:rsidR="00621587">
        <w:t xml:space="preserve"> Backend</w:t>
      </w:r>
    </w:p>
    <w:p w:rsidR="007A3D4D" w:rsidRDefault="007A3D4D" w:rsidP="007A3D4D">
      <w:pPr>
        <w:pStyle w:val="Listenabsatz"/>
        <w:numPr>
          <w:ilvl w:val="0"/>
          <w:numId w:val="2"/>
        </w:numPr>
      </w:pPr>
      <w:r>
        <w:t>Tier 3: HTML5 User Interface</w:t>
      </w:r>
      <w:r w:rsidR="00621587">
        <w:t xml:space="preserve"> Frontend</w:t>
      </w:r>
    </w:p>
    <w:p w:rsidR="007A3D4D" w:rsidRDefault="007A3D4D" w:rsidP="007A3D4D">
      <w:r>
        <w:t>lassen sich die nachfolgenden User- bzw. Personengruppen ableiten:</w:t>
      </w:r>
    </w:p>
    <w:p w:rsidR="007A3D4D" w:rsidRPr="007A3D4D" w:rsidRDefault="00346C0C" w:rsidP="007A3D4D">
      <w:pPr>
        <w:pStyle w:val="Listenabsatz"/>
        <w:numPr>
          <w:ilvl w:val="0"/>
          <w:numId w:val="3"/>
        </w:numPr>
        <w:rPr>
          <w:b/>
          <w:color w:val="55692A"/>
        </w:rPr>
      </w:pPr>
      <w:r>
        <w:rPr>
          <w:b/>
          <w:color w:val="55692A"/>
        </w:rPr>
        <w:t>Systema</w:t>
      </w:r>
      <w:r w:rsidR="007A3D4D" w:rsidRPr="007A3D4D">
        <w:rPr>
          <w:b/>
          <w:color w:val="55692A"/>
        </w:rPr>
        <w:t>dministratoren</w:t>
      </w:r>
    </w:p>
    <w:p w:rsidR="007A3D4D" w:rsidRDefault="00346C0C" w:rsidP="007A3D4D">
      <w:pPr>
        <w:ind w:left="360"/>
      </w:pPr>
      <w:r>
        <w:t>Systema</w:t>
      </w:r>
      <w:r w:rsidR="007A3D4D">
        <w:t xml:space="preserve">dministratoren </w:t>
      </w:r>
      <w:r>
        <w:t>sind für die Verwaltung und Konfiguration der entsprechend zum Einsatz kommenden Hard- und Softwarekomponenten verantwortlich.</w:t>
      </w:r>
    </w:p>
    <w:p w:rsidR="007A3D4D" w:rsidRPr="007A3D4D" w:rsidRDefault="007A3D4D" w:rsidP="007A3D4D">
      <w:pPr>
        <w:pStyle w:val="Listenabsatz"/>
        <w:numPr>
          <w:ilvl w:val="0"/>
          <w:numId w:val="3"/>
        </w:numPr>
        <w:rPr>
          <w:b/>
          <w:color w:val="55692A"/>
        </w:rPr>
      </w:pPr>
      <w:r w:rsidRPr="007A3D4D">
        <w:rPr>
          <w:b/>
          <w:color w:val="55692A"/>
        </w:rPr>
        <w:t>Entwickler</w:t>
      </w:r>
    </w:p>
    <w:p w:rsidR="007A3D4D" w:rsidRDefault="00346C0C" w:rsidP="00346C0C">
      <w:pPr>
        <w:ind w:left="360"/>
      </w:pPr>
      <w:r>
        <w:t>Entwickler sind für die initiale Implementierung der Software und potenzielle Upgrades notwendig.</w:t>
      </w:r>
    </w:p>
    <w:p w:rsidR="007A3D4D" w:rsidRPr="007A3D4D" w:rsidRDefault="007A3D4D" w:rsidP="007A3D4D">
      <w:pPr>
        <w:pStyle w:val="Listenabsatz"/>
        <w:numPr>
          <w:ilvl w:val="0"/>
          <w:numId w:val="3"/>
        </w:numPr>
        <w:rPr>
          <w:b/>
          <w:color w:val="55692A"/>
        </w:rPr>
      </w:pPr>
      <w:r w:rsidRPr="007A3D4D">
        <w:rPr>
          <w:b/>
          <w:color w:val="55692A"/>
        </w:rPr>
        <w:t>Endanwender</w:t>
      </w:r>
    </w:p>
    <w:p w:rsidR="004D309A" w:rsidRDefault="00346C0C" w:rsidP="00346C0C">
      <w:pPr>
        <w:ind w:left="360"/>
      </w:pPr>
      <w:r>
        <w:t xml:space="preserve">Endanwender des Systems sind alle Studenten der Hochschule für Telekommunikation Leipzig und bilden </w:t>
      </w:r>
      <w:r w:rsidR="002550D1">
        <w:t>folglich</w:t>
      </w:r>
      <w:r>
        <w:t xml:space="preserve"> die entsprechende Usergroup für das eigentliche Userinterface.</w:t>
      </w:r>
    </w:p>
    <w:p w:rsidR="004D309A" w:rsidRPr="000806E5" w:rsidRDefault="004D309A" w:rsidP="004D309A">
      <w:pPr>
        <w:pStyle w:val="berschrift1"/>
        <w:numPr>
          <w:ilvl w:val="0"/>
          <w:numId w:val="1"/>
        </w:numPr>
        <w:rPr>
          <w:color w:val="55692A"/>
        </w:rPr>
      </w:pPr>
      <w:bookmarkStart w:id="2" w:name="_Toc418106125"/>
      <w:r w:rsidRPr="000806E5">
        <w:rPr>
          <w:color w:val="55692A"/>
        </w:rPr>
        <w:t xml:space="preserve">Funktionen </w:t>
      </w:r>
      <w:r w:rsidR="00366A7B">
        <w:rPr>
          <w:color w:val="55692A"/>
        </w:rPr>
        <w:t xml:space="preserve">und Berechtigungen </w:t>
      </w:r>
      <w:r w:rsidRPr="000806E5">
        <w:rPr>
          <w:color w:val="55692A"/>
        </w:rPr>
        <w:t>der Systembenutzer</w:t>
      </w:r>
      <w:bookmarkEnd w:id="2"/>
    </w:p>
    <w:p w:rsidR="004D309A" w:rsidRDefault="004D309A" w:rsidP="004D309A"/>
    <w:p w:rsidR="00366A7B" w:rsidRDefault="00366A7B" w:rsidP="004D309A">
      <w:r>
        <w:t xml:space="preserve">Die in Kapitel 1 aufgelisteten Adressaten des Softwaresystems lassen sich durch die folgenden Funktionen </w:t>
      </w:r>
      <w:r w:rsidR="005C3B61">
        <w:t xml:space="preserve">und Berechtigungen </w:t>
      </w:r>
      <w:r w:rsidR="00D8561B">
        <w:t>unterscheiden:</w:t>
      </w:r>
    </w:p>
    <w:p w:rsidR="00366A7B" w:rsidRPr="007A3D4D" w:rsidRDefault="00366A7B" w:rsidP="00366A7B">
      <w:pPr>
        <w:pStyle w:val="Listenabsatz"/>
        <w:numPr>
          <w:ilvl w:val="0"/>
          <w:numId w:val="3"/>
        </w:numPr>
        <w:rPr>
          <w:b/>
          <w:color w:val="55692A"/>
        </w:rPr>
      </w:pPr>
      <w:r>
        <w:rPr>
          <w:b/>
          <w:color w:val="55692A"/>
        </w:rPr>
        <w:t>Systema</w:t>
      </w:r>
      <w:r w:rsidRPr="007A3D4D">
        <w:rPr>
          <w:b/>
          <w:color w:val="55692A"/>
        </w:rPr>
        <w:t>dministratoren</w:t>
      </w:r>
    </w:p>
    <w:p w:rsidR="00366A7B" w:rsidRDefault="00366A7B" w:rsidP="00366A7B">
      <w:pPr>
        <w:ind w:left="360"/>
      </w:pPr>
      <w:r>
        <w:t>Systemadministratoren benötigen aufgrund ihrer Verwaltungs- und Konfigurationsfunktion permanenten, uneingeschränkten Vollzugriff auf alle entsprechenden Hard- und Softwarekomponenten des Systems.</w:t>
      </w:r>
    </w:p>
    <w:p w:rsidR="00366A7B" w:rsidRPr="007A3D4D" w:rsidRDefault="00366A7B" w:rsidP="00366A7B">
      <w:pPr>
        <w:pStyle w:val="Listenabsatz"/>
        <w:numPr>
          <w:ilvl w:val="0"/>
          <w:numId w:val="3"/>
        </w:numPr>
        <w:rPr>
          <w:b/>
          <w:color w:val="55692A"/>
        </w:rPr>
      </w:pPr>
      <w:r w:rsidRPr="007A3D4D">
        <w:rPr>
          <w:b/>
          <w:color w:val="55692A"/>
        </w:rPr>
        <w:t>Entwickler</w:t>
      </w:r>
    </w:p>
    <w:p w:rsidR="00366A7B" w:rsidRDefault="00366A7B" w:rsidP="00366A7B">
      <w:pPr>
        <w:ind w:left="360"/>
      </w:pPr>
      <w:r>
        <w:t>Entwickler benötigen während der Implementierungs- und Testphase ebenfalls uneingeschränkten Zugriff auf die Softwarekomponenten des Systems. Sobald das System in den produktiven Betrieb übergeht, sind diese Berechtigungen entsprechend zu entfernen.</w:t>
      </w:r>
    </w:p>
    <w:p w:rsidR="00366A7B" w:rsidRPr="007A3D4D" w:rsidRDefault="00366A7B" w:rsidP="00366A7B">
      <w:pPr>
        <w:pStyle w:val="Listenabsatz"/>
        <w:numPr>
          <w:ilvl w:val="0"/>
          <w:numId w:val="3"/>
        </w:numPr>
        <w:rPr>
          <w:b/>
          <w:color w:val="55692A"/>
        </w:rPr>
      </w:pPr>
      <w:r w:rsidRPr="007A3D4D">
        <w:rPr>
          <w:b/>
          <w:color w:val="55692A"/>
        </w:rPr>
        <w:t>Endanwender</w:t>
      </w:r>
    </w:p>
    <w:p w:rsidR="00366A7B" w:rsidRDefault="00366A7B" w:rsidP="00366A7B">
      <w:pPr>
        <w:ind w:left="360"/>
      </w:pPr>
      <w:r>
        <w:lastRenderedPageBreak/>
        <w:t xml:space="preserve">Endanwender </w:t>
      </w:r>
      <w:r w:rsidR="0080764C">
        <w:t>benötigen spezielle, auf ein</w:t>
      </w:r>
      <w:r w:rsidR="00F935D6">
        <w:t xml:space="preserve"> </w:t>
      </w:r>
      <w:r w:rsidR="0080764C">
        <w:t>Szenario oder einen Anwendungsbereich</w:t>
      </w:r>
      <w:r w:rsidR="00F935D6">
        <w:t xml:space="preserve"> abgestimmte Funktionen und Berechtigungen.</w:t>
      </w:r>
      <w:r w:rsidR="0080764C">
        <w:t xml:space="preserve"> Endanwender, die über das Softwaresystem Fahrten anbieten, sind auf folgende Funktionen und Berechtigungen angewiesen: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Registrieren an der Applikation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Anmelden an der Applikation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Abmelden an der Applikation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Anlegen von Fahrten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Löschen von eigenen Fahrten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Modifizieren von eigenen Fahrten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Sichten von Mitfahranfragen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Annehmen von Mitfahranfragen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Ablehnen von Mitfahranfragen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Bewerten von Mitfahrern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Stornofunktion für eigene, angelegte Fahrten</w:t>
      </w:r>
    </w:p>
    <w:p w:rsidR="0080764C" w:rsidRDefault="0080764C" w:rsidP="00366A7B">
      <w:pPr>
        <w:ind w:left="360"/>
      </w:pPr>
      <w:r>
        <w:t>Endanwender, die über das Softwaresystem Fahrten suchen und als Mitfahrer in Anspruch nehmen wollen, benötigen folgende Funktionen und Berechtigungen: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Registrieren an der Applikation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Anmelden an der Applikation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Abmelden an der Applikation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Suchen von Fahrten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Erstellen von Mitfahranfragen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Zurückziehen von Mitfahranfragen</w:t>
      </w:r>
    </w:p>
    <w:p w:rsidR="0080764C" w:rsidRDefault="0080764C" w:rsidP="0080764C">
      <w:pPr>
        <w:pStyle w:val="Listenabsatz"/>
        <w:numPr>
          <w:ilvl w:val="1"/>
          <w:numId w:val="3"/>
        </w:numPr>
      </w:pPr>
      <w:r>
        <w:t>Bewerten von Fahrern</w:t>
      </w:r>
    </w:p>
    <w:p w:rsidR="004D309A" w:rsidRPr="000806E5" w:rsidRDefault="004D309A" w:rsidP="004D309A">
      <w:pPr>
        <w:pStyle w:val="berschrift1"/>
        <w:numPr>
          <w:ilvl w:val="0"/>
          <w:numId w:val="1"/>
        </w:numPr>
        <w:rPr>
          <w:color w:val="55692A"/>
        </w:rPr>
      </w:pPr>
      <w:bookmarkStart w:id="3" w:name="_Toc418106126"/>
      <w:r w:rsidRPr="000806E5">
        <w:rPr>
          <w:color w:val="55692A"/>
        </w:rPr>
        <w:t>Geschäftsprozessinformationen</w:t>
      </w:r>
      <w:bookmarkEnd w:id="3"/>
    </w:p>
    <w:p w:rsidR="004D309A" w:rsidRDefault="004D309A" w:rsidP="004D309A"/>
    <w:p w:rsidR="004D309A" w:rsidRDefault="00067B7E" w:rsidP="004D309A">
      <w:r>
        <w:t xml:space="preserve">Die nachfolgend aufgelisteten Informationen </w:t>
      </w:r>
      <w:r w:rsidR="007A77A4">
        <w:t xml:space="preserve">eines Endanwenders </w:t>
      </w:r>
      <w:r>
        <w:t>sind erforderlich, um die im System integrierten G</w:t>
      </w:r>
      <w:r w:rsidR="007A77A4">
        <w:t xml:space="preserve">eschäftsprozesse </w:t>
      </w:r>
      <w:r w:rsidR="007423DC">
        <w:t xml:space="preserve">(z.B. Anbieten einer Fahrt) </w:t>
      </w:r>
      <w:r w:rsidR="007A77A4">
        <w:t>zu ermöglichen.</w:t>
      </w:r>
    </w:p>
    <w:p w:rsidR="007A77A4" w:rsidRPr="007A77A4" w:rsidRDefault="007A77A4" w:rsidP="004D309A">
      <w:pPr>
        <w:rPr>
          <w:u w:val="single"/>
        </w:rPr>
      </w:pPr>
      <w:r>
        <w:rPr>
          <w:u w:val="single"/>
        </w:rPr>
        <w:t>Login- und Kontakt</w:t>
      </w:r>
      <w:r w:rsidRPr="007A77A4">
        <w:rPr>
          <w:u w:val="single"/>
        </w:rPr>
        <w:t>informationen:</w:t>
      </w:r>
    </w:p>
    <w:p w:rsidR="00067B7E" w:rsidRDefault="007A77A4" w:rsidP="00067B7E">
      <w:pPr>
        <w:pStyle w:val="Listenabsatz"/>
        <w:numPr>
          <w:ilvl w:val="0"/>
          <w:numId w:val="3"/>
        </w:numPr>
      </w:pPr>
      <w:r>
        <w:t>Nachname</w:t>
      </w:r>
    </w:p>
    <w:p w:rsidR="007A77A4" w:rsidRDefault="007A77A4" w:rsidP="00067B7E">
      <w:pPr>
        <w:pStyle w:val="Listenabsatz"/>
        <w:numPr>
          <w:ilvl w:val="0"/>
          <w:numId w:val="3"/>
        </w:numPr>
      </w:pPr>
      <w:r>
        <w:t>Name</w:t>
      </w:r>
    </w:p>
    <w:p w:rsidR="007A77A4" w:rsidRDefault="007A77A4" w:rsidP="00067B7E">
      <w:pPr>
        <w:pStyle w:val="Listenabsatz"/>
        <w:numPr>
          <w:ilvl w:val="0"/>
          <w:numId w:val="3"/>
        </w:numPr>
      </w:pPr>
      <w:r>
        <w:t>Matrikelnummer</w:t>
      </w:r>
    </w:p>
    <w:p w:rsidR="007A77A4" w:rsidRDefault="007A77A4" w:rsidP="00067B7E">
      <w:pPr>
        <w:pStyle w:val="Listenabsatz"/>
        <w:numPr>
          <w:ilvl w:val="0"/>
          <w:numId w:val="3"/>
        </w:numPr>
      </w:pPr>
      <w:r>
        <w:t>E-Mail Adresse</w:t>
      </w:r>
    </w:p>
    <w:p w:rsidR="007A77A4" w:rsidRDefault="007A77A4" w:rsidP="00067B7E">
      <w:pPr>
        <w:pStyle w:val="Listenabsatz"/>
        <w:numPr>
          <w:ilvl w:val="0"/>
          <w:numId w:val="3"/>
        </w:numPr>
      </w:pPr>
      <w:r>
        <w:t>Mobilfunknummer</w:t>
      </w:r>
    </w:p>
    <w:p w:rsidR="007A77A4" w:rsidRPr="00323684" w:rsidRDefault="00323684" w:rsidP="007A77A4">
      <w:pPr>
        <w:rPr>
          <w:u w:val="single"/>
        </w:rPr>
      </w:pPr>
      <w:r w:rsidRPr="00323684">
        <w:rPr>
          <w:u w:val="single"/>
        </w:rPr>
        <w:t>Fahrzeug- und Reiseinformationen:</w:t>
      </w:r>
    </w:p>
    <w:p w:rsidR="00323684" w:rsidRDefault="00323684" w:rsidP="00323684">
      <w:pPr>
        <w:pStyle w:val="Listenabsatz"/>
        <w:numPr>
          <w:ilvl w:val="0"/>
          <w:numId w:val="3"/>
        </w:numPr>
      </w:pPr>
      <w:r>
        <w:t>Fahrzeugtyp</w:t>
      </w:r>
    </w:p>
    <w:p w:rsidR="00323684" w:rsidRDefault="00323684" w:rsidP="00323684">
      <w:pPr>
        <w:pStyle w:val="Listenabsatz"/>
        <w:numPr>
          <w:ilvl w:val="0"/>
          <w:numId w:val="3"/>
        </w:numPr>
      </w:pPr>
      <w:r>
        <w:t>Anzahl der freien Plätze</w:t>
      </w:r>
    </w:p>
    <w:p w:rsidR="007423DC" w:rsidRDefault="007423DC" w:rsidP="00323684">
      <w:pPr>
        <w:pStyle w:val="Listenabsatz"/>
        <w:numPr>
          <w:ilvl w:val="0"/>
          <w:numId w:val="3"/>
        </w:numPr>
      </w:pPr>
      <w:r>
        <w:t>Fahrstil</w:t>
      </w:r>
    </w:p>
    <w:p w:rsidR="007423DC" w:rsidRDefault="007423DC" w:rsidP="00323684">
      <w:pPr>
        <w:pStyle w:val="Listenabsatz"/>
        <w:numPr>
          <w:ilvl w:val="0"/>
          <w:numId w:val="3"/>
        </w:numPr>
      </w:pPr>
      <w:r>
        <w:t>Preis</w:t>
      </w:r>
    </w:p>
    <w:p w:rsidR="00323684" w:rsidRDefault="00323684" w:rsidP="00323684">
      <w:pPr>
        <w:pStyle w:val="Listenabsatz"/>
        <w:numPr>
          <w:ilvl w:val="0"/>
          <w:numId w:val="3"/>
        </w:numPr>
      </w:pPr>
      <w:r>
        <w:lastRenderedPageBreak/>
        <w:t>Abfahrtsort</w:t>
      </w:r>
    </w:p>
    <w:p w:rsidR="00323684" w:rsidRDefault="00323684" w:rsidP="00323684">
      <w:pPr>
        <w:pStyle w:val="Listenabsatz"/>
        <w:numPr>
          <w:ilvl w:val="0"/>
          <w:numId w:val="3"/>
        </w:numPr>
      </w:pPr>
      <w:r>
        <w:t>Zielort</w:t>
      </w:r>
    </w:p>
    <w:p w:rsidR="004D309A" w:rsidRPr="000806E5" w:rsidRDefault="004D309A" w:rsidP="004D309A">
      <w:pPr>
        <w:pStyle w:val="berschrift1"/>
        <w:numPr>
          <w:ilvl w:val="0"/>
          <w:numId w:val="1"/>
        </w:numPr>
        <w:rPr>
          <w:color w:val="55692A"/>
        </w:rPr>
      </w:pPr>
      <w:bookmarkStart w:id="4" w:name="_Toc418106127"/>
      <w:r w:rsidRPr="000806E5">
        <w:rPr>
          <w:color w:val="55692A"/>
        </w:rPr>
        <w:t>Zusatzfunktionen</w:t>
      </w:r>
      <w:bookmarkEnd w:id="4"/>
    </w:p>
    <w:p w:rsidR="004D309A" w:rsidRDefault="004D309A" w:rsidP="004D309A"/>
    <w:p w:rsidR="004D309A" w:rsidRDefault="00336F88" w:rsidP="004D309A">
      <w:r>
        <w:t>D</w:t>
      </w:r>
      <w:r w:rsidR="007423DC">
        <w:t xml:space="preserve">ie nachstehend </w:t>
      </w:r>
      <w:r>
        <w:t>formulierten Funktionen repräsentieren Anforderungen, die im Rahmen der Entwicklung des Softwareprojektes umgesetzt werden können, jedoch nicht zwingend erforderlich sind. Sie stellen vielmehr optionale, für den Endanwender nützliche Features dar.</w:t>
      </w:r>
    </w:p>
    <w:p w:rsidR="00336F88" w:rsidRDefault="00336F88" w:rsidP="00336F88">
      <w:pPr>
        <w:pStyle w:val="Listenabsatz"/>
        <w:numPr>
          <w:ilvl w:val="0"/>
          <w:numId w:val="3"/>
        </w:numPr>
      </w:pPr>
      <w:r>
        <w:t>HfTL LDAP-Anbindung</w:t>
      </w:r>
    </w:p>
    <w:p w:rsidR="00336F88" w:rsidRDefault="00336F88" w:rsidP="00336F88">
      <w:pPr>
        <w:pStyle w:val="Listenabsatz"/>
        <w:numPr>
          <w:ilvl w:val="0"/>
          <w:numId w:val="3"/>
        </w:numPr>
      </w:pPr>
      <w:r>
        <w:t>Mobile-Device-Support</w:t>
      </w:r>
    </w:p>
    <w:p w:rsidR="00336F88" w:rsidRDefault="00336F88" w:rsidP="00336F88">
      <w:pPr>
        <w:pStyle w:val="Listenabsatz"/>
        <w:numPr>
          <w:ilvl w:val="0"/>
          <w:numId w:val="3"/>
        </w:numPr>
      </w:pPr>
      <w:r>
        <w:t>Smartphone Applikation</w:t>
      </w:r>
    </w:p>
    <w:p w:rsidR="00336F88" w:rsidRDefault="00336F88" w:rsidP="00336F88">
      <w:pPr>
        <w:pStyle w:val="Listenabsatz"/>
        <w:numPr>
          <w:ilvl w:val="0"/>
          <w:numId w:val="3"/>
        </w:numPr>
      </w:pPr>
      <w:r>
        <w:t>Geschlechtergetrennte Fahrten</w:t>
      </w:r>
    </w:p>
    <w:p w:rsidR="00336F88" w:rsidRDefault="00336F88" w:rsidP="00336F88">
      <w:pPr>
        <w:pStyle w:val="Listenabsatz"/>
        <w:numPr>
          <w:ilvl w:val="0"/>
          <w:numId w:val="3"/>
        </w:numPr>
      </w:pPr>
      <w:r>
        <w:t>Vielfahrer Bonussystem</w:t>
      </w:r>
    </w:p>
    <w:p w:rsidR="00336F88" w:rsidRDefault="00336F88" w:rsidP="00336F88">
      <w:pPr>
        <w:pStyle w:val="Listenabsatz"/>
        <w:numPr>
          <w:ilvl w:val="0"/>
          <w:numId w:val="3"/>
        </w:numPr>
      </w:pPr>
      <w:r>
        <w:t>Integration von Online Zahlungsdiensten</w:t>
      </w:r>
    </w:p>
    <w:p w:rsidR="004D309A" w:rsidRDefault="00336F88" w:rsidP="004D309A">
      <w:pPr>
        <w:pStyle w:val="Listenabsatz"/>
        <w:numPr>
          <w:ilvl w:val="0"/>
          <w:numId w:val="3"/>
        </w:numPr>
      </w:pPr>
      <w:r>
        <w:t>SMS Benachrichtigung</w:t>
      </w:r>
    </w:p>
    <w:p w:rsidR="004D309A" w:rsidRPr="000806E5" w:rsidRDefault="004D309A" w:rsidP="004D309A">
      <w:pPr>
        <w:pStyle w:val="berschrift1"/>
        <w:numPr>
          <w:ilvl w:val="0"/>
          <w:numId w:val="1"/>
        </w:numPr>
        <w:rPr>
          <w:color w:val="55692A"/>
        </w:rPr>
      </w:pPr>
      <w:bookmarkStart w:id="5" w:name="_Toc418106128"/>
      <w:r w:rsidRPr="000806E5">
        <w:rPr>
          <w:color w:val="55692A"/>
        </w:rPr>
        <w:t>Definition Anwendungsfall</w:t>
      </w:r>
      <w:bookmarkEnd w:id="5"/>
    </w:p>
    <w:p w:rsidR="004D309A" w:rsidRDefault="004D309A" w:rsidP="004D309A"/>
    <w:p w:rsidR="004D309A" w:rsidRDefault="001312CF" w:rsidP="004D309A">
      <w:r w:rsidRPr="001312CF">
        <w:t>Ein Anwendungsfall bündelt alle möglichen Szenarien, die eintreten können, wenn ein Akteur versucht, mit Hilfe des betrachteten Systems ein bestimmtes fachliches Ziel zu erreichen</w:t>
      </w:r>
      <w:r w:rsidR="00C34382">
        <w:t xml:space="preserve"> (z.B. das Anbieten einer Fahrt)</w:t>
      </w:r>
      <w:r w:rsidRPr="001312CF">
        <w:t>. Er beschreibt, was inhaltlich beim Versuch der Zielerreichung passieren kann und abstrahiert von konkreten technischen Lösungen. Das Ergebnis des Anwendungsfalls kann ein Erfolg oder Fehlschlag/Abbruch sein.</w:t>
      </w:r>
    </w:p>
    <w:p w:rsidR="004D309A" w:rsidRPr="000806E5" w:rsidRDefault="004D309A" w:rsidP="004D309A">
      <w:pPr>
        <w:pStyle w:val="berschrift1"/>
        <w:numPr>
          <w:ilvl w:val="0"/>
          <w:numId w:val="1"/>
        </w:numPr>
        <w:rPr>
          <w:color w:val="55692A"/>
        </w:rPr>
      </w:pPr>
      <w:bookmarkStart w:id="6" w:name="_Toc418106129"/>
      <w:r w:rsidRPr="000806E5">
        <w:rPr>
          <w:color w:val="55692A"/>
        </w:rPr>
        <w:t>Beschreibung von Anwendungsfällen</w:t>
      </w:r>
      <w:bookmarkEnd w:id="6"/>
    </w:p>
    <w:p w:rsidR="00E04384" w:rsidRDefault="00E04384" w:rsidP="00E04384"/>
    <w:p w:rsidR="00E04384" w:rsidRDefault="00D703AE" w:rsidP="00E04384">
      <w:r>
        <w:t>Die im Anschluss festgehaltenen Anwendungsfälle dienen der beispielhaften Beschreibung ausgewählter Szenarien anhand eines vorgegebenen Musters.</w:t>
      </w:r>
    </w:p>
    <w:p w:rsidR="00C34382" w:rsidRDefault="00C34382" w:rsidP="00E04384">
      <w:r>
        <w:t>Anwendungsfall – Fahrt anbieten:</w:t>
      </w:r>
    </w:p>
    <w:p w:rsidR="00C34382" w:rsidRPr="00B4780F" w:rsidRDefault="00C34382" w:rsidP="00C3438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rFonts w:eastAsia="Times New Roman" w:cs="Times New Roman"/>
          <w:lang w:eastAsia="de-DE"/>
        </w:rPr>
      </w:pPr>
      <w:r w:rsidRPr="00B4780F">
        <w:rPr>
          <w:rFonts w:eastAsia="Times New Roman" w:cs="Times New Roman"/>
          <w:b/>
          <w:bCs/>
          <w:lang w:eastAsia="de-DE"/>
        </w:rPr>
        <w:t>use case:</w:t>
      </w:r>
      <w:r w:rsidRPr="00B4780F">
        <w:rPr>
          <w:rFonts w:eastAsia="Times New Roman" w:cs="Times New Roman"/>
          <w:lang w:eastAsia="de-DE"/>
        </w:rPr>
        <w:br/>
        <w:t>Fahrt anbieten</w:t>
      </w:r>
    </w:p>
    <w:p w:rsidR="00C34382" w:rsidRPr="00B4780F" w:rsidRDefault="00C34382" w:rsidP="00C3438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rFonts w:eastAsia="Times New Roman" w:cs="Times New Roman"/>
          <w:lang w:eastAsia="de-DE"/>
        </w:rPr>
      </w:pPr>
      <w:r w:rsidRPr="00B4780F">
        <w:rPr>
          <w:rFonts w:eastAsia="Times New Roman" w:cs="Times New Roman"/>
          <w:b/>
          <w:bCs/>
          <w:lang w:eastAsia="de-DE"/>
        </w:rPr>
        <w:t>actors:</w:t>
      </w:r>
      <w:r w:rsidRPr="00B4780F">
        <w:rPr>
          <w:rFonts w:eastAsia="Times New Roman" w:cs="Times New Roman"/>
          <w:b/>
          <w:bCs/>
          <w:lang w:eastAsia="de-DE"/>
        </w:rPr>
        <w:br/>
      </w:r>
      <w:r w:rsidRPr="00B4780F">
        <w:rPr>
          <w:rFonts w:eastAsia="Times New Roman" w:cs="Times New Roman"/>
          <w:lang w:eastAsia="de-DE"/>
        </w:rPr>
        <w:t>Fahrer</w:t>
      </w:r>
    </w:p>
    <w:p w:rsidR="00C34382" w:rsidRPr="00B4780F" w:rsidRDefault="00C34382" w:rsidP="00C3438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rFonts w:eastAsia="Times New Roman" w:cs="Times New Roman"/>
          <w:lang w:eastAsia="de-DE"/>
        </w:rPr>
      </w:pPr>
      <w:r w:rsidRPr="00B4780F">
        <w:rPr>
          <w:rFonts w:eastAsia="Times New Roman" w:cs="Times New Roman"/>
          <w:b/>
          <w:bCs/>
          <w:lang w:eastAsia="de-DE"/>
        </w:rPr>
        <w:t>precondition:</w:t>
      </w:r>
      <w:r w:rsidRPr="00B4780F">
        <w:rPr>
          <w:rFonts w:eastAsia="Times New Roman" w:cs="Times New Roman"/>
          <w:lang w:eastAsia="de-DE"/>
        </w:rPr>
        <w:tab/>
      </w:r>
      <w:r w:rsidRPr="00B4780F">
        <w:rPr>
          <w:rFonts w:eastAsia="Times New Roman" w:cs="Times New Roman"/>
          <w:lang w:eastAsia="de-DE"/>
        </w:rPr>
        <w:br/>
        <w:t>gültiges Profil</w:t>
      </w:r>
    </w:p>
    <w:p w:rsidR="00C34382" w:rsidRPr="00B4780F" w:rsidRDefault="00C34382" w:rsidP="00C3438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rFonts w:eastAsia="Times New Roman" w:cs="Times New Roman"/>
          <w:lang w:eastAsia="de-DE"/>
        </w:rPr>
      </w:pPr>
      <w:r w:rsidRPr="00B4780F">
        <w:rPr>
          <w:rFonts w:eastAsia="Times New Roman" w:cs="Times New Roman"/>
          <w:b/>
          <w:bCs/>
          <w:lang w:eastAsia="de-DE"/>
        </w:rPr>
        <w:t>main flow:</w:t>
      </w:r>
      <w:r w:rsidR="00AF37B8" w:rsidRPr="00B4780F">
        <w:rPr>
          <w:rFonts w:eastAsia="Times New Roman" w:cs="Times New Roman"/>
          <w:b/>
          <w:bCs/>
          <w:lang w:eastAsia="de-DE"/>
        </w:rPr>
        <w:br/>
      </w:r>
      <w:r w:rsidRPr="00B4780F">
        <w:rPr>
          <w:rFonts w:eastAsia="Times New Roman" w:cs="Times New Roman"/>
          <w:lang w:eastAsia="de-DE"/>
        </w:rPr>
        <w:t>Fahrer bietet Fahrt mit Startort, Abfahrtzeit, Anzahl von freien Plätzen, Preis und Fahrstil an</w:t>
      </w:r>
    </w:p>
    <w:p w:rsidR="00C34382" w:rsidRPr="00B4780F" w:rsidRDefault="00C34382" w:rsidP="00C3438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rFonts w:eastAsia="Times New Roman" w:cs="Times New Roman"/>
          <w:lang w:eastAsia="de-DE"/>
        </w:rPr>
      </w:pPr>
      <w:r w:rsidRPr="00B4780F">
        <w:rPr>
          <w:rFonts w:eastAsia="Times New Roman" w:cs="Times New Roman"/>
          <w:b/>
          <w:bCs/>
          <w:lang w:eastAsia="de-DE"/>
        </w:rPr>
        <w:lastRenderedPageBreak/>
        <w:t>alternative flow:</w:t>
      </w:r>
      <w:r w:rsidRPr="00B4780F">
        <w:rPr>
          <w:rFonts w:eastAsia="Times New Roman" w:cs="Times New Roman"/>
          <w:b/>
          <w:bCs/>
          <w:lang w:eastAsia="de-DE"/>
        </w:rPr>
        <w:br/>
      </w:r>
      <w:r w:rsidRPr="00B4780F">
        <w:rPr>
          <w:rFonts w:eastAsia="Times New Roman" w:cs="Times New Roman"/>
          <w:lang w:eastAsia="de-DE"/>
        </w:rPr>
        <w:t>Systemadministrator (1-Level Support)stellt Fahrt für Fahrer ein</w:t>
      </w:r>
    </w:p>
    <w:p w:rsidR="00C34382" w:rsidRPr="00B4780F" w:rsidRDefault="00C34382" w:rsidP="00C3438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rFonts w:eastAsia="Times New Roman" w:cs="Times New Roman"/>
          <w:lang w:eastAsia="de-DE"/>
        </w:rPr>
      </w:pPr>
      <w:r w:rsidRPr="00B4780F">
        <w:rPr>
          <w:rFonts w:eastAsia="Times New Roman" w:cs="Times New Roman"/>
          <w:b/>
          <w:bCs/>
          <w:lang w:eastAsia="de-DE"/>
        </w:rPr>
        <w:t>postcondition:</w:t>
      </w:r>
      <w:r w:rsidRPr="00B4780F">
        <w:rPr>
          <w:rFonts w:eastAsia="Times New Roman" w:cs="Times New Roman"/>
          <w:b/>
          <w:bCs/>
          <w:lang w:eastAsia="de-DE"/>
        </w:rPr>
        <w:br/>
      </w:r>
      <w:r w:rsidRPr="00B4780F">
        <w:rPr>
          <w:rFonts w:eastAsia="Times New Roman" w:cs="Times New Roman"/>
          <w:lang w:eastAsia="de-DE"/>
        </w:rPr>
        <w:t>Fahrt wird in der Applikation publiziert</w:t>
      </w:r>
    </w:p>
    <w:p w:rsidR="00C34382" w:rsidRPr="00B4780F" w:rsidRDefault="00C34382" w:rsidP="00C3438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rFonts w:eastAsia="Times New Roman" w:cs="Times New Roman"/>
          <w:lang w:eastAsia="de-DE"/>
        </w:rPr>
      </w:pPr>
      <w:r w:rsidRPr="00B4780F">
        <w:rPr>
          <w:rFonts w:eastAsia="Times New Roman" w:cs="Times New Roman"/>
          <w:b/>
          <w:bCs/>
          <w:lang w:eastAsia="de-DE"/>
        </w:rPr>
        <w:t>exceptional flow</w:t>
      </w:r>
      <w:r w:rsidRPr="00B4780F">
        <w:rPr>
          <w:rFonts w:eastAsia="Times New Roman" w:cs="Times New Roman"/>
          <w:b/>
          <w:bCs/>
          <w:lang w:eastAsia="de-DE"/>
        </w:rPr>
        <w:br/>
      </w:r>
      <w:r w:rsidRPr="00B4780F">
        <w:rPr>
          <w:rFonts w:eastAsia="Times New Roman" w:cs="Times New Roman"/>
          <w:lang w:eastAsia="de-DE"/>
        </w:rPr>
        <w:t>Fahrt ist als inaktiv markiert</w:t>
      </w:r>
    </w:p>
    <w:p w:rsidR="00C34382" w:rsidRPr="00B4780F" w:rsidRDefault="00C34382" w:rsidP="00C3438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rFonts w:eastAsia="Times New Roman" w:cs="Times New Roman"/>
          <w:lang w:eastAsia="de-DE"/>
        </w:rPr>
      </w:pPr>
      <w:r w:rsidRPr="00B4780F">
        <w:rPr>
          <w:rFonts w:eastAsia="Times New Roman" w:cs="Times New Roman"/>
          <w:b/>
          <w:bCs/>
          <w:lang w:eastAsia="de-DE"/>
        </w:rPr>
        <w:t>postcondition:</w:t>
      </w:r>
      <w:r w:rsidRPr="00B4780F">
        <w:rPr>
          <w:rFonts w:eastAsia="Times New Roman" w:cs="Times New Roman"/>
          <w:lang w:eastAsia="de-DE"/>
        </w:rPr>
        <w:br/>
        <w:t>Ergebnis der Ausnahmesituationen</w:t>
      </w:r>
    </w:p>
    <w:p w:rsidR="00D703AE" w:rsidRPr="00B4780F" w:rsidRDefault="00C34382" w:rsidP="00C34382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rFonts w:eastAsia="Times New Roman" w:cs="Times New Roman"/>
          <w:lang w:eastAsia="de-DE"/>
        </w:rPr>
      </w:pPr>
      <w:r w:rsidRPr="00B4780F">
        <w:rPr>
          <w:rFonts w:eastAsia="Times New Roman" w:cs="Times New Roman"/>
          <w:b/>
          <w:bCs/>
          <w:lang w:eastAsia="de-DE"/>
        </w:rPr>
        <w:t>end:</w:t>
      </w:r>
      <w:r w:rsidRPr="00B4780F">
        <w:rPr>
          <w:rFonts w:eastAsia="Times New Roman" w:cs="Times New Roman"/>
          <w:lang w:eastAsia="de-DE"/>
        </w:rPr>
        <w:br/>
        <w:t>Fahrt publizieren</w:t>
      </w:r>
    </w:p>
    <w:p w:rsidR="00E04384" w:rsidRDefault="00E04384" w:rsidP="00E04384">
      <w:pPr>
        <w:rPr>
          <w:rFonts w:asciiTheme="majorHAnsi" w:hAnsiTheme="majorHAnsi"/>
        </w:rPr>
      </w:pPr>
    </w:p>
    <w:p w:rsidR="00C34382" w:rsidRDefault="00C34382" w:rsidP="00E04384">
      <w:pPr>
        <w:rPr>
          <w:rFonts w:asciiTheme="majorHAnsi" w:hAnsiTheme="majorHAnsi"/>
        </w:rPr>
      </w:pPr>
      <w:r>
        <w:rPr>
          <w:rFonts w:asciiTheme="majorHAnsi" w:hAnsiTheme="majorHAnsi"/>
        </w:rPr>
        <w:t>Anwendungsfall –</w:t>
      </w:r>
      <w:r w:rsidR="00B4780F">
        <w:rPr>
          <w:rFonts w:asciiTheme="majorHAnsi" w:hAnsiTheme="majorHAnsi"/>
        </w:rPr>
        <w:t xml:space="preserve"> Registrierung</w:t>
      </w:r>
      <w:r>
        <w:rPr>
          <w:rFonts w:asciiTheme="majorHAnsi" w:hAnsiTheme="majorHAnsi"/>
        </w:rPr>
        <w:t xml:space="preserve"> :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rPr>
          <w:b/>
        </w:rPr>
        <w:t>use case:</w:t>
      </w:r>
      <w:r w:rsidRPr="00B4780F">
        <w:rPr>
          <w:b/>
        </w:rPr>
        <w:br/>
      </w:r>
      <w:r w:rsidRPr="00B4780F">
        <w:t>Registrieren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rPr>
          <w:b/>
        </w:rPr>
        <w:t>actors:</w:t>
      </w:r>
      <w:r w:rsidRPr="00B4780F">
        <w:rPr>
          <w:b/>
        </w:rPr>
        <w:br/>
      </w:r>
      <w:r w:rsidRPr="00B4780F">
        <w:t>Neuer</w:t>
      </w:r>
      <w:r>
        <w:t>,</w:t>
      </w:r>
      <w:r w:rsidRPr="00B4780F">
        <w:t xml:space="preserve"> nicht angemeldeter Benutzer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rPr>
          <w:b/>
        </w:rPr>
        <w:t>precondition:</w:t>
      </w:r>
      <w:r w:rsidRPr="00B4780F">
        <w:rPr>
          <w:b/>
        </w:rPr>
        <w:br/>
      </w:r>
      <w:r>
        <w:t>n</w:t>
      </w:r>
      <w:r w:rsidRPr="00B4780F">
        <w:t>one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rPr>
          <w:b/>
        </w:rPr>
      </w:pPr>
      <w:r w:rsidRPr="00B4780F">
        <w:rPr>
          <w:b/>
        </w:rPr>
        <w:t>main flow: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t xml:space="preserve">User </w:t>
      </w:r>
      <w:r w:rsidR="00693025">
        <w:t>g</w:t>
      </w:r>
      <w:r w:rsidRPr="00B4780F">
        <w:t xml:space="preserve">ibt </w:t>
      </w:r>
      <w:r>
        <w:t>seine Daten (Name, Vorname, Matrikelnummer</w:t>
      </w:r>
      <w:r w:rsidRPr="00B4780F">
        <w:t>, E</w:t>
      </w:r>
      <w:r>
        <w:t>-M</w:t>
      </w:r>
      <w:r w:rsidRPr="00B4780F">
        <w:t>ail) ein</w:t>
      </w:r>
      <w:r w:rsidR="00792CD7">
        <w:br/>
      </w:r>
      <w:r w:rsidRPr="00B4780F">
        <w:t>User klickt</w:t>
      </w:r>
      <w:r w:rsidR="00693025">
        <w:t xml:space="preserve"> auf</w:t>
      </w:r>
      <w:r w:rsidRPr="00B4780F">
        <w:t xml:space="preserve"> Registrieren</w:t>
      </w:r>
      <w:r w:rsidR="00792CD7">
        <w:br/>
      </w:r>
      <w:r w:rsidRPr="00B4780F">
        <w:t xml:space="preserve">System legt Account an und </w:t>
      </w:r>
      <w:r>
        <w:t>setzt Confirmation Pending Flag</w:t>
      </w:r>
      <w:r w:rsidR="00792CD7">
        <w:br/>
      </w:r>
      <w:r w:rsidRPr="00B4780F">
        <w:t xml:space="preserve">User bekommt eine </w:t>
      </w:r>
      <w:r>
        <w:t>E-</w:t>
      </w:r>
      <w:r w:rsidRPr="00B4780F">
        <w:t xml:space="preserve">Mail mit </w:t>
      </w:r>
      <w:r>
        <w:t>B</w:t>
      </w:r>
      <w:r w:rsidRPr="00B4780F">
        <w:t>estätigungslink</w:t>
      </w:r>
      <w:r w:rsidR="00792CD7">
        <w:br/>
      </w:r>
      <w:r w:rsidRPr="00B4780F">
        <w:t xml:space="preserve">User </w:t>
      </w:r>
      <w:r w:rsidR="00693025">
        <w:t>k</w:t>
      </w:r>
      <w:r w:rsidR="00693025" w:rsidRPr="00B4780F">
        <w:t xml:space="preserve">lickt </w:t>
      </w:r>
      <w:r w:rsidRPr="00B4780F">
        <w:t>den Link und besucht die Webseite</w:t>
      </w:r>
      <w:r w:rsidR="00792CD7">
        <w:br/>
      </w:r>
      <w:r w:rsidRPr="00B4780F">
        <w:t xml:space="preserve">System entfernt Confirmation Pending </w:t>
      </w:r>
      <w:r>
        <w:t>F</w:t>
      </w:r>
      <w:r w:rsidRPr="00B4780F">
        <w:t>lag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rPr>
          <w:b/>
        </w:rPr>
        <w:t>alternative flow:</w:t>
      </w:r>
      <w:r w:rsidRPr="00B4780F">
        <w:rPr>
          <w:b/>
        </w:rPr>
        <w:br/>
      </w:r>
      <w:r w:rsidRPr="00B4780F">
        <w:t>Keine B</w:t>
      </w:r>
      <w:r>
        <w:t>e</w:t>
      </w:r>
      <w:r w:rsidRPr="00B4780F">
        <w:t>stätigung</w:t>
      </w:r>
      <w:r>
        <w:br/>
      </w:r>
      <w:r w:rsidRPr="00B4780F">
        <w:t>Beschreibung des alternativen Ablaufs des Anwendungsfalls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t xml:space="preserve">User </w:t>
      </w:r>
      <w:r w:rsidR="00693025">
        <w:t>g</w:t>
      </w:r>
      <w:r w:rsidRPr="00B4780F">
        <w:t>ibt seine Daten (Name,</w:t>
      </w:r>
      <w:r w:rsidR="00792CD7">
        <w:t xml:space="preserve"> Vorname, Matrikelnummer</w:t>
      </w:r>
      <w:r w:rsidRPr="00B4780F">
        <w:t>, E</w:t>
      </w:r>
      <w:r>
        <w:t>-M</w:t>
      </w:r>
      <w:r w:rsidRPr="00B4780F">
        <w:t>ail) ein</w:t>
      </w:r>
      <w:r w:rsidR="00792CD7">
        <w:br/>
        <w:t>U</w:t>
      </w:r>
      <w:r w:rsidRPr="00B4780F">
        <w:t xml:space="preserve">ser klickt </w:t>
      </w:r>
      <w:r w:rsidR="00693025">
        <w:t xml:space="preserve">auf </w:t>
      </w:r>
      <w:r w:rsidRPr="00B4780F">
        <w:t>Registrieren</w:t>
      </w:r>
      <w:r w:rsidR="00792CD7">
        <w:br/>
      </w:r>
      <w:r w:rsidRPr="00B4780F">
        <w:t xml:space="preserve">System legt Account an und </w:t>
      </w:r>
      <w:r>
        <w:t>setzt Confirmation Pending Flag</w:t>
      </w:r>
      <w:r w:rsidR="00792CD7">
        <w:br/>
      </w:r>
      <w:r w:rsidRPr="00B4780F">
        <w:t xml:space="preserve">User bekommt eine </w:t>
      </w:r>
      <w:r>
        <w:t>E-</w:t>
      </w:r>
      <w:r w:rsidRPr="00B4780F">
        <w:t xml:space="preserve">Mail mit </w:t>
      </w:r>
      <w:r w:rsidR="00693025">
        <w:t>B</w:t>
      </w:r>
      <w:r w:rsidR="00693025" w:rsidRPr="00B4780F">
        <w:t>estätigungslink</w:t>
      </w:r>
      <w:r w:rsidR="00792CD7">
        <w:br/>
      </w:r>
      <w:r w:rsidRPr="00B4780F">
        <w:t>Das System er</w:t>
      </w:r>
      <w:r>
        <w:t>hält binnen zwei Wochen keine Bestä</w:t>
      </w:r>
      <w:r w:rsidRPr="00B4780F">
        <w:t>tigung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t>Der Account wird wieder gelöscht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rPr>
          <w:b/>
        </w:rPr>
        <w:t>postcondition:</w:t>
      </w:r>
      <w:r>
        <w:br/>
        <w:t>Useraccount ist a</w:t>
      </w:r>
      <w:r w:rsidRPr="00B4780F">
        <w:t>ngelegt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rPr>
          <w:b/>
        </w:rPr>
        <w:lastRenderedPageBreak/>
        <w:t>exceptional flow:</w:t>
      </w:r>
      <w:r w:rsidRPr="00B4780F">
        <w:rPr>
          <w:b/>
        </w:rPr>
        <w:br/>
      </w:r>
      <w:r>
        <w:t>Keine gültige Matrikelnummer</w:t>
      </w:r>
      <w:r>
        <w:br/>
        <w:t>Beschreibung der Ausnahme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t>User wird informiert</w:t>
      </w:r>
      <w:r>
        <w:t>,</w:t>
      </w:r>
      <w:r w:rsidRPr="00B4780F">
        <w:t xml:space="preserve"> dass das Programm momentan nur für H</w:t>
      </w:r>
      <w:r w:rsidR="00693025">
        <w:t>f</w:t>
      </w:r>
      <w:r w:rsidRPr="00B4780F">
        <w:t>TL Studenten gedacht ist.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rPr>
          <w:b/>
        </w:rPr>
        <w:t>postcondition:</w:t>
      </w:r>
      <w:r w:rsidRPr="00B4780F">
        <w:rPr>
          <w:b/>
        </w:rPr>
        <w:br/>
      </w:r>
      <w:r w:rsidRPr="00B4780F">
        <w:t>Es wird kein Account erstellt.</w:t>
      </w:r>
    </w:p>
    <w:p w:rsidR="00B4780F" w:rsidRPr="00B4780F" w:rsidRDefault="00B4780F" w:rsidP="001D1A19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</w:pPr>
      <w:r w:rsidRPr="00B4780F">
        <w:rPr>
          <w:b/>
        </w:rPr>
        <w:t>end:</w:t>
      </w:r>
      <w:r w:rsidRPr="00B4780F">
        <w:rPr>
          <w:b/>
        </w:rPr>
        <w:br/>
      </w:r>
      <w:r w:rsidRPr="00B4780F">
        <w:t>Teilnehmer anmelden</w:t>
      </w:r>
    </w:p>
    <w:p w:rsidR="00B4780F" w:rsidRDefault="00B4780F" w:rsidP="00E04384"/>
    <w:p w:rsidR="00B65559" w:rsidRPr="00B4780F" w:rsidRDefault="00B65559" w:rsidP="00E04384"/>
    <w:sectPr w:rsidR="00B65559" w:rsidRPr="00B4780F" w:rsidSect="00DB04A7">
      <w:pgSz w:w="11906" w:h="16838"/>
      <w:pgMar w:top="1417" w:right="1417" w:bottom="1134" w:left="1417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CDC" w:rsidRDefault="00087CDC" w:rsidP="00BE2CC2">
      <w:pPr>
        <w:spacing w:after="0" w:line="240" w:lineRule="auto"/>
      </w:pPr>
      <w:r>
        <w:separator/>
      </w:r>
    </w:p>
  </w:endnote>
  <w:endnote w:type="continuationSeparator" w:id="0">
    <w:p w:rsidR="00087CDC" w:rsidRDefault="00087CDC" w:rsidP="00BE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6574499"/>
      <w:docPartObj>
        <w:docPartGallery w:val="Page Numbers (Bottom of Page)"/>
        <w:docPartUnique/>
      </w:docPartObj>
    </w:sdtPr>
    <w:sdtEndPr/>
    <w:sdtContent>
      <w:p w:rsidR="00366A7B" w:rsidRDefault="00366A7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3A6">
          <w:rPr>
            <w:noProof/>
          </w:rPr>
          <w:t>I</w:t>
        </w:r>
        <w:r>
          <w:fldChar w:fldCharType="end"/>
        </w:r>
      </w:p>
    </w:sdtContent>
  </w:sdt>
  <w:p w:rsidR="00366A7B" w:rsidRDefault="00366A7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9593"/>
      <w:docPartObj>
        <w:docPartGallery w:val="Page Numbers (Bottom of Page)"/>
        <w:docPartUnique/>
      </w:docPartObj>
    </w:sdtPr>
    <w:sdtEndPr/>
    <w:sdtContent>
      <w:p w:rsidR="00BF4F92" w:rsidRDefault="00BF4F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3A6">
          <w:rPr>
            <w:noProof/>
          </w:rPr>
          <w:t xml:space="preserve"> </w:t>
        </w:r>
        <w:r>
          <w:fldChar w:fldCharType="end"/>
        </w:r>
      </w:p>
    </w:sdtContent>
  </w:sdt>
  <w:p w:rsidR="00BF4F92" w:rsidRDefault="00BF4F9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CDC" w:rsidRDefault="00087CDC" w:rsidP="00BE2CC2">
      <w:pPr>
        <w:spacing w:after="0" w:line="240" w:lineRule="auto"/>
      </w:pPr>
      <w:r>
        <w:separator/>
      </w:r>
    </w:p>
  </w:footnote>
  <w:footnote w:type="continuationSeparator" w:id="0">
    <w:p w:rsidR="00087CDC" w:rsidRDefault="00087CDC" w:rsidP="00BE2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6096"/>
    <w:multiLevelType w:val="hybridMultilevel"/>
    <w:tmpl w:val="6B90E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8555E"/>
    <w:multiLevelType w:val="hybridMultilevel"/>
    <w:tmpl w:val="8E42EF04"/>
    <w:lvl w:ilvl="0" w:tplc="AAF2A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5692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426"/>
    <w:multiLevelType w:val="hybridMultilevel"/>
    <w:tmpl w:val="45D45D7E"/>
    <w:lvl w:ilvl="0" w:tplc="1FFC6AC0">
      <w:start w:val="1"/>
      <w:numFmt w:val="decimal"/>
      <w:lvlText w:val="%1."/>
      <w:lvlJc w:val="left"/>
      <w:pPr>
        <w:ind w:left="360" w:hanging="360"/>
      </w:pPr>
      <w:rPr>
        <w:color w:val="55692A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9B0C0F"/>
    <w:multiLevelType w:val="hybridMultilevel"/>
    <w:tmpl w:val="124C6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75038"/>
    <w:multiLevelType w:val="hybridMultilevel"/>
    <w:tmpl w:val="BE961EA4"/>
    <w:lvl w:ilvl="0" w:tplc="BFBC0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5692A"/>
      </w:rPr>
    </w:lvl>
    <w:lvl w:ilvl="1" w:tplc="AAF2A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5692A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D5285"/>
    <w:multiLevelType w:val="hybridMultilevel"/>
    <w:tmpl w:val="DCC8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B3D8B"/>
    <w:multiLevelType w:val="hybridMultilevel"/>
    <w:tmpl w:val="822C7470"/>
    <w:lvl w:ilvl="0" w:tplc="AAF2A95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55692A"/>
      </w:rPr>
    </w:lvl>
    <w:lvl w:ilvl="1" w:tplc="0407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>
    <w:nsid w:val="6F223024"/>
    <w:multiLevelType w:val="hybridMultilevel"/>
    <w:tmpl w:val="09AA1536"/>
    <w:lvl w:ilvl="0" w:tplc="AAF2A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5692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C26B6"/>
    <w:multiLevelType w:val="hybridMultilevel"/>
    <w:tmpl w:val="9A180F62"/>
    <w:lvl w:ilvl="0" w:tplc="AAF2A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5692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bias Kilian">
    <w15:presenceInfo w15:providerId="Windows Live" w15:userId="a6b9c1aa57b4d0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E1"/>
    <w:rsid w:val="00067B7E"/>
    <w:rsid w:val="000806E5"/>
    <w:rsid w:val="00087CDC"/>
    <w:rsid w:val="000B123B"/>
    <w:rsid w:val="000B5DE1"/>
    <w:rsid w:val="000C54A4"/>
    <w:rsid w:val="000E7031"/>
    <w:rsid w:val="00126A5E"/>
    <w:rsid w:val="001312CF"/>
    <w:rsid w:val="001D1A19"/>
    <w:rsid w:val="001E7140"/>
    <w:rsid w:val="002550D1"/>
    <w:rsid w:val="00287F36"/>
    <w:rsid w:val="002916CC"/>
    <w:rsid w:val="002F2DD1"/>
    <w:rsid w:val="00304FCF"/>
    <w:rsid w:val="00323684"/>
    <w:rsid w:val="00336F88"/>
    <w:rsid w:val="00346C0C"/>
    <w:rsid w:val="00366A7B"/>
    <w:rsid w:val="00381319"/>
    <w:rsid w:val="00394CA8"/>
    <w:rsid w:val="003B01C2"/>
    <w:rsid w:val="0040107D"/>
    <w:rsid w:val="00402481"/>
    <w:rsid w:val="00461876"/>
    <w:rsid w:val="004B10B4"/>
    <w:rsid w:val="004D309A"/>
    <w:rsid w:val="005C3B61"/>
    <w:rsid w:val="005E483E"/>
    <w:rsid w:val="00621587"/>
    <w:rsid w:val="00693025"/>
    <w:rsid w:val="006961B2"/>
    <w:rsid w:val="006A407A"/>
    <w:rsid w:val="006D519C"/>
    <w:rsid w:val="006D71A2"/>
    <w:rsid w:val="006F3185"/>
    <w:rsid w:val="00702CD8"/>
    <w:rsid w:val="0071634F"/>
    <w:rsid w:val="007423DC"/>
    <w:rsid w:val="00774AD4"/>
    <w:rsid w:val="00792CD7"/>
    <w:rsid w:val="007A3D4D"/>
    <w:rsid w:val="007A77A4"/>
    <w:rsid w:val="007F0471"/>
    <w:rsid w:val="0080764C"/>
    <w:rsid w:val="008B2497"/>
    <w:rsid w:val="008D0F64"/>
    <w:rsid w:val="009962B2"/>
    <w:rsid w:val="009F3F04"/>
    <w:rsid w:val="00A47264"/>
    <w:rsid w:val="00A915E1"/>
    <w:rsid w:val="00AA44B8"/>
    <w:rsid w:val="00AF37B8"/>
    <w:rsid w:val="00B4780F"/>
    <w:rsid w:val="00B65559"/>
    <w:rsid w:val="00BA33A6"/>
    <w:rsid w:val="00BE2CC2"/>
    <w:rsid w:val="00BE4550"/>
    <w:rsid w:val="00BF4F92"/>
    <w:rsid w:val="00C144C7"/>
    <w:rsid w:val="00C21B1B"/>
    <w:rsid w:val="00C34382"/>
    <w:rsid w:val="00C62AD9"/>
    <w:rsid w:val="00CB464E"/>
    <w:rsid w:val="00D703AE"/>
    <w:rsid w:val="00D75039"/>
    <w:rsid w:val="00D763A4"/>
    <w:rsid w:val="00D8561B"/>
    <w:rsid w:val="00DB04A7"/>
    <w:rsid w:val="00E04384"/>
    <w:rsid w:val="00F42EFF"/>
    <w:rsid w:val="00F935D6"/>
    <w:rsid w:val="00FA18EF"/>
    <w:rsid w:val="00FA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2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144C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144C7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4C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14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C14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44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44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126A5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2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02481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E2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CC2"/>
  </w:style>
  <w:style w:type="paragraph" w:styleId="Fuzeile">
    <w:name w:val="footer"/>
    <w:basedOn w:val="Standard"/>
    <w:link w:val="FuzeileZchn"/>
    <w:uiPriority w:val="99"/>
    <w:unhideWhenUsed/>
    <w:rsid w:val="00BE2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CC2"/>
  </w:style>
  <w:style w:type="paragraph" w:styleId="Listenabsatz">
    <w:name w:val="List Paragraph"/>
    <w:basedOn w:val="Standard"/>
    <w:uiPriority w:val="34"/>
    <w:qFormat/>
    <w:rsid w:val="004D309A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B464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2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144C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144C7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4C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14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C14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44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44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126A5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2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02481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E2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CC2"/>
  </w:style>
  <w:style w:type="paragraph" w:styleId="Fuzeile">
    <w:name w:val="footer"/>
    <w:basedOn w:val="Standard"/>
    <w:link w:val="FuzeileZchn"/>
    <w:uiPriority w:val="99"/>
    <w:unhideWhenUsed/>
    <w:rsid w:val="00BE2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CC2"/>
  </w:style>
  <w:style w:type="paragraph" w:styleId="Listenabsatz">
    <w:name w:val="List Paragraph"/>
    <w:basedOn w:val="Standard"/>
    <w:uiPriority w:val="34"/>
    <w:qFormat/>
    <w:rsid w:val="004D309A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B46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134325@hft-leipzig.de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3CEBFF-6D87-414B-BEC3-C8C7842E5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973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für Telekommunikation Leipzig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MiZe Grobkonzept</dc:title>
  <dc:creator>Johannes Dümig, Florian Seidel, Tobias Kilian, Björn Schmitz, Dustin Tonn, Christoph Wiegel</dc:creator>
  <cp:lastModifiedBy>Dustin Tonn</cp:lastModifiedBy>
  <cp:revision>58</cp:revision>
  <dcterms:created xsi:type="dcterms:W3CDTF">2015-04-29T16:45:00Z</dcterms:created>
  <dcterms:modified xsi:type="dcterms:W3CDTF">2015-09-14T09:37:00Z</dcterms:modified>
</cp:coreProperties>
</file>