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AB" w:rsidRDefault="00DD7BAB">
      <w:pPr>
        <w:rPr>
          <w:rFonts w:ascii="Arial" w:hAnsi="Arial" w:cs="Arial"/>
          <w:color w:val="191919"/>
          <w:shd w:val="clear" w:color="auto" w:fill="FFFFFF"/>
        </w:rPr>
      </w:pPr>
    </w:p>
    <w:p w:rsidR="003C00FA" w:rsidRDefault="004E2D13" w:rsidP="004E2D13">
      <w:pPr>
        <w:rPr>
          <w:rFonts w:ascii="新宋体" w:eastAsia="新宋体" w:hAnsi="新宋体" w:cs="Arial"/>
          <w:b/>
          <w:color w:val="191919"/>
          <w:sz w:val="28"/>
          <w:szCs w:val="28"/>
          <w:shd w:val="clear" w:color="auto" w:fill="FFFFFF"/>
        </w:rPr>
      </w:pPr>
      <w:r>
        <w:rPr>
          <w:rFonts w:ascii="新宋体" w:eastAsia="新宋体" w:hAnsi="新宋体" w:cs="Arial" w:hint="eastAsia"/>
          <w:b/>
          <w:color w:val="191919"/>
          <w:sz w:val="28"/>
          <w:szCs w:val="28"/>
          <w:shd w:val="clear" w:color="auto" w:fill="FFFFFF"/>
        </w:rPr>
        <w:t xml:space="preserve">     </w:t>
      </w:r>
      <w:r w:rsidR="00DD7BAB" w:rsidRPr="00DD7BAB">
        <w:rPr>
          <w:rFonts w:ascii="新宋体" w:eastAsia="新宋体" w:hAnsi="新宋体" w:cs="Arial" w:hint="eastAsia"/>
          <w:b/>
          <w:color w:val="191919"/>
          <w:sz w:val="28"/>
          <w:szCs w:val="28"/>
          <w:shd w:val="clear" w:color="auto" w:fill="FFFFFF"/>
        </w:rPr>
        <w:t>《中国崛起不可承受之错》</w:t>
      </w:r>
      <w:r w:rsidR="00DD7BAB" w:rsidRPr="00DD7BAB">
        <w:rPr>
          <w:rFonts w:ascii="新宋体" w:eastAsia="新宋体" w:hAnsi="新宋体" w:cs="Arial"/>
          <w:b/>
          <w:color w:val="191919"/>
          <w:sz w:val="28"/>
          <w:szCs w:val="28"/>
          <w:shd w:val="clear" w:color="auto" w:fill="FFFFFF"/>
        </w:rPr>
        <w:t>—</w:t>
      </w:r>
      <w:r w:rsidR="00E60880">
        <w:rPr>
          <w:rFonts w:ascii="新宋体" w:eastAsia="新宋体" w:hAnsi="新宋体" w:cs="Arial"/>
          <w:b/>
          <w:color w:val="191919"/>
          <w:sz w:val="28"/>
          <w:szCs w:val="28"/>
          <w:shd w:val="clear" w:color="auto" w:fill="FFFFFF"/>
        </w:rPr>
        <w:t xml:space="preserve"> </w:t>
      </w:r>
      <w:r w:rsidR="00ED780B">
        <w:rPr>
          <w:rFonts w:ascii="新宋体" w:eastAsia="新宋体" w:hAnsi="新宋体" w:cs="Arial" w:hint="eastAsia"/>
          <w:b/>
          <w:color w:val="191919"/>
          <w:sz w:val="28"/>
          <w:szCs w:val="28"/>
          <w:shd w:val="clear" w:color="auto" w:fill="FFFFFF"/>
        </w:rPr>
        <w:t>对改革和政治精英</w:t>
      </w:r>
      <w:r w:rsidR="00DD7BAB" w:rsidRPr="00DD7BAB">
        <w:rPr>
          <w:rFonts w:ascii="新宋体" w:eastAsia="新宋体" w:hAnsi="新宋体" w:cs="Arial" w:hint="eastAsia"/>
          <w:b/>
          <w:color w:val="191919"/>
          <w:sz w:val="28"/>
          <w:szCs w:val="28"/>
          <w:shd w:val="clear" w:color="auto" w:fill="FFFFFF"/>
        </w:rPr>
        <w:t>的一点看法</w:t>
      </w:r>
    </w:p>
    <w:p w:rsidR="00ED780B" w:rsidRDefault="00ED780B" w:rsidP="00ED780B">
      <w:pPr>
        <w:jc w:val="center"/>
        <w:rPr>
          <w:rFonts w:ascii="新宋体" w:eastAsia="新宋体" w:hAnsi="新宋体" w:cs="Arial"/>
          <w:b/>
          <w:color w:val="191919"/>
          <w:sz w:val="24"/>
          <w:szCs w:val="28"/>
          <w:shd w:val="clear" w:color="auto" w:fill="FFFFFF"/>
        </w:rPr>
      </w:pPr>
      <w:r w:rsidRPr="00ED780B">
        <w:rPr>
          <w:rFonts w:ascii="新宋体" w:eastAsia="新宋体" w:hAnsi="新宋体" w:cs="Arial" w:hint="eastAsia"/>
          <w:b/>
          <w:color w:val="191919"/>
          <w:sz w:val="24"/>
          <w:szCs w:val="28"/>
          <w:shd w:val="clear" w:color="auto" w:fill="FFFFFF"/>
        </w:rPr>
        <w:t>学院：电信学部</w:t>
      </w:r>
      <w:r w:rsidRPr="00ED780B">
        <w:rPr>
          <w:rFonts w:ascii="新宋体" w:eastAsia="新宋体" w:hAnsi="新宋体" w:cs="Arial"/>
          <w:b/>
          <w:color w:val="191919"/>
          <w:sz w:val="24"/>
          <w:szCs w:val="28"/>
          <w:shd w:val="clear" w:color="auto" w:fill="FFFFFF"/>
        </w:rPr>
        <w:t xml:space="preserve">    </w:t>
      </w:r>
      <w:r w:rsidRPr="00ED780B">
        <w:rPr>
          <w:rFonts w:ascii="新宋体" w:eastAsia="新宋体" w:hAnsi="新宋体" w:cs="Arial" w:hint="eastAsia"/>
          <w:b/>
          <w:color w:val="191919"/>
          <w:sz w:val="24"/>
          <w:szCs w:val="28"/>
          <w:shd w:val="clear" w:color="auto" w:fill="FFFFFF"/>
        </w:rPr>
        <w:t>姓名：</w:t>
      </w:r>
      <w:proofErr w:type="gramStart"/>
      <w:r w:rsidRPr="00ED780B">
        <w:rPr>
          <w:rFonts w:ascii="新宋体" w:eastAsia="新宋体" w:hAnsi="新宋体" w:cs="Arial" w:hint="eastAsia"/>
          <w:b/>
          <w:color w:val="191919"/>
          <w:sz w:val="24"/>
          <w:szCs w:val="28"/>
          <w:shd w:val="clear" w:color="auto" w:fill="FFFFFF"/>
        </w:rPr>
        <w:t>石恩升</w:t>
      </w:r>
      <w:proofErr w:type="gramEnd"/>
      <w:r w:rsidRPr="00ED780B">
        <w:rPr>
          <w:rFonts w:ascii="新宋体" w:eastAsia="新宋体" w:hAnsi="新宋体" w:cs="Arial"/>
          <w:b/>
          <w:color w:val="191919"/>
          <w:sz w:val="24"/>
          <w:szCs w:val="28"/>
          <w:shd w:val="clear" w:color="auto" w:fill="FFFFFF"/>
        </w:rPr>
        <w:t xml:space="preserve">  </w:t>
      </w:r>
      <w:r w:rsidRPr="00ED780B">
        <w:rPr>
          <w:rFonts w:ascii="新宋体" w:eastAsia="新宋体" w:hAnsi="新宋体" w:cs="Arial" w:hint="eastAsia"/>
          <w:b/>
          <w:color w:val="191919"/>
          <w:sz w:val="24"/>
          <w:szCs w:val="28"/>
          <w:shd w:val="clear" w:color="auto" w:fill="FFFFFF"/>
        </w:rPr>
        <w:t>学号：4119105089</w:t>
      </w:r>
    </w:p>
    <w:p w:rsidR="00E51AA0" w:rsidRPr="00ED780B" w:rsidRDefault="00E51AA0" w:rsidP="00ED780B">
      <w:pPr>
        <w:jc w:val="center"/>
        <w:rPr>
          <w:rFonts w:ascii="新宋体" w:eastAsia="新宋体" w:hAnsi="新宋体" w:cs="Arial"/>
          <w:b/>
          <w:color w:val="191919"/>
          <w:sz w:val="24"/>
          <w:szCs w:val="28"/>
          <w:shd w:val="clear" w:color="auto" w:fill="FFFFFF"/>
        </w:rPr>
      </w:pPr>
    </w:p>
    <w:p w:rsidR="00A60838" w:rsidRDefault="00A60838" w:rsidP="00ED780B">
      <w:pPr>
        <w:spacing w:line="312" w:lineRule="auto"/>
        <w:rPr>
          <w:rFonts w:ascii="新宋体" w:eastAsia="新宋体" w:hAnsi="新宋体" w:cs="Arial"/>
          <w:color w:val="191919"/>
          <w:sz w:val="24"/>
          <w:shd w:val="clear" w:color="auto" w:fill="FFFFFF"/>
        </w:rPr>
      </w:pP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 xml:space="preserve">   </w:t>
      </w:r>
      <w:r w:rsidRPr="00A60838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党的十八届三中全会审议通过的《中共中央关于全面深化改革若干重大问题的决定》，提出了全面深化改革的指导思想、目标任务、重大原则，描绘了全面深化改革的新蓝图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等。</w:t>
      </w:r>
    </w:p>
    <w:p w:rsidR="00A60838" w:rsidRDefault="00A60838" w:rsidP="00ED780B">
      <w:pPr>
        <w:spacing w:line="312" w:lineRule="auto"/>
        <w:ind w:firstLine="360"/>
        <w:rPr>
          <w:rFonts w:ascii="新宋体" w:eastAsia="新宋体" w:hAnsi="新宋体" w:cs="Arial"/>
          <w:color w:val="191919"/>
          <w:sz w:val="24"/>
          <w:shd w:val="clear" w:color="auto" w:fill="FFFFFF"/>
        </w:rPr>
      </w:pP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改革的重要性不言而喻，</w:t>
      </w:r>
      <w:r w:rsidR="00A631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对国家，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十一界三中</w:t>
      </w:r>
      <w:r w:rsidRPr="00A60838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改革开放对当代中国的改变具有划时</w:t>
      </w:r>
      <w:r w:rsidR="00A631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代的意义，毫不夸张地说，没有改革开放，就没有今天繁荣昌盛的中国;对学校，</w:t>
      </w:r>
      <w:r w:rsidR="00A631D0" w:rsidRPr="00A631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王树国校长上任第一次讲话讲的就是“交大是交大人的交大，交大是陕西的交大，交大是国家的交大”。</w:t>
      </w:r>
      <w:r w:rsidR="00A631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打破以前交大是国家的交大，由上到下，方方面面，改革改革在改革到现在交大各项排名上升，“创新港”的落地剑指西方。</w:t>
      </w:r>
    </w:p>
    <w:p w:rsidR="00A631D0" w:rsidRDefault="00A631D0" w:rsidP="00ED780B">
      <w:pPr>
        <w:spacing w:line="312" w:lineRule="auto"/>
        <w:ind w:firstLine="360"/>
        <w:rPr>
          <w:rFonts w:ascii="新宋体" w:eastAsia="新宋体" w:hAnsi="新宋体" w:cs="Arial"/>
          <w:color w:val="191919"/>
          <w:sz w:val="24"/>
          <w:shd w:val="clear" w:color="auto" w:fill="FFFFFF"/>
        </w:rPr>
      </w:pP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但毕竟国家不是学校，</w:t>
      </w:r>
      <w:r w:rsidRPr="00A631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国家主席习近平近年来多次强调，“中国是一个大国，决不能在根本性问题上出现颠覆性错误，一旦出现就无法挽回、无法弥补”。如果出现颠覆性的错误，那么少则改革停滞不前甚至倒退，多则已有的改革成果会付之东流。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再深刻意识到改革重要性的时候</w:t>
      </w:r>
      <w:r w:rsidR="003C00FA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，还要考虑</w:t>
      </w:r>
      <w:r w:rsidR="003C00FA" w:rsidRPr="003C00FA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所有变化都会带来不确定</w:t>
      </w:r>
      <w:r w:rsidR="003C00FA" w:rsidRPr="003C00FA">
        <w:rPr>
          <w:rFonts w:ascii="新宋体" w:eastAsia="新宋体" w:hAnsi="新宋体" w:cs="Arial"/>
          <w:color w:val="191919"/>
          <w:sz w:val="24"/>
          <w:shd w:val="clear" w:color="auto" w:fill="FFFFFF"/>
        </w:rPr>
        <w:t xml:space="preserve"> 性</w:t>
      </w:r>
      <w:r w:rsidR="003C00FA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，更要避免</w:t>
      </w:r>
      <w:r w:rsidR="003C00FA" w:rsidRPr="003C00FA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犯颠覆性错误</w:t>
      </w:r>
    </w:p>
    <w:p w:rsidR="00E60880" w:rsidRPr="004E2D13" w:rsidRDefault="00E60880" w:rsidP="00ED780B">
      <w:pPr>
        <w:spacing w:line="312" w:lineRule="auto"/>
        <w:ind w:firstLine="360"/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</w:pP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成在改革，败在改革。但无改革也会引发这些危机，应对危机的最好办法就是改革。</w:t>
      </w:r>
    </w:p>
    <w:p w:rsidR="00A74F80" w:rsidRDefault="00E60880" w:rsidP="00ED780B">
      <w:pPr>
        <w:spacing w:line="312" w:lineRule="auto"/>
        <w:ind w:firstLine="360"/>
        <w:rPr>
          <w:rFonts w:ascii="新宋体" w:eastAsia="新宋体" w:hAnsi="新宋体" w:cs="Arial"/>
          <w:color w:val="191919"/>
          <w:sz w:val="24"/>
          <w:shd w:val="clear" w:color="auto" w:fill="FFFFFF"/>
        </w:rPr>
      </w:pPr>
      <w:r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ab/>
      </w:r>
      <w:r w:rsidRPr="00E6088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改革改什么</w:t>
      </w:r>
      <w:r w:rsidR="006A2D46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？</w:t>
      </w:r>
      <w:bookmarkStart w:id="0" w:name="_GoBack"/>
      <w:bookmarkEnd w:id="0"/>
      <w:r w:rsid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读完之后我发现，就像习总书记说的</w:t>
      </w:r>
      <w:r w:rsidR="004E2D13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“</w:t>
      </w:r>
      <w:r w:rsidR="004E2D13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始终牢记改革只有进行时、没有完成时”</w:t>
      </w:r>
      <w:r w:rsid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，他传递出的思想是不断革新，与时俱进，具体到改什么很难一言以蔽之，但</w:t>
      </w:r>
      <w:r w:rsidR="004E2D13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改革和发展出现方向性错误</w:t>
      </w:r>
      <w:r w:rsid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、</w:t>
      </w:r>
      <w:r w:rsidR="004E2D13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改革和发展停滞不</w:t>
      </w:r>
      <w:r w:rsid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前、</w:t>
      </w:r>
      <w:r w:rsidR="004E2D13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在一些领域改革和发展甚至出现了倒退迹象</w:t>
      </w:r>
      <w:r w:rsid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、</w:t>
      </w:r>
      <w:r w:rsidR="004E2D13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改革发展过程中，出现动乱甚至革命性运</w:t>
      </w:r>
      <w:r w:rsid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动确实五种颠覆性错误中的三种。</w:t>
      </w:r>
      <w:r w:rsidR="00A74F80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所以改革虽对，如果目的</w:t>
      </w:r>
      <w:r w:rsidR="004E2D13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，方式</w:t>
      </w:r>
      <w:r w:rsidR="00A74F80" w:rsidRPr="004E2D13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不对，不是为了整个国家民族的前途和希望而进行改革开放的，就会造成颠覆性危险。但有时候社会长期利益和老百姓的短期利益往往冲突，如何说服百姓并将计划顺利实施是成功的关键，对于这个问题处理不好也会造成颠覆性危险。</w:t>
      </w:r>
    </w:p>
    <w:p w:rsidR="00C36734" w:rsidRDefault="00C36734" w:rsidP="00ED780B">
      <w:pPr>
        <w:spacing w:line="312" w:lineRule="auto"/>
        <w:ind w:firstLine="360"/>
        <w:rPr>
          <w:rFonts w:ascii="新宋体" w:eastAsia="新宋体" w:hAnsi="新宋体" w:cs="Arial"/>
          <w:color w:val="191919"/>
          <w:sz w:val="24"/>
          <w:shd w:val="clear" w:color="auto" w:fill="FFFFFF"/>
        </w:rPr>
      </w:pP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那究竟改什么？自然是居安思危，预见那些领域可能出问题，改哪些领域比如</w:t>
      </w:r>
      <w:r w:rsidRPr="00C36734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党权和政府权力的失衡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可能会成为隐患，那我们就需要进行改革，在党政之间画一个比较合理的边界，明确分工。为什么这么说呢，这里的例子也很好，党政在传统社会是表现为皇权和相权之间的关系。皇帝决策，宰相执行，即使明清废除了宰相，内阁首辅和内阁大学生也起着类似的作用。这就牵扯到政治权利和行政权力，</w:t>
      </w:r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决策不考虑执行，造成</w:t>
      </w:r>
      <w:proofErr w:type="gramStart"/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零执行</w:t>
      </w:r>
      <w:proofErr w:type="gramEnd"/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等会出现严重的问题；二执行权利过大，那么决策和执行被一方操作，社会是个正反馈，所有问题得不到反应，所有结果</w:t>
      </w:r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lastRenderedPageBreak/>
        <w:t>的好坏没有衡量标准，利益最大化了决策执行者。王朝更替，党政失衡的不可不说，</w:t>
      </w:r>
      <w:r w:rsidR="00B27BD0" w:rsidRP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现代党权取代了皇</w:t>
      </w:r>
      <w:r w:rsidR="00B27BD0" w:rsidRPr="00B27BD0">
        <w:rPr>
          <w:rFonts w:ascii="新宋体" w:eastAsia="新宋体" w:hAnsi="新宋体" w:cs="Arial"/>
          <w:color w:val="191919"/>
          <w:sz w:val="24"/>
          <w:shd w:val="clear" w:color="auto" w:fill="FFFFFF"/>
        </w:rPr>
        <w:t>权，形成了一些学者所说的“党国体系”</w:t>
      </w:r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，</w:t>
      </w:r>
      <w:r w:rsidR="00B27BD0" w:rsidRPr="00B27BD0">
        <w:rPr>
          <w:rFonts w:ascii="新宋体" w:eastAsia="新宋体" w:hAnsi="新宋体" w:cs="Arial"/>
          <w:color w:val="191919"/>
          <w:sz w:val="24"/>
          <w:shd w:val="clear" w:color="auto" w:fill="FFFFFF"/>
        </w:rPr>
        <w:t>20世纪80年代以来，政府体制改革主要是精简机构，已经经过了很多轮，政府规模 尤其是中央政府的规模已经大大缩小</w:t>
      </w:r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，</w:t>
      </w:r>
      <w:r w:rsidR="00B27BD0" w:rsidRP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随</w:t>
      </w:r>
      <w:r w:rsidR="00B27BD0" w:rsidRPr="00B27BD0">
        <w:rPr>
          <w:rFonts w:ascii="新宋体" w:eastAsia="新宋体" w:hAnsi="新宋体" w:cs="Arial"/>
          <w:color w:val="191919"/>
          <w:sz w:val="24"/>
          <w:shd w:val="clear" w:color="auto" w:fill="FFFFFF"/>
        </w:rPr>
        <w:t>着人民民主化要求的增加，人大和政协系统的权力也会增加，</w:t>
      </w:r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可见党政关系一直在改革，为的是</w:t>
      </w:r>
      <w:proofErr w:type="gramStart"/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不</w:t>
      </w:r>
      <w:proofErr w:type="gramEnd"/>
      <w:r w:rsid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失衡。</w:t>
      </w:r>
    </w:p>
    <w:p w:rsidR="00B13E9D" w:rsidRDefault="00B13E9D" w:rsidP="00ED780B">
      <w:pPr>
        <w:spacing w:line="312" w:lineRule="auto"/>
        <w:ind w:firstLine="360"/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</w:pPr>
      <w:r w:rsidRP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我想说的是一点，也是我最为关心的，就是中国发展到今天，依旧是</w:t>
      </w:r>
      <w:proofErr w:type="gramStart"/>
      <w:r w:rsidRP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强政府弱社会</w:t>
      </w:r>
      <w:proofErr w:type="gramEnd"/>
      <w:r w:rsidRP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的格局，当这个政府作为的时候尚有发展机遇和前景，但如果不作为了，社会又没有能力和意识去作为的时候，对于这个问题的解决，我们不该犯错。</w:t>
      </w:r>
    </w:p>
    <w:p w:rsidR="00B27BD0" w:rsidRDefault="00B27BD0" w:rsidP="00ED780B">
      <w:pPr>
        <w:spacing w:line="312" w:lineRule="auto"/>
        <w:ind w:firstLine="360"/>
        <w:rPr>
          <w:rFonts w:ascii="新宋体" w:eastAsia="新宋体" w:hAnsi="新宋体" w:cs="Arial"/>
          <w:color w:val="191919"/>
          <w:sz w:val="24"/>
          <w:shd w:val="clear" w:color="auto" w:fill="FFFFFF"/>
        </w:rPr>
      </w:pP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那到底怎么改呢？书中没有针对不同的危机</w:t>
      </w:r>
      <w:r w:rsidR="00B13E9D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给出不同的改革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，</w:t>
      </w:r>
      <w:r w:rsidRPr="00B27BD0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在结尾处有这样一段话值得让人深思，就是“中国能否继续完成国家现代化进程、和平崛起，最终走上国际领导舞台，这不是一个自然的发展过程，而是政治精英们冷静而理性选择的结果。”</w:t>
      </w:r>
    </w:p>
    <w:p w:rsidR="00ED780B" w:rsidRDefault="00B13E9D" w:rsidP="00ED780B">
      <w:pPr>
        <w:spacing w:line="312" w:lineRule="auto"/>
        <w:ind w:firstLine="360"/>
        <w:rPr>
          <w:rFonts w:ascii="新宋体" w:eastAsia="新宋体" w:hAnsi="新宋体" w:cs="Arial"/>
          <w:color w:val="191919"/>
          <w:sz w:val="24"/>
          <w:shd w:val="clear" w:color="auto" w:fill="FFFFFF"/>
        </w:rPr>
      </w:pPr>
      <w:r w:rsidRPr="00B13E9D">
        <w:rPr>
          <w:rFonts w:ascii="新宋体" w:eastAsia="新宋体" w:hAnsi="新宋体" w:cs="Arial"/>
          <w:color w:val="191919"/>
          <w:sz w:val="24"/>
          <w:shd w:val="clear" w:color="auto" w:fill="FFFFFF"/>
        </w:rPr>
        <w:t>在中国，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我以前并没有感觉到政治精英的厉害之处</w:t>
      </w:r>
      <w:r w:rsidRPr="00B13E9D">
        <w:rPr>
          <w:rFonts w:ascii="新宋体" w:eastAsia="新宋体" w:hAnsi="新宋体" w:cs="Arial"/>
          <w:color w:val="191919"/>
          <w:sz w:val="24"/>
          <w:shd w:val="clear" w:color="auto" w:fill="FFFFFF"/>
        </w:rPr>
        <w:t>，对于中国的问题，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我觉得只有我们这些农村人才能深刻的体会到，那些被“文化大革命”的迫害者才有发言权。读完此书我发现我们每个人都是政治精英的好的决策的受益者，在好的改革下，我们民族自信心大增</w:t>
      </w:r>
      <w:r w:rsid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。</w:t>
      </w:r>
    </w:p>
    <w:p w:rsidR="00DD7BAB" w:rsidRDefault="00ED780B" w:rsidP="00ED780B">
      <w:pPr>
        <w:spacing w:line="312" w:lineRule="auto"/>
        <w:ind w:firstLine="360"/>
        <w:rPr>
          <w:rFonts w:ascii="新宋体" w:eastAsia="新宋体" w:hAnsi="新宋体" w:cs="Arial"/>
          <w:color w:val="191919"/>
          <w:sz w:val="24"/>
          <w:shd w:val="clear" w:color="auto" w:fill="FFFFFF"/>
        </w:rPr>
      </w:pP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反观我们的决策，</w:t>
      </w:r>
      <w:r w:rsidR="00B13E9D" w:rsidRPr="00B13E9D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能看到未来，而不是眼下，因为绝大多数政府的决策，短期内都是无法见效的，从而得到大量人阴阳怪气的反对和批评。</w:t>
      </w:r>
      <w:r w:rsidR="00B13E9D" w:rsidRPr="00B13E9D">
        <w:rPr>
          <w:rFonts w:ascii="新宋体" w:eastAsia="新宋体" w:hAnsi="新宋体" w:cs="Arial"/>
          <w:color w:val="191919"/>
          <w:sz w:val="24"/>
          <w:shd w:val="clear" w:color="auto" w:fill="FFFFFF"/>
        </w:rPr>
        <w:t xml:space="preserve"> 那么，中国呢？ 中国一穷二白的时候，人家就开始扫盲和建设各种水利工程了。人均GDP全世界垫底的时候，就开始规划高速公路。 那个时候，路上连车子都看不到几辆啊，当时高速公路被人骂作是什么？面子工程对吧？现在谁还敢说这条十几万公里，纵横全国的高速路网是面子工程？ 十几年前，人均GDP还是一千七百多美元，与菲律宾一个档次，高铁开工，那时候多少人痛骂，一句等一等你的人民，让多少人感同身受？ 与之相比，</w:t>
      </w:r>
      <w:r w:rsidR="00B13E9D" w:rsidRPr="00B13E9D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那个时候的菲律宾政府在做什么？什么都没做！</w:t>
      </w:r>
      <w:r w:rsidR="00B13E9D" w:rsidRPr="00B13E9D">
        <w:rPr>
          <w:rFonts w:ascii="新宋体" w:eastAsia="新宋体" w:hAnsi="新宋体" w:cs="Arial"/>
          <w:color w:val="191919"/>
          <w:sz w:val="24"/>
          <w:shd w:val="clear" w:color="auto" w:fill="FFFFFF"/>
        </w:rPr>
        <w:t xml:space="preserve"> 这个政府完全可以学菲律宾，可以学很多第三世界落后的发展国家一样，什么都不做的。而事实上，做这些事，在当时是要被许多知识分子和人民戳脊梁骨的。人均GDP历史曲线 在西部人民还在吃草的时候，歼20立项。 在茶叶蛋都吃不起的时候，各种航空工程和军事工程纷纷上马。 这个政府可怕的地方不在于它现在有多少GDP，而在于，它最穷，环境最恶劣，国内外所有“有识之士”都说你要完的时候，人家就已经按部就班的制定了各种计划啊。 而这些计划，无一不是世界霸主才有的标配。晓得了吧，人家在全</w:t>
      </w:r>
      <w:r w:rsidR="00B13E9D" w:rsidRPr="00B13E9D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世界认为你药丸的时候，这个政府想的还是</w:t>
      </w:r>
      <w:proofErr w:type="gramStart"/>
      <w:r w:rsidR="00B13E9D" w:rsidRPr="00B13E9D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一</w:t>
      </w:r>
      <w:proofErr w:type="gramEnd"/>
      <w:r w:rsidR="00B13E9D" w:rsidRPr="00B13E9D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百年之后的事，</w:t>
      </w:r>
      <w:proofErr w:type="gramStart"/>
      <w:r w:rsidR="00B13E9D" w:rsidRPr="00B13E9D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一</w:t>
      </w:r>
      <w:proofErr w:type="gramEnd"/>
      <w:r w:rsidR="00B13E9D" w:rsidRPr="00B13E9D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百年之后，怎么崛起，需要航母，需要四代飞机，需要核潜艇，需要全面覆盖的教育体系，需要覆盖城乡的医疗系统，需要四通八达的交通道路和舒适的高铁网络……</w:t>
      </w:r>
      <w:r w:rsidR="00B13E9D" w:rsidRPr="00B13E9D">
        <w:rPr>
          <w:rFonts w:ascii="新宋体" w:eastAsia="新宋体" w:hAnsi="新宋体" w:cs="Arial"/>
          <w:color w:val="191919"/>
          <w:sz w:val="24"/>
          <w:shd w:val="clear" w:color="auto" w:fill="FFFFFF"/>
        </w:rPr>
        <w:t xml:space="preserve"> 今天你看到IT的繁荣，是建立于全面覆盖</w:t>
      </w:r>
      <w:r w:rsidR="00B13E9D" w:rsidRPr="00B13E9D">
        <w:rPr>
          <w:rFonts w:ascii="新宋体" w:eastAsia="新宋体" w:hAnsi="新宋体" w:cs="Arial"/>
          <w:color w:val="191919"/>
          <w:sz w:val="24"/>
          <w:shd w:val="clear" w:color="auto" w:fill="FFFFFF"/>
        </w:rPr>
        <w:lastRenderedPageBreak/>
        <w:t>的4G和宽带网络，你今天享受的网络购物，是建立于交通的便捷之上。内忧外患之下，这样顶着大家痛骂干活的政府，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就是中国政府，决策也有政治精英的参与。</w:t>
      </w:r>
    </w:p>
    <w:p w:rsidR="00ED780B" w:rsidRPr="00ED780B" w:rsidRDefault="00ED780B" w:rsidP="00ED780B">
      <w:pPr>
        <w:spacing w:line="312" w:lineRule="auto"/>
        <w:ind w:firstLine="360"/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</w:pP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天下兴亡，匹夫有责，中国崛起的过程中，会有各种荆棘，坎坷，一个大国，一个决策，牵一发而动起全身。现在</w:t>
      </w:r>
      <w:proofErr w:type="gramStart"/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想想</w:t>
      </w:r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近</w:t>
      </w:r>
      <w:proofErr w:type="gramEnd"/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平总书记在</w:t>
      </w:r>
      <w:proofErr w:type="gramStart"/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中央深改委</w:t>
      </w:r>
      <w:proofErr w:type="gramEnd"/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第三次会议上的讲话“</w:t>
      </w:r>
      <w:proofErr w:type="gramStart"/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一个山头一个山头</w:t>
      </w:r>
      <w:proofErr w:type="gramEnd"/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地攻，</w:t>
      </w:r>
      <w:proofErr w:type="gramStart"/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一个难关一个难关</w:t>
      </w:r>
      <w:proofErr w:type="gramEnd"/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地破”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；</w:t>
      </w:r>
      <w:proofErr w:type="gramStart"/>
      <w:r w:rsidRPr="00ED780B">
        <w:rPr>
          <w:rFonts w:ascii="新宋体" w:eastAsia="新宋体" w:hAnsi="新宋体" w:cs="Arial"/>
          <w:color w:val="191919"/>
          <w:sz w:val="24"/>
          <w:shd w:val="clear" w:color="auto" w:fill="FFFFFF"/>
        </w:rPr>
        <w:t>中央深改委</w:t>
      </w:r>
      <w:proofErr w:type="gramEnd"/>
      <w:r w:rsidRPr="00ED780B">
        <w:rPr>
          <w:rFonts w:ascii="新宋体" w:eastAsia="新宋体" w:hAnsi="新宋体" w:cs="Arial"/>
          <w:color w:val="191919"/>
          <w:sz w:val="24"/>
          <w:shd w:val="clear" w:color="auto" w:fill="FFFFFF"/>
        </w:rPr>
        <w:t>第二次会议上的讲</w:t>
      </w:r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话“先立后破、不立不破”“不仅要把‘块’切好，还要把‘条’理顺”</w:t>
      </w:r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；</w:t>
      </w:r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“站在新的起点谋划和推进改革，关键还是要真抓实干”“一定要有求实精神，真刀真枪干”</w:t>
      </w:r>
      <w:r w:rsidRPr="00ED780B">
        <w:rPr>
          <w:rFonts w:ascii="新宋体" w:eastAsia="新宋体" w:hAnsi="新宋体" w:cs="Arial"/>
          <w:color w:val="191919"/>
          <w:sz w:val="24"/>
          <w:shd w:val="clear" w:color="auto" w:fill="FFFFFF"/>
        </w:rPr>
        <w:t xml:space="preserve"> </w:t>
      </w:r>
      <w:r w:rsidRPr="00ED780B">
        <w:rPr>
          <w:rFonts w:ascii="新宋体" w:eastAsia="新宋体" w:hAnsi="新宋体" w:cs="Arial"/>
          <w:color w:val="191919"/>
          <w:sz w:val="24"/>
          <w:shd w:val="clear" w:color="auto" w:fill="FFFFFF"/>
        </w:rPr>
        <w:t>十九届</w:t>
      </w:r>
      <w:proofErr w:type="gramStart"/>
      <w:r w:rsidRPr="00ED780B">
        <w:rPr>
          <w:rFonts w:ascii="新宋体" w:eastAsia="新宋体" w:hAnsi="新宋体" w:cs="Arial"/>
          <w:color w:val="191919"/>
          <w:sz w:val="24"/>
          <w:shd w:val="clear" w:color="auto" w:fill="FFFFFF"/>
        </w:rPr>
        <w:t>中央深改领导</w:t>
      </w:r>
      <w:proofErr w:type="gramEnd"/>
      <w:r w:rsidRPr="00ED780B">
        <w:rPr>
          <w:rFonts w:ascii="新宋体" w:eastAsia="新宋体" w:hAnsi="新宋体" w:cs="Arial"/>
          <w:color w:val="191919"/>
          <w:sz w:val="24"/>
          <w:shd w:val="clear" w:color="auto" w:fill="FFFFFF"/>
        </w:rPr>
        <w:t>小组第一次、第二次会议上的讲</w:t>
      </w:r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话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。每次讲话的背后，</w:t>
      </w:r>
      <w:r w:rsidRPr="00ED780B"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风起云涌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的改革大潮</w:t>
      </w:r>
      <w:r>
        <w:rPr>
          <w:rFonts w:ascii="新宋体" w:eastAsia="新宋体" w:hAnsi="新宋体" w:cs="Arial"/>
          <w:color w:val="191919"/>
          <w:sz w:val="24"/>
          <w:shd w:val="clear" w:color="auto" w:fill="FFFFFF"/>
        </w:rPr>
        <w:t>,</w:t>
      </w:r>
      <w:r>
        <w:rPr>
          <w:rFonts w:ascii="新宋体" w:eastAsia="新宋体" w:hAnsi="新宋体" w:cs="Arial" w:hint="eastAsia"/>
          <w:color w:val="191919"/>
          <w:sz w:val="24"/>
          <w:shd w:val="clear" w:color="auto" w:fill="FFFFFF"/>
        </w:rPr>
        <w:t>也有对颠覆性错误的警惕。</w:t>
      </w:r>
    </w:p>
    <w:sectPr w:rsidR="00ED780B" w:rsidRPr="00ED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B2DF4"/>
    <w:multiLevelType w:val="hybridMultilevel"/>
    <w:tmpl w:val="3AB8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E9"/>
    <w:rsid w:val="002256E9"/>
    <w:rsid w:val="00287182"/>
    <w:rsid w:val="003C00FA"/>
    <w:rsid w:val="004E2D13"/>
    <w:rsid w:val="006A2D46"/>
    <w:rsid w:val="00A60838"/>
    <w:rsid w:val="00A631D0"/>
    <w:rsid w:val="00A74F80"/>
    <w:rsid w:val="00B13E9D"/>
    <w:rsid w:val="00B27BD0"/>
    <w:rsid w:val="00C36734"/>
    <w:rsid w:val="00DC0332"/>
    <w:rsid w:val="00DD7BAB"/>
    <w:rsid w:val="00E51AA0"/>
    <w:rsid w:val="00E60880"/>
    <w:rsid w:val="00E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EC55"/>
  <w15:chartTrackingRefBased/>
  <w15:docId w15:val="{50F007EA-B3FF-46E2-98A3-409EFA06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F8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6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ensheng</dc:creator>
  <cp:keywords/>
  <dc:description/>
  <cp:lastModifiedBy>shi ensheng</cp:lastModifiedBy>
  <cp:revision>4</cp:revision>
  <dcterms:created xsi:type="dcterms:W3CDTF">2019-11-01T11:39:00Z</dcterms:created>
  <dcterms:modified xsi:type="dcterms:W3CDTF">2019-11-01T14:48:00Z</dcterms:modified>
</cp:coreProperties>
</file>