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23582" w14:textId="77777777" w:rsidR="00500C65" w:rsidRPr="001B7994" w:rsidRDefault="00500C65" w:rsidP="00473D5F">
      <w:pPr>
        <w:pStyle w:val="af2"/>
        <w:rPr>
          <w:rFonts w:ascii="標楷體" w:eastAsia="標楷體" w:hAnsi="標楷體"/>
          <w:i w:val="0"/>
          <w:sz w:val="48"/>
          <w:szCs w:val="48"/>
        </w:rPr>
      </w:pPr>
      <w:r w:rsidRPr="001B7994">
        <w:rPr>
          <w:rFonts w:ascii="標楷體" w:eastAsia="標楷體" w:hAnsi="標楷體"/>
          <w:i w:val="0"/>
          <w:sz w:val="48"/>
          <w:szCs w:val="48"/>
        </w:rPr>
        <w:t>朝陽科技大學</w:t>
      </w:r>
    </w:p>
    <w:p w14:paraId="00EB6C8F" w14:textId="77777777" w:rsidR="00500C65" w:rsidRPr="003A6449" w:rsidRDefault="00500C65" w:rsidP="00500C65">
      <w:pPr>
        <w:spacing w:line="360" w:lineRule="auto"/>
        <w:jc w:val="center"/>
        <w:rPr>
          <w:rFonts w:eastAsia="標楷體"/>
          <w:sz w:val="48"/>
          <w:szCs w:val="48"/>
        </w:rPr>
      </w:pPr>
      <w:r w:rsidRPr="003A6449">
        <w:rPr>
          <w:rFonts w:eastAsia="標楷體"/>
          <w:sz w:val="48"/>
          <w:szCs w:val="48"/>
        </w:rPr>
        <w:t>財務金融系</w:t>
      </w:r>
    </w:p>
    <w:p w14:paraId="62B0637E" w14:textId="77777777" w:rsidR="00500C65" w:rsidRDefault="00500C65" w:rsidP="00500C65">
      <w:pPr>
        <w:spacing w:line="360" w:lineRule="auto"/>
        <w:jc w:val="center"/>
        <w:rPr>
          <w:rFonts w:eastAsia="標楷體"/>
        </w:rPr>
      </w:pPr>
    </w:p>
    <w:p w14:paraId="23E5C5CC" w14:textId="77777777" w:rsidR="00500C65" w:rsidRPr="003A6449" w:rsidRDefault="00500C65" w:rsidP="00500C65">
      <w:pPr>
        <w:spacing w:line="360" w:lineRule="auto"/>
        <w:jc w:val="center"/>
        <w:rPr>
          <w:rFonts w:eastAsia="標楷體"/>
        </w:rPr>
      </w:pPr>
    </w:p>
    <w:p w14:paraId="40E1ED10" w14:textId="77777777" w:rsidR="00500C65" w:rsidRPr="003A6449" w:rsidRDefault="00500C65" w:rsidP="00500C65">
      <w:pPr>
        <w:spacing w:line="360" w:lineRule="auto"/>
        <w:jc w:val="center"/>
        <w:rPr>
          <w:rFonts w:eastAsia="標楷體"/>
          <w:sz w:val="48"/>
          <w:szCs w:val="48"/>
        </w:rPr>
      </w:pPr>
      <w:r w:rsidRPr="003A6449">
        <w:rPr>
          <w:rFonts w:eastAsia="標楷體"/>
          <w:sz w:val="48"/>
          <w:szCs w:val="48"/>
        </w:rPr>
        <w:t>碩士論文</w:t>
      </w:r>
    </w:p>
    <w:p w14:paraId="3650635E" w14:textId="77777777" w:rsidR="00500C65" w:rsidRDefault="00500C65" w:rsidP="00500C65">
      <w:pPr>
        <w:spacing w:line="360" w:lineRule="auto"/>
        <w:jc w:val="center"/>
        <w:rPr>
          <w:rFonts w:eastAsia="標楷體"/>
          <w:sz w:val="36"/>
          <w:szCs w:val="36"/>
        </w:rPr>
      </w:pPr>
    </w:p>
    <w:p w14:paraId="4500DDD9" w14:textId="77777777" w:rsidR="00500C65" w:rsidRPr="003A6449" w:rsidRDefault="00500C65" w:rsidP="00500C65">
      <w:pPr>
        <w:spacing w:line="360" w:lineRule="auto"/>
        <w:jc w:val="center"/>
        <w:rPr>
          <w:rFonts w:eastAsia="標楷體"/>
          <w:sz w:val="36"/>
          <w:szCs w:val="36"/>
        </w:rPr>
      </w:pPr>
    </w:p>
    <w:p w14:paraId="4D4B995C" w14:textId="5280B735" w:rsidR="00F54807" w:rsidRPr="001B7994" w:rsidRDefault="00F54807" w:rsidP="00F54807">
      <w:pPr>
        <w:pStyle w:val="Web"/>
        <w:jc w:val="center"/>
        <w:rPr>
          <w:rFonts w:ascii="標楷體" w:eastAsia="標楷體" w:hAnsi="標楷體" w:cs="Times New Roman"/>
          <w:color w:val="000000"/>
          <w:sz w:val="36"/>
          <w:szCs w:val="36"/>
        </w:rPr>
      </w:pPr>
      <w:r w:rsidRPr="001B7994">
        <w:rPr>
          <w:rFonts w:ascii="標楷體" w:eastAsia="標楷體" w:hAnsi="標楷體" w:cs="Times New Roman" w:hint="eastAsia"/>
          <w:color w:val="000000"/>
          <w:sz w:val="36"/>
          <w:szCs w:val="36"/>
          <w:shd w:val="clear" w:color="auto" w:fill="FFFFFF"/>
        </w:rPr>
        <w:t>台灣</w:t>
      </w:r>
      <w:r w:rsidR="00BB4493">
        <w:rPr>
          <w:rFonts w:ascii="標楷體" w:eastAsia="標楷體" w:hAnsi="標楷體" w:cs="Times New Roman" w:hint="eastAsia"/>
          <w:color w:val="000000"/>
          <w:sz w:val="36"/>
          <w:szCs w:val="36"/>
          <w:shd w:val="clear" w:color="auto" w:fill="FFFFFF"/>
        </w:rPr>
        <w:t>汽</w:t>
      </w:r>
      <w:r w:rsidRPr="001B7994">
        <w:rPr>
          <w:rFonts w:ascii="標楷體" w:eastAsia="標楷體" w:hAnsi="標楷體" w:cs="Times New Roman" w:hint="eastAsia"/>
          <w:color w:val="000000"/>
          <w:sz w:val="36"/>
          <w:szCs w:val="36"/>
          <w:shd w:val="clear" w:color="auto" w:fill="FFFFFF"/>
        </w:rPr>
        <w:t>車產業之研究</w:t>
      </w:r>
    </w:p>
    <w:p w14:paraId="68473BDB" w14:textId="0D7F411C" w:rsidR="00F54807" w:rsidRPr="001B7994" w:rsidRDefault="00BB4493" w:rsidP="00F54807">
      <w:pPr>
        <w:pStyle w:val="Web"/>
        <w:jc w:val="center"/>
        <w:rPr>
          <w:rFonts w:ascii="Times New Roman" w:eastAsia="標楷體" w:hAnsi="Times New Roman" w:cs="Times New Roman"/>
          <w:color w:val="000000"/>
          <w:sz w:val="36"/>
          <w:szCs w:val="36"/>
        </w:rPr>
      </w:pPr>
      <w:r w:rsidRPr="00BB4493">
        <w:rPr>
          <w:rFonts w:ascii="Times New Roman" w:eastAsia="標楷體" w:hAnsi="Times New Roman" w:cs="Times New Roman"/>
          <w:color w:val="000000"/>
          <w:sz w:val="36"/>
          <w:szCs w:val="36"/>
          <w:shd w:val="clear" w:color="auto" w:fill="FFFFFF"/>
        </w:rPr>
        <w:t>A Study of the Automotive Industry in Taiwan</w:t>
      </w:r>
    </w:p>
    <w:p w14:paraId="0FD02DCF" w14:textId="77777777" w:rsidR="00500C65" w:rsidRPr="003A6449" w:rsidRDefault="00500C65" w:rsidP="00F54807">
      <w:pPr>
        <w:spacing w:line="360" w:lineRule="auto"/>
        <w:jc w:val="center"/>
        <w:rPr>
          <w:rFonts w:eastAsia="標楷體"/>
          <w:sz w:val="36"/>
          <w:szCs w:val="36"/>
        </w:rPr>
      </w:pPr>
    </w:p>
    <w:p w14:paraId="407A0B3B" w14:textId="77777777" w:rsidR="00500C65" w:rsidRDefault="00500C65" w:rsidP="00500C65">
      <w:pPr>
        <w:spacing w:line="360" w:lineRule="auto"/>
        <w:jc w:val="center"/>
        <w:rPr>
          <w:rFonts w:eastAsia="標楷體"/>
          <w:sz w:val="36"/>
          <w:szCs w:val="36"/>
        </w:rPr>
      </w:pPr>
    </w:p>
    <w:p w14:paraId="250DB6A5" w14:textId="77777777" w:rsidR="00500C65" w:rsidRDefault="00500C65" w:rsidP="00500C65">
      <w:pPr>
        <w:spacing w:line="360" w:lineRule="auto"/>
        <w:jc w:val="center"/>
        <w:rPr>
          <w:rFonts w:eastAsia="標楷體"/>
          <w:sz w:val="36"/>
          <w:szCs w:val="36"/>
        </w:rPr>
      </w:pPr>
    </w:p>
    <w:p w14:paraId="1A24941D" w14:textId="77777777" w:rsidR="00500C65" w:rsidRPr="003A6449" w:rsidRDefault="00500C65" w:rsidP="00500C65">
      <w:pPr>
        <w:spacing w:line="360" w:lineRule="auto"/>
        <w:jc w:val="center"/>
        <w:rPr>
          <w:rFonts w:eastAsia="標楷體"/>
          <w:sz w:val="36"/>
          <w:szCs w:val="36"/>
        </w:rPr>
      </w:pPr>
    </w:p>
    <w:p w14:paraId="0852CA8B" w14:textId="4531BE46" w:rsidR="00500C65" w:rsidRPr="005C3E9C" w:rsidRDefault="00500C65" w:rsidP="00500C65">
      <w:pPr>
        <w:ind w:right="70"/>
        <w:jc w:val="center"/>
        <w:rPr>
          <w:rFonts w:ascii="標楷體" w:eastAsia="標楷體" w:hAnsi="標楷體"/>
          <w:sz w:val="36"/>
        </w:rPr>
      </w:pPr>
      <w:r w:rsidRPr="005C3E9C">
        <w:rPr>
          <w:rFonts w:ascii="標楷體" w:eastAsia="標楷體" w:hAnsi="標楷體" w:hint="eastAsia"/>
          <w:sz w:val="36"/>
        </w:rPr>
        <w:t>指導教授：</w:t>
      </w:r>
      <w:r w:rsidR="00BB4493">
        <w:rPr>
          <w:rFonts w:ascii="標楷體" w:eastAsia="標楷體" w:hAnsi="標楷體" w:hint="eastAsia"/>
          <w:color w:val="000000"/>
          <w:sz w:val="36"/>
          <w:szCs w:val="36"/>
        </w:rPr>
        <w:t>張阜民</w:t>
      </w:r>
      <w:r w:rsidR="007501CD" w:rsidRPr="007501CD">
        <w:rPr>
          <w:rFonts w:ascii="標楷體" w:eastAsia="標楷體" w:hAnsi="標楷體"/>
          <w:color w:val="000000"/>
          <w:sz w:val="36"/>
          <w:szCs w:val="36"/>
        </w:rPr>
        <w:t xml:space="preserve"> 博士</w:t>
      </w:r>
      <w:r w:rsidR="007501CD" w:rsidRPr="005C3E9C">
        <w:rPr>
          <w:rFonts w:ascii="標楷體" w:eastAsia="標楷體" w:hAnsi="標楷體"/>
          <w:sz w:val="36"/>
        </w:rPr>
        <w:t xml:space="preserve"> </w:t>
      </w:r>
    </w:p>
    <w:p w14:paraId="6B30FE33" w14:textId="6E36C285" w:rsidR="00500C65" w:rsidRPr="003A6449" w:rsidRDefault="00500C65" w:rsidP="00500C65">
      <w:pPr>
        <w:spacing w:line="360" w:lineRule="auto"/>
        <w:jc w:val="center"/>
        <w:rPr>
          <w:rFonts w:eastAsia="標楷體"/>
          <w:sz w:val="36"/>
          <w:szCs w:val="36"/>
        </w:rPr>
      </w:pPr>
      <w:r w:rsidRPr="003A6449">
        <w:rPr>
          <w:rFonts w:eastAsia="標楷體"/>
          <w:sz w:val="36"/>
          <w:szCs w:val="36"/>
        </w:rPr>
        <w:t>研究生：</w:t>
      </w:r>
      <w:r w:rsidR="00BB4493">
        <w:rPr>
          <w:rFonts w:eastAsia="標楷體" w:hint="eastAsia"/>
          <w:sz w:val="36"/>
          <w:szCs w:val="36"/>
        </w:rPr>
        <w:t>楊雅雯</w:t>
      </w:r>
    </w:p>
    <w:p w14:paraId="5194E436" w14:textId="77777777" w:rsidR="00500C65" w:rsidRDefault="00500C65" w:rsidP="00500C65">
      <w:pPr>
        <w:spacing w:line="360" w:lineRule="auto"/>
        <w:jc w:val="center"/>
        <w:rPr>
          <w:rFonts w:eastAsia="標楷體"/>
          <w:sz w:val="36"/>
          <w:szCs w:val="36"/>
        </w:rPr>
      </w:pPr>
    </w:p>
    <w:p w14:paraId="5803C4DB" w14:textId="77777777" w:rsidR="00500C65" w:rsidRPr="003A6449" w:rsidRDefault="00500C65" w:rsidP="00500C65">
      <w:pPr>
        <w:spacing w:line="360" w:lineRule="auto"/>
        <w:jc w:val="center"/>
        <w:rPr>
          <w:rFonts w:eastAsia="標楷體"/>
          <w:sz w:val="36"/>
          <w:szCs w:val="36"/>
        </w:rPr>
      </w:pPr>
    </w:p>
    <w:p w14:paraId="23A3EC36" w14:textId="5885AD10" w:rsidR="00500C65" w:rsidRPr="003A6449" w:rsidRDefault="00500C65" w:rsidP="00500C65">
      <w:pPr>
        <w:spacing w:line="360" w:lineRule="auto"/>
        <w:jc w:val="center"/>
        <w:rPr>
          <w:rFonts w:eastAsia="標楷體"/>
          <w:sz w:val="36"/>
          <w:szCs w:val="36"/>
        </w:rPr>
      </w:pPr>
      <w:r w:rsidRPr="003A6449">
        <w:rPr>
          <w:rFonts w:eastAsia="標楷體"/>
          <w:sz w:val="36"/>
          <w:szCs w:val="36"/>
        </w:rPr>
        <w:t>中華民國</w:t>
      </w:r>
      <w:r w:rsidR="00BB4493">
        <w:rPr>
          <w:rFonts w:eastAsia="標楷體"/>
          <w:sz w:val="36"/>
          <w:szCs w:val="36"/>
        </w:rPr>
        <w:t>1</w:t>
      </w:r>
      <w:r w:rsidR="00BB4493">
        <w:rPr>
          <w:rFonts w:eastAsia="標楷體" w:hint="eastAsia"/>
          <w:sz w:val="36"/>
          <w:szCs w:val="36"/>
        </w:rPr>
        <w:t>12</w:t>
      </w:r>
      <w:r w:rsidRPr="003A6449">
        <w:rPr>
          <w:rFonts w:eastAsia="標楷體"/>
          <w:sz w:val="36"/>
          <w:szCs w:val="36"/>
        </w:rPr>
        <w:t>年</w:t>
      </w:r>
      <w:r w:rsidR="00722927">
        <w:rPr>
          <w:rFonts w:eastAsia="標楷體" w:hint="eastAsia"/>
          <w:sz w:val="36"/>
          <w:szCs w:val="36"/>
        </w:rPr>
        <w:t>7</w:t>
      </w:r>
      <w:r w:rsidRPr="003A6449">
        <w:rPr>
          <w:rFonts w:eastAsia="標楷體"/>
          <w:sz w:val="36"/>
          <w:szCs w:val="36"/>
        </w:rPr>
        <w:t>月</w:t>
      </w:r>
    </w:p>
    <w:p w14:paraId="62A9A79C" w14:textId="77777777" w:rsidR="00500C65" w:rsidRDefault="00500C65" w:rsidP="00500C65">
      <w:pPr>
        <w:spacing w:line="360" w:lineRule="auto"/>
        <w:jc w:val="center"/>
        <w:rPr>
          <w:rFonts w:eastAsia="標楷體"/>
          <w:sz w:val="36"/>
          <w:szCs w:val="36"/>
        </w:rPr>
        <w:sectPr w:rsidR="00500C65" w:rsidSect="00BA396E">
          <w:footerReference w:type="even" r:id="rId9"/>
          <w:footerReference w:type="default" r:id="rId10"/>
          <w:pgSz w:w="11906" w:h="16838" w:code="9"/>
          <w:pgMar w:top="1701" w:right="1418" w:bottom="1418" w:left="1418" w:header="851" w:footer="992" w:gutter="0"/>
          <w:pgNumType w:fmt="upperRoman" w:start="1"/>
          <w:cols w:space="425"/>
          <w:docGrid w:type="lines" w:linePitch="360"/>
        </w:sectPr>
      </w:pPr>
    </w:p>
    <w:p w14:paraId="218FFD44" w14:textId="77777777" w:rsidR="00500C65" w:rsidRPr="003A6449" w:rsidRDefault="00500C65" w:rsidP="00500C65">
      <w:pPr>
        <w:spacing w:line="360" w:lineRule="auto"/>
        <w:jc w:val="center"/>
        <w:rPr>
          <w:rFonts w:eastAsia="標楷體"/>
          <w:sz w:val="40"/>
          <w:szCs w:val="40"/>
        </w:rPr>
      </w:pPr>
      <w:r w:rsidRPr="003A6449">
        <w:rPr>
          <w:rFonts w:eastAsia="標楷體"/>
          <w:sz w:val="40"/>
          <w:szCs w:val="40"/>
        </w:rPr>
        <w:lastRenderedPageBreak/>
        <w:t>朝陽科技大學財務金融系</w:t>
      </w:r>
    </w:p>
    <w:p w14:paraId="2BF3DB44" w14:textId="77777777" w:rsidR="00500C65" w:rsidRPr="003A6449" w:rsidRDefault="00500C65" w:rsidP="00500C65">
      <w:pPr>
        <w:spacing w:line="360" w:lineRule="auto"/>
        <w:jc w:val="center"/>
        <w:rPr>
          <w:rFonts w:eastAsia="標楷體"/>
          <w:sz w:val="40"/>
          <w:szCs w:val="40"/>
        </w:rPr>
      </w:pPr>
      <w:r w:rsidRPr="003A6449">
        <w:rPr>
          <w:rFonts w:eastAsia="標楷體"/>
          <w:sz w:val="40"/>
          <w:szCs w:val="40"/>
        </w:rPr>
        <w:t>Department of Finance</w:t>
      </w:r>
    </w:p>
    <w:p w14:paraId="452F9712" w14:textId="77777777" w:rsidR="00500C65" w:rsidRPr="003A6449" w:rsidRDefault="00500C65" w:rsidP="00500C65">
      <w:pPr>
        <w:spacing w:line="360" w:lineRule="auto"/>
        <w:jc w:val="center"/>
        <w:rPr>
          <w:rFonts w:eastAsia="標楷體"/>
          <w:sz w:val="40"/>
          <w:szCs w:val="40"/>
        </w:rPr>
      </w:pPr>
      <w:proofErr w:type="spellStart"/>
      <w:smartTag w:uri="urn:schemas-microsoft-com:office:smarttags" w:element="place">
        <w:smartTag w:uri="urn:schemas-microsoft-com:office:smarttags" w:element="PlaceName">
          <w:r w:rsidRPr="003A6449">
            <w:rPr>
              <w:rFonts w:eastAsia="標楷體"/>
              <w:sz w:val="40"/>
              <w:szCs w:val="40"/>
            </w:rPr>
            <w:t>Chaoyang</w:t>
          </w:r>
        </w:smartTag>
        <w:proofErr w:type="spellEnd"/>
        <w:r w:rsidRPr="003A6449">
          <w:rPr>
            <w:rFonts w:eastAsia="標楷體"/>
            <w:sz w:val="40"/>
            <w:szCs w:val="40"/>
          </w:rPr>
          <w:t xml:space="preserve"> </w:t>
        </w:r>
        <w:smartTag w:uri="urn:schemas-microsoft-com:office:smarttags" w:element="PlaceType">
          <w:r w:rsidRPr="003A6449">
            <w:rPr>
              <w:rFonts w:eastAsia="標楷體"/>
              <w:sz w:val="40"/>
              <w:szCs w:val="40"/>
            </w:rPr>
            <w:t>University</w:t>
          </w:r>
        </w:smartTag>
      </w:smartTag>
      <w:r w:rsidRPr="003A6449">
        <w:rPr>
          <w:rFonts w:eastAsia="標楷體"/>
          <w:sz w:val="40"/>
          <w:szCs w:val="40"/>
        </w:rPr>
        <w:t xml:space="preserve"> of Technology</w:t>
      </w:r>
    </w:p>
    <w:p w14:paraId="4DC35F6F" w14:textId="77777777" w:rsidR="00500C65" w:rsidRPr="003A6449" w:rsidRDefault="00500C65" w:rsidP="00500C65">
      <w:pPr>
        <w:spacing w:line="360" w:lineRule="auto"/>
        <w:jc w:val="center"/>
        <w:rPr>
          <w:rFonts w:eastAsia="標楷體"/>
          <w:sz w:val="40"/>
          <w:szCs w:val="40"/>
        </w:rPr>
      </w:pPr>
    </w:p>
    <w:p w14:paraId="5B31139E" w14:textId="77777777" w:rsidR="00500C65" w:rsidRPr="003A6449" w:rsidRDefault="00500C65" w:rsidP="00500C65">
      <w:pPr>
        <w:spacing w:line="360" w:lineRule="auto"/>
        <w:jc w:val="center"/>
        <w:rPr>
          <w:rFonts w:eastAsia="標楷體"/>
          <w:sz w:val="40"/>
          <w:szCs w:val="40"/>
        </w:rPr>
      </w:pPr>
      <w:r w:rsidRPr="003A6449">
        <w:rPr>
          <w:rFonts w:eastAsia="標楷體"/>
          <w:sz w:val="40"/>
          <w:szCs w:val="40"/>
        </w:rPr>
        <w:t>碩士論文</w:t>
      </w:r>
    </w:p>
    <w:p w14:paraId="04CA7CA1" w14:textId="77777777" w:rsidR="00500C65" w:rsidRPr="003A6449" w:rsidRDefault="00500C65" w:rsidP="00500C65">
      <w:pPr>
        <w:spacing w:line="360" w:lineRule="auto"/>
        <w:jc w:val="center"/>
        <w:rPr>
          <w:rFonts w:eastAsia="標楷體"/>
          <w:sz w:val="40"/>
          <w:szCs w:val="40"/>
        </w:rPr>
      </w:pPr>
      <w:r w:rsidRPr="003A6449">
        <w:rPr>
          <w:rFonts w:eastAsia="標楷體"/>
          <w:sz w:val="40"/>
          <w:szCs w:val="40"/>
        </w:rPr>
        <w:t>Thesis for Degree of Master</w:t>
      </w:r>
    </w:p>
    <w:p w14:paraId="671BD300" w14:textId="77777777" w:rsidR="00500C65" w:rsidRPr="003A6449" w:rsidRDefault="00500C65" w:rsidP="00500C65">
      <w:pPr>
        <w:spacing w:line="360" w:lineRule="auto"/>
        <w:jc w:val="center"/>
        <w:rPr>
          <w:rFonts w:eastAsia="標楷體"/>
        </w:rPr>
      </w:pPr>
    </w:p>
    <w:p w14:paraId="317A8EC7" w14:textId="77777777" w:rsidR="00500C65" w:rsidRPr="003A6449" w:rsidRDefault="00500C65" w:rsidP="00500C65">
      <w:pPr>
        <w:spacing w:line="360" w:lineRule="auto"/>
        <w:jc w:val="center"/>
        <w:rPr>
          <w:rFonts w:eastAsia="標楷體"/>
        </w:rPr>
      </w:pPr>
    </w:p>
    <w:p w14:paraId="45C431B9" w14:textId="15406050" w:rsidR="007501CD" w:rsidRPr="007501CD" w:rsidRDefault="007501CD" w:rsidP="007501CD">
      <w:pPr>
        <w:pStyle w:val="Web"/>
        <w:jc w:val="center"/>
        <w:rPr>
          <w:rFonts w:ascii="標楷體" w:eastAsia="標楷體" w:hAnsi="標楷體" w:cs="Times New Roman"/>
          <w:color w:val="000000"/>
          <w:sz w:val="32"/>
          <w:szCs w:val="32"/>
        </w:rPr>
      </w:pPr>
      <w:r w:rsidRPr="007501CD">
        <w:rPr>
          <w:rFonts w:ascii="標楷體" w:eastAsia="標楷體" w:hAnsi="標楷體" w:cs="Times New Roman" w:hint="eastAsia"/>
          <w:color w:val="000000"/>
          <w:sz w:val="32"/>
          <w:szCs w:val="32"/>
          <w:shd w:val="clear" w:color="auto" w:fill="FFFFFF"/>
        </w:rPr>
        <w:t>台灣</w:t>
      </w:r>
      <w:r w:rsidR="00BB4493">
        <w:rPr>
          <w:rFonts w:ascii="標楷體" w:eastAsia="標楷體" w:hAnsi="標楷體" w:cs="Times New Roman" w:hint="eastAsia"/>
          <w:color w:val="000000"/>
          <w:sz w:val="32"/>
          <w:szCs w:val="32"/>
          <w:shd w:val="clear" w:color="auto" w:fill="FFFFFF"/>
        </w:rPr>
        <w:t>汽</w:t>
      </w:r>
      <w:r w:rsidRPr="007501CD">
        <w:rPr>
          <w:rFonts w:ascii="標楷體" w:eastAsia="標楷體" w:hAnsi="標楷體" w:cs="Times New Roman" w:hint="eastAsia"/>
          <w:color w:val="000000"/>
          <w:sz w:val="32"/>
          <w:szCs w:val="32"/>
          <w:shd w:val="clear" w:color="auto" w:fill="FFFFFF"/>
        </w:rPr>
        <w:t>車產業之研究</w:t>
      </w:r>
    </w:p>
    <w:p w14:paraId="12B46059" w14:textId="7B08884E" w:rsidR="007501CD" w:rsidRPr="007501CD" w:rsidRDefault="00BB4493" w:rsidP="007501CD">
      <w:pPr>
        <w:pStyle w:val="Web"/>
        <w:jc w:val="center"/>
        <w:rPr>
          <w:rFonts w:ascii="Times New Roman" w:eastAsia="標楷體" w:hAnsi="Times New Roman" w:cs="Times New Roman"/>
          <w:color w:val="000000"/>
          <w:sz w:val="32"/>
          <w:szCs w:val="32"/>
        </w:rPr>
      </w:pPr>
      <w:r w:rsidRPr="00BB4493">
        <w:rPr>
          <w:rFonts w:ascii="Times New Roman" w:eastAsia="標楷體" w:hAnsi="Times New Roman" w:cs="Times New Roman"/>
          <w:color w:val="000000"/>
          <w:sz w:val="32"/>
          <w:szCs w:val="32"/>
          <w:shd w:val="clear" w:color="auto" w:fill="FFFFFF"/>
        </w:rPr>
        <w:t>A Study of the Automotive Industry in Taiwan</w:t>
      </w:r>
    </w:p>
    <w:p w14:paraId="2CE0FD84" w14:textId="77777777" w:rsidR="00500C65" w:rsidRDefault="00500C65" w:rsidP="00500C65">
      <w:pPr>
        <w:spacing w:line="360" w:lineRule="auto"/>
        <w:jc w:val="center"/>
        <w:rPr>
          <w:rFonts w:eastAsia="標楷體"/>
          <w:sz w:val="32"/>
          <w:szCs w:val="32"/>
        </w:rPr>
      </w:pPr>
    </w:p>
    <w:p w14:paraId="4E6A79DC" w14:textId="77777777" w:rsidR="00500C65" w:rsidRPr="003A6449" w:rsidRDefault="00500C65" w:rsidP="00500C65">
      <w:pPr>
        <w:spacing w:line="360" w:lineRule="auto"/>
        <w:jc w:val="center"/>
        <w:rPr>
          <w:rFonts w:eastAsia="標楷體"/>
          <w:sz w:val="32"/>
          <w:szCs w:val="32"/>
        </w:rPr>
      </w:pPr>
    </w:p>
    <w:p w14:paraId="65D1BCA5" w14:textId="1BF47775" w:rsidR="00500C65" w:rsidRPr="007501CD" w:rsidRDefault="00500C65" w:rsidP="007501CD">
      <w:pPr>
        <w:ind w:right="-2"/>
        <w:jc w:val="center"/>
        <w:rPr>
          <w:rFonts w:eastAsia="標楷體"/>
          <w:sz w:val="32"/>
          <w:szCs w:val="32"/>
        </w:rPr>
      </w:pPr>
      <w:r w:rsidRPr="00E17AC4">
        <w:rPr>
          <w:rFonts w:eastAsia="標楷體" w:hAnsi="標楷體"/>
          <w:sz w:val="32"/>
        </w:rPr>
        <w:t>指導教授：</w:t>
      </w:r>
      <w:r w:rsidR="00BB4493">
        <w:rPr>
          <w:rFonts w:ascii="標楷體" w:eastAsia="標楷體" w:hAnsi="標楷體" w:hint="eastAsia"/>
          <w:color w:val="000000"/>
          <w:sz w:val="32"/>
          <w:szCs w:val="32"/>
        </w:rPr>
        <w:t>張阜民</w:t>
      </w:r>
      <w:r w:rsidR="007501CD" w:rsidRPr="007501CD">
        <w:rPr>
          <w:rFonts w:ascii="標楷體" w:eastAsia="標楷體" w:hAnsi="標楷體"/>
          <w:color w:val="000000"/>
          <w:sz w:val="32"/>
          <w:szCs w:val="32"/>
        </w:rPr>
        <w:t xml:space="preserve"> 博士</w:t>
      </w:r>
      <w:proofErr w:type="gramStart"/>
      <w:r w:rsidR="007501CD" w:rsidRPr="007501CD">
        <w:rPr>
          <w:rFonts w:ascii="標楷體" w:eastAsia="標楷體" w:hAnsi="標楷體"/>
          <w:color w:val="000000"/>
          <w:sz w:val="32"/>
          <w:szCs w:val="32"/>
        </w:rPr>
        <w:t>（</w:t>
      </w:r>
      <w:proofErr w:type="gramEnd"/>
      <w:r w:rsidR="006230FA">
        <w:rPr>
          <w:rFonts w:eastAsia="標楷體"/>
          <w:color w:val="000000"/>
          <w:sz w:val="32"/>
          <w:szCs w:val="32"/>
        </w:rPr>
        <w:t xml:space="preserve">Dr. </w:t>
      </w:r>
      <w:r w:rsidR="006230FA">
        <w:rPr>
          <w:rFonts w:eastAsia="標楷體" w:hint="eastAsia"/>
          <w:color w:val="000000"/>
          <w:sz w:val="32"/>
          <w:szCs w:val="32"/>
        </w:rPr>
        <w:t>Fu</w:t>
      </w:r>
      <w:r w:rsidR="007501CD" w:rsidRPr="007501CD">
        <w:rPr>
          <w:rFonts w:eastAsia="標楷體"/>
          <w:color w:val="000000"/>
          <w:sz w:val="32"/>
          <w:szCs w:val="32"/>
        </w:rPr>
        <w:t>-</w:t>
      </w:r>
      <w:r w:rsidR="006230FA">
        <w:rPr>
          <w:rFonts w:eastAsia="標楷體" w:hint="eastAsia"/>
          <w:color w:val="000000"/>
          <w:sz w:val="32"/>
          <w:szCs w:val="32"/>
        </w:rPr>
        <w:t>Min</w:t>
      </w:r>
      <w:r w:rsidR="007501CD" w:rsidRPr="007501CD">
        <w:rPr>
          <w:rFonts w:eastAsia="標楷體"/>
          <w:color w:val="000000"/>
          <w:sz w:val="32"/>
          <w:szCs w:val="32"/>
        </w:rPr>
        <w:t xml:space="preserve"> </w:t>
      </w:r>
      <w:r w:rsidR="006230FA">
        <w:rPr>
          <w:rFonts w:eastAsia="標楷體" w:hint="eastAsia"/>
          <w:color w:val="000000"/>
          <w:sz w:val="32"/>
          <w:szCs w:val="32"/>
        </w:rPr>
        <w:t>Chang</w:t>
      </w:r>
      <w:r w:rsidR="007501CD" w:rsidRPr="007501CD">
        <w:rPr>
          <w:rFonts w:ascii="標楷體" w:eastAsia="標楷體" w:hAnsi="標楷體" w:hint="eastAsia"/>
          <w:color w:val="000000"/>
          <w:sz w:val="32"/>
          <w:szCs w:val="32"/>
        </w:rPr>
        <w:t>）</w:t>
      </w:r>
    </w:p>
    <w:p w14:paraId="3A3EE9F9" w14:textId="77777777" w:rsidR="00500C65" w:rsidRPr="00E17AC4" w:rsidRDefault="00500C65" w:rsidP="00500C65">
      <w:pPr>
        <w:ind w:right="832" w:firstLineChars="1050" w:firstLine="3360"/>
        <w:rPr>
          <w:rFonts w:eastAsia="標楷體"/>
          <w:sz w:val="32"/>
        </w:rPr>
      </w:pPr>
    </w:p>
    <w:p w14:paraId="1AA2BBBE" w14:textId="49167CEB" w:rsidR="00500C65" w:rsidRPr="00E17AC4" w:rsidRDefault="00500C65" w:rsidP="00500C65">
      <w:pPr>
        <w:jc w:val="center"/>
        <w:rPr>
          <w:rFonts w:eastAsia="標楷體"/>
          <w:sz w:val="32"/>
          <w:szCs w:val="32"/>
        </w:rPr>
      </w:pPr>
      <w:r w:rsidRPr="00E17AC4">
        <w:rPr>
          <w:rFonts w:eastAsia="標楷體" w:hAnsi="標楷體"/>
          <w:sz w:val="32"/>
          <w:szCs w:val="32"/>
        </w:rPr>
        <w:t>研究生：</w:t>
      </w:r>
      <w:r w:rsidR="00BB4493">
        <w:rPr>
          <w:rFonts w:eastAsia="標楷體" w:hAnsi="標楷體" w:hint="eastAsia"/>
          <w:sz w:val="32"/>
          <w:szCs w:val="32"/>
        </w:rPr>
        <w:t>楊雅雯</w:t>
      </w:r>
      <w:r w:rsidRPr="00E17AC4">
        <w:rPr>
          <w:rFonts w:eastAsia="標楷體"/>
          <w:sz w:val="32"/>
          <w:szCs w:val="32"/>
        </w:rPr>
        <w:t>(</w:t>
      </w:r>
      <w:proofErr w:type="spellStart"/>
      <w:r w:rsidR="00BB4493">
        <w:rPr>
          <w:rFonts w:eastAsia="標楷體" w:hint="eastAsia"/>
          <w:sz w:val="32"/>
          <w:szCs w:val="32"/>
        </w:rPr>
        <w:t>Ya</w:t>
      </w:r>
      <w:proofErr w:type="spellEnd"/>
      <w:r w:rsidR="007501CD">
        <w:rPr>
          <w:rFonts w:eastAsia="標楷體" w:hint="eastAsia"/>
          <w:sz w:val="32"/>
          <w:szCs w:val="32"/>
        </w:rPr>
        <w:t>-</w:t>
      </w:r>
      <w:r w:rsidR="00BB4493">
        <w:rPr>
          <w:rFonts w:eastAsia="標楷體" w:hint="eastAsia"/>
          <w:sz w:val="32"/>
          <w:szCs w:val="32"/>
        </w:rPr>
        <w:t>Wen</w:t>
      </w:r>
      <w:r w:rsidR="007501CD">
        <w:rPr>
          <w:rFonts w:eastAsia="標楷體" w:hint="eastAsia"/>
          <w:sz w:val="32"/>
          <w:szCs w:val="32"/>
        </w:rPr>
        <w:t xml:space="preserve"> </w:t>
      </w:r>
      <w:r w:rsidR="00BB4493">
        <w:rPr>
          <w:rFonts w:eastAsia="標楷體" w:hint="eastAsia"/>
          <w:sz w:val="32"/>
          <w:szCs w:val="32"/>
        </w:rPr>
        <w:t>Yang</w:t>
      </w:r>
      <w:r w:rsidRPr="00E17AC4">
        <w:rPr>
          <w:rFonts w:eastAsia="標楷體"/>
          <w:sz w:val="32"/>
          <w:szCs w:val="32"/>
        </w:rPr>
        <w:t>)</w:t>
      </w:r>
    </w:p>
    <w:p w14:paraId="70092A08" w14:textId="77777777" w:rsidR="00500C65" w:rsidRPr="00E17AC4" w:rsidRDefault="00500C65" w:rsidP="00500C65">
      <w:pPr>
        <w:jc w:val="center"/>
        <w:rPr>
          <w:rFonts w:eastAsia="標楷體"/>
          <w:sz w:val="32"/>
          <w:szCs w:val="32"/>
        </w:rPr>
      </w:pPr>
    </w:p>
    <w:p w14:paraId="2A9E7616" w14:textId="1AE9DC33" w:rsidR="00500C65" w:rsidRPr="003A6449" w:rsidRDefault="00500C65" w:rsidP="00500C65">
      <w:pPr>
        <w:spacing w:line="360" w:lineRule="auto"/>
        <w:jc w:val="center"/>
        <w:rPr>
          <w:rFonts w:eastAsia="標楷體"/>
          <w:sz w:val="32"/>
          <w:szCs w:val="32"/>
        </w:rPr>
      </w:pPr>
      <w:r w:rsidRPr="003A6449">
        <w:rPr>
          <w:rFonts w:eastAsia="標楷體"/>
          <w:sz w:val="32"/>
          <w:szCs w:val="32"/>
        </w:rPr>
        <w:t>中華民國</w:t>
      </w:r>
      <w:r w:rsidRPr="003A6449">
        <w:rPr>
          <w:rFonts w:eastAsia="標楷體"/>
          <w:sz w:val="32"/>
          <w:szCs w:val="32"/>
        </w:rPr>
        <w:t>1</w:t>
      </w:r>
      <w:r w:rsidR="00BB4493">
        <w:rPr>
          <w:rFonts w:eastAsia="標楷體" w:hint="eastAsia"/>
          <w:sz w:val="32"/>
          <w:szCs w:val="32"/>
        </w:rPr>
        <w:t>12</w:t>
      </w:r>
      <w:r w:rsidRPr="003A6449">
        <w:rPr>
          <w:rFonts w:eastAsia="標楷體"/>
          <w:sz w:val="32"/>
          <w:szCs w:val="32"/>
        </w:rPr>
        <w:t>年</w:t>
      </w:r>
      <w:r w:rsidR="007501CD">
        <w:rPr>
          <w:rFonts w:eastAsia="標楷體" w:hint="eastAsia"/>
          <w:sz w:val="32"/>
          <w:szCs w:val="32"/>
        </w:rPr>
        <w:t>7</w:t>
      </w:r>
      <w:r w:rsidRPr="003A6449">
        <w:rPr>
          <w:rFonts w:eastAsia="標楷體"/>
          <w:sz w:val="32"/>
          <w:szCs w:val="32"/>
        </w:rPr>
        <w:t>月</w:t>
      </w:r>
    </w:p>
    <w:p w14:paraId="1C24E32A" w14:textId="77EEFF7E" w:rsidR="00500C65" w:rsidRDefault="00500C65" w:rsidP="00500C65">
      <w:pPr>
        <w:spacing w:line="360" w:lineRule="auto"/>
        <w:jc w:val="center"/>
        <w:rPr>
          <w:rFonts w:eastAsia="標楷體"/>
          <w:sz w:val="32"/>
          <w:szCs w:val="32"/>
        </w:rPr>
        <w:sectPr w:rsidR="00500C65" w:rsidSect="00BA396E">
          <w:footerReference w:type="even" r:id="rId11"/>
          <w:type w:val="evenPage"/>
          <w:pgSz w:w="11906" w:h="16838"/>
          <w:pgMar w:top="1701" w:right="1418" w:bottom="1418" w:left="1418" w:header="851" w:footer="992" w:gutter="0"/>
          <w:pgNumType w:fmt="upperRoman" w:start="1"/>
          <w:cols w:space="425"/>
          <w:docGrid w:type="lines" w:linePitch="360"/>
        </w:sectPr>
      </w:pPr>
      <w:r w:rsidRPr="003A6449">
        <w:rPr>
          <w:rFonts w:eastAsia="標楷體"/>
          <w:sz w:val="32"/>
          <w:szCs w:val="32"/>
        </w:rPr>
        <w:t>Ju</w:t>
      </w:r>
      <w:r w:rsidR="007501CD">
        <w:rPr>
          <w:rFonts w:eastAsia="標楷體" w:hint="eastAsia"/>
          <w:sz w:val="32"/>
          <w:szCs w:val="32"/>
        </w:rPr>
        <w:t>ly</w:t>
      </w:r>
      <w:r w:rsidRPr="003A6449">
        <w:rPr>
          <w:rFonts w:eastAsia="標楷體"/>
          <w:sz w:val="32"/>
          <w:szCs w:val="32"/>
        </w:rPr>
        <w:t>,</w:t>
      </w:r>
      <w:r>
        <w:rPr>
          <w:rFonts w:eastAsia="標楷體" w:hint="eastAsia"/>
          <w:sz w:val="32"/>
          <w:szCs w:val="32"/>
        </w:rPr>
        <w:t xml:space="preserve"> </w:t>
      </w:r>
      <w:r w:rsidRPr="003A6449">
        <w:rPr>
          <w:rFonts w:eastAsia="標楷體"/>
          <w:sz w:val="32"/>
          <w:szCs w:val="32"/>
        </w:rPr>
        <w:t>20</w:t>
      </w:r>
      <w:r w:rsidR="00BB4493">
        <w:rPr>
          <w:rFonts w:eastAsia="標楷體" w:hint="eastAsia"/>
          <w:sz w:val="32"/>
          <w:szCs w:val="32"/>
        </w:rPr>
        <w:t>23</w:t>
      </w:r>
    </w:p>
    <w:p w14:paraId="4E2B8C70" w14:textId="77777777" w:rsidR="00500C65" w:rsidRPr="003A6449" w:rsidRDefault="00500C65" w:rsidP="00500C65">
      <w:pPr>
        <w:spacing w:line="360" w:lineRule="auto"/>
        <w:jc w:val="center"/>
        <w:rPr>
          <w:rFonts w:eastAsia="標楷體"/>
          <w:b/>
          <w:sz w:val="32"/>
          <w:szCs w:val="32"/>
        </w:rPr>
      </w:pPr>
      <w:r w:rsidRPr="003A6449">
        <w:rPr>
          <w:rFonts w:eastAsia="標楷體"/>
          <w:b/>
          <w:sz w:val="32"/>
          <w:szCs w:val="32"/>
        </w:rPr>
        <w:lastRenderedPageBreak/>
        <w:t>摘要</w:t>
      </w:r>
    </w:p>
    <w:p w14:paraId="6597DC89" w14:textId="7CFB96CB" w:rsidR="00803245" w:rsidRPr="00803245" w:rsidRDefault="005C631E" w:rsidP="00803245">
      <w:pPr>
        <w:widowControl/>
        <w:shd w:val="clear" w:color="auto" w:fill="FFFFFF"/>
        <w:rPr>
          <w:color w:val="000000"/>
          <w:kern w:val="0"/>
          <w:sz w:val="28"/>
          <w:szCs w:val="28"/>
        </w:rPr>
      </w:pPr>
      <w:r>
        <w:rPr>
          <w:rFonts w:ascii="標楷體" w:eastAsia="標楷體" w:hAnsi="標楷體" w:hint="eastAsia"/>
          <w:color w:val="000000" w:themeColor="text1"/>
          <w:sz w:val="28"/>
          <w:szCs w:val="28"/>
        </w:rPr>
        <w:t xml:space="preserve">  </w:t>
      </w:r>
      <w:r w:rsidR="00803245">
        <w:rPr>
          <w:rFonts w:ascii="標楷體" w:eastAsia="標楷體" w:hAnsi="標楷體" w:hint="eastAsia"/>
          <w:color w:val="000000" w:themeColor="text1"/>
          <w:sz w:val="28"/>
          <w:szCs w:val="28"/>
        </w:rPr>
        <w:t xml:space="preserve">  </w:t>
      </w:r>
      <w:r w:rsidR="00803245" w:rsidRPr="00803245">
        <w:rPr>
          <w:rFonts w:ascii="標楷體" w:eastAsia="標楷體" w:hAnsi="標楷體" w:hint="eastAsia"/>
          <w:color w:val="000000"/>
          <w:kern w:val="0"/>
          <w:sz w:val="28"/>
          <w:szCs w:val="28"/>
        </w:rPr>
        <w:t>本研究以1991~2016年之年資料，探討影響台灣機車內銷量之因素，使用市區客運人數、每人GDP、人口數、汽車內銷量為自變數，研究結果顯示，市區客運人數的迴歸結果為正向顯著，表示市區客運人數越多，大眾運輸越發達，機車內銷量會降低。平均每人GDP的迴歸結果為正向顯著，但人口數的迴歸結果則為負向顯著，而汽車內銷量的迴歸結果並不顯著。</w:t>
      </w:r>
    </w:p>
    <w:p w14:paraId="0DF46E35" w14:textId="787A3CAE" w:rsidR="00803245" w:rsidRPr="00803245" w:rsidRDefault="00803245" w:rsidP="00803245">
      <w:pPr>
        <w:widowControl/>
        <w:shd w:val="clear" w:color="auto" w:fill="FDFDFD"/>
        <w:rPr>
          <w:color w:val="000000"/>
          <w:kern w:val="0"/>
          <w:sz w:val="28"/>
          <w:szCs w:val="28"/>
        </w:rPr>
      </w:pPr>
      <w:r w:rsidRPr="00803245">
        <w:rPr>
          <w:rFonts w:ascii="標楷體" w:eastAsia="標楷體" w:hAnsi="標楷體" w:hint="eastAsia"/>
          <w:color w:val="000000"/>
          <w:kern w:val="0"/>
          <w:sz w:val="28"/>
          <w:szCs w:val="28"/>
          <w:shd w:val="clear" w:color="auto" w:fill="FFFFFF"/>
        </w:rPr>
        <w:t>    由此</w:t>
      </w:r>
      <w:r w:rsidRPr="00803245">
        <w:rPr>
          <w:rFonts w:ascii="標楷體" w:eastAsia="標楷體" w:hAnsi="標楷體" w:hint="eastAsia"/>
          <w:color w:val="000000"/>
          <w:kern w:val="0"/>
          <w:sz w:val="28"/>
          <w:szCs w:val="28"/>
        </w:rPr>
        <w:t>可知</w:t>
      </w:r>
      <w:r w:rsidRPr="00803245">
        <w:rPr>
          <w:rFonts w:ascii="標楷體" w:eastAsia="標楷體" w:hAnsi="標楷體" w:hint="eastAsia"/>
          <w:color w:val="222222"/>
          <w:kern w:val="0"/>
          <w:sz w:val="28"/>
          <w:szCs w:val="28"/>
          <w:shd w:val="clear" w:color="auto" w:fill="FFFFFF"/>
        </w:rPr>
        <w:t>要解決都市地區機車擁擠的問題，一味提高機車停車格的收費並不可行，必須發展公共運輸疏導通勤人口，提高公共運輸市占率。因此政府</w:t>
      </w:r>
      <w:r w:rsidRPr="00803245">
        <w:rPr>
          <w:rFonts w:ascii="標楷體" w:eastAsia="標楷體" w:hAnsi="標楷體" w:hint="eastAsia"/>
          <w:color w:val="000000"/>
          <w:kern w:val="0"/>
          <w:sz w:val="28"/>
          <w:szCs w:val="28"/>
        </w:rPr>
        <w:t>未來應持續推動各項公共運輸發展方案，並依各縣市政府地域特性及使用公共運輸的普及性，請相關縣市政府逐步規劃促使民眾轉移使用公共運</w:t>
      </w:r>
      <w:r w:rsidR="00EC7C44">
        <w:rPr>
          <w:rFonts w:ascii="標楷體" w:eastAsia="標楷體" w:hAnsi="標楷體" w:hint="eastAsia"/>
          <w:color w:val="000000"/>
          <w:kern w:val="0"/>
          <w:sz w:val="28"/>
          <w:szCs w:val="28"/>
        </w:rPr>
        <w:t>輸工具之具體作為及配套措施，同時也宣導</w:t>
      </w:r>
      <w:r w:rsidRPr="00803245">
        <w:rPr>
          <w:rFonts w:ascii="標楷體" w:eastAsia="標楷體" w:hAnsi="標楷體" w:hint="eastAsia"/>
          <w:color w:val="000000"/>
          <w:kern w:val="0"/>
          <w:sz w:val="28"/>
          <w:szCs w:val="28"/>
        </w:rPr>
        <w:t>民眾多搭乘公共運輸工具。</w:t>
      </w:r>
    </w:p>
    <w:p w14:paraId="18DF34B5" w14:textId="25EF3A2F" w:rsidR="00500C65" w:rsidRPr="00803245" w:rsidRDefault="00500C65" w:rsidP="00803245">
      <w:pPr>
        <w:spacing w:line="360" w:lineRule="auto"/>
        <w:jc w:val="both"/>
        <w:rPr>
          <w:rFonts w:ascii="標楷體" w:eastAsia="標楷體" w:hAnsi="標楷體"/>
          <w:color w:val="000000" w:themeColor="text1"/>
          <w:sz w:val="28"/>
          <w:szCs w:val="28"/>
        </w:rPr>
      </w:pPr>
    </w:p>
    <w:p w14:paraId="45F5B67B" w14:textId="77777777" w:rsidR="00500C65" w:rsidRPr="003A6449" w:rsidRDefault="00500C65" w:rsidP="00500C65">
      <w:pPr>
        <w:spacing w:line="360" w:lineRule="auto"/>
        <w:rPr>
          <w:rFonts w:eastAsia="標楷體"/>
          <w:sz w:val="28"/>
          <w:szCs w:val="28"/>
        </w:rPr>
      </w:pPr>
    </w:p>
    <w:p w14:paraId="7E666565" w14:textId="77777777" w:rsidR="00500C65" w:rsidRPr="003A6449" w:rsidRDefault="00500C65" w:rsidP="00500C65">
      <w:pPr>
        <w:spacing w:line="360" w:lineRule="auto"/>
        <w:rPr>
          <w:rFonts w:eastAsia="標楷體"/>
          <w:sz w:val="28"/>
          <w:szCs w:val="28"/>
        </w:rPr>
      </w:pPr>
    </w:p>
    <w:p w14:paraId="394CD64B" w14:textId="77777777" w:rsidR="00500C65" w:rsidRPr="003A6449" w:rsidRDefault="00500C65" w:rsidP="00500C65">
      <w:pPr>
        <w:spacing w:line="360" w:lineRule="auto"/>
        <w:rPr>
          <w:rFonts w:eastAsia="標楷體"/>
          <w:sz w:val="28"/>
          <w:szCs w:val="28"/>
        </w:rPr>
      </w:pPr>
    </w:p>
    <w:p w14:paraId="53C5C5CD" w14:textId="77777777" w:rsidR="00500C65" w:rsidRPr="003A6449" w:rsidRDefault="00500C65" w:rsidP="00500C65">
      <w:pPr>
        <w:spacing w:line="360" w:lineRule="auto"/>
        <w:rPr>
          <w:rFonts w:eastAsia="標楷體"/>
          <w:sz w:val="28"/>
          <w:szCs w:val="28"/>
        </w:rPr>
      </w:pPr>
    </w:p>
    <w:p w14:paraId="6542190B" w14:textId="77777777" w:rsidR="00500C65" w:rsidRPr="003A6449" w:rsidRDefault="00500C65" w:rsidP="00500C65">
      <w:pPr>
        <w:spacing w:line="360" w:lineRule="auto"/>
        <w:rPr>
          <w:rFonts w:eastAsia="標楷體"/>
          <w:sz w:val="28"/>
          <w:szCs w:val="28"/>
        </w:rPr>
      </w:pPr>
    </w:p>
    <w:p w14:paraId="33C7B774" w14:textId="3AE609A7" w:rsidR="00500C65" w:rsidRDefault="00500C65" w:rsidP="00500C65">
      <w:pPr>
        <w:spacing w:line="360" w:lineRule="auto"/>
        <w:rPr>
          <w:rFonts w:eastAsia="標楷體"/>
          <w:sz w:val="28"/>
          <w:szCs w:val="28"/>
        </w:rPr>
        <w:sectPr w:rsidR="00500C65" w:rsidSect="00BA396E">
          <w:footerReference w:type="default" r:id="rId12"/>
          <w:pgSz w:w="11906" w:h="16838"/>
          <w:pgMar w:top="1701" w:right="1418" w:bottom="1418" w:left="1418" w:header="851" w:footer="992" w:gutter="0"/>
          <w:pgNumType w:fmt="upperRoman" w:start="1"/>
          <w:cols w:space="425"/>
          <w:docGrid w:type="lines" w:linePitch="360"/>
        </w:sectPr>
      </w:pPr>
      <w:r w:rsidRPr="003A6449">
        <w:rPr>
          <w:rFonts w:eastAsia="標楷體"/>
          <w:sz w:val="28"/>
          <w:szCs w:val="28"/>
        </w:rPr>
        <w:t>關鍵</w:t>
      </w:r>
      <w:r>
        <w:rPr>
          <w:rFonts w:eastAsia="標楷體" w:hint="eastAsia"/>
          <w:sz w:val="28"/>
          <w:szCs w:val="28"/>
        </w:rPr>
        <w:t>詞</w:t>
      </w:r>
      <w:r w:rsidR="005E2485">
        <w:rPr>
          <w:rFonts w:eastAsia="標楷體"/>
          <w:sz w:val="28"/>
          <w:szCs w:val="28"/>
        </w:rPr>
        <w:t>：</w:t>
      </w:r>
      <w:r w:rsidR="00803245">
        <w:rPr>
          <w:rFonts w:eastAsia="標楷體" w:hint="eastAsia"/>
          <w:sz w:val="28"/>
          <w:szCs w:val="28"/>
        </w:rPr>
        <w:t>機車產業、每人</w:t>
      </w:r>
      <w:r w:rsidR="001A0724">
        <w:rPr>
          <w:rFonts w:eastAsia="標楷體" w:hint="eastAsia"/>
          <w:sz w:val="28"/>
          <w:szCs w:val="28"/>
        </w:rPr>
        <w:t>GDP</w:t>
      </w:r>
      <w:r w:rsidR="001A0724">
        <w:rPr>
          <w:rFonts w:eastAsia="標楷體" w:hint="eastAsia"/>
          <w:sz w:val="28"/>
          <w:szCs w:val="28"/>
        </w:rPr>
        <w:t>、市區客運</w:t>
      </w:r>
      <w:r w:rsidR="00803245">
        <w:rPr>
          <w:rFonts w:eastAsia="標楷體" w:hint="eastAsia"/>
          <w:sz w:val="28"/>
          <w:szCs w:val="28"/>
        </w:rPr>
        <w:t>人數</w:t>
      </w:r>
      <w:r w:rsidR="001A0724">
        <w:rPr>
          <w:rFonts w:eastAsia="標楷體" w:hint="eastAsia"/>
          <w:sz w:val="28"/>
          <w:szCs w:val="28"/>
        </w:rPr>
        <w:t>、機車</w:t>
      </w:r>
      <w:r w:rsidR="002374A3">
        <w:rPr>
          <w:rFonts w:eastAsia="標楷體" w:hint="eastAsia"/>
          <w:sz w:val="28"/>
          <w:szCs w:val="28"/>
        </w:rPr>
        <w:t>內</w:t>
      </w:r>
      <w:r w:rsidR="00EC7C44">
        <w:rPr>
          <w:rFonts w:eastAsia="標楷體" w:hint="eastAsia"/>
          <w:sz w:val="28"/>
          <w:szCs w:val="28"/>
        </w:rPr>
        <w:t>銷</w:t>
      </w:r>
    </w:p>
    <w:p w14:paraId="0B682CB9" w14:textId="2C3F3072" w:rsidR="00500C65" w:rsidRPr="003A6449" w:rsidRDefault="00500C65" w:rsidP="00306AC8">
      <w:pPr>
        <w:spacing w:line="360" w:lineRule="auto"/>
        <w:jc w:val="center"/>
        <w:rPr>
          <w:rFonts w:eastAsia="標楷體"/>
          <w:b/>
          <w:sz w:val="32"/>
          <w:szCs w:val="32"/>
        </w:rPr>
      </w:pPr>
      <w:r w:rsidRPr="003A6449">
        <w:rPr>
          <w:rFonts w:eastAsia="標楷體"/>
          <w:b/>
          <w:sz w:val="32"/>
          <w:szCs w:val="32"/>
        </w:rPr>
        <w:lastRenderedPageBreak/>
        <w:t>目錄</w:t>
      </w:r>
    </w:p>
    <w:p w14:paraId="36886683" w14:textId="77777777" w:rsidR="00500C65" w:rsidRPr="003A6449" w:rsidRDefault="00500C65" w:rsidP="00500C65">
      <w:pPr>
        <w:spacing w:line="500" w:lineRule="exact"/>
        <w:jc w:val="distribute"/>
        <w:rPr>
          <w:rFonts w:eastAsia="標楷體"/>
          <w:sz w:val="28"/>
          <w:szCs w:val="28"/>
        </w:rPr>
      </w:pPr>
      <w:r w:rsidRPr="003A6449">
        <w:rPr>
          <w:rFonts w:eastAsia="標楷體"/>
          <w:sz w:val="28"/>
          <w:szCs w:val="28"/>
        </w:rPr>
        <w:t>摘要</w:t>
      </w:r>
      <w:r w:rsidRPr="003A6449">
        <w:rPr>
          <w:rFonts w:eastAsia="標楷體"/>
          <w:sz w:val="28"/>
          <w:szCs w:val="28"/>
        </w:rPr>
        <w:t>………………………………………………………………………………I</w:t>
      </w:r>
    </w:p>
    <w:p w14:paraId="29D17700" w14:textId="77777777" w:rsidR="00500C65" w:rsidRPr="003A6449" w:rsidRDefault="00500C65" w:rsidP="00500C65">
      <w:pPr>
        <w:spacing w:line="500" w:lineRule="exact"/>
        <w:jc w:val="distribute"/>
        <w:rPr>
          <w:rFonts w:eastAsia="標楷體"/>
          <w:sz w:val="28"/>
          <w:szCs w:val="28"/>
        </w:rPr>
      </w:pPr>
      <w:r w:rsidRPr="003A6449">
        <w:rPr>
          <w:rFonts w:eastAsia="標楷體"/>
          <w:sz w:val="28"/>
          <w:szCs w:val="28"/>
        </w:rPr>
        <w:t>Abstract…………………………………………………………………………II</w:t>
      </w:r>
    </w:p>
    <w:p w14:paraId="63CEF272" w14:textId="77777777" w:rsidR="00500C65" w:rsidRPr="003A6449" w:rsidRDefault="00500C65" w:rsidP="00500C65">
      <w:pPr>
        <w:spacing w:line="500" w:lineRule="exact"/>
        <w:jc w:val="distribute"/>
        <w:rPr>
          <w:rFonts w:eastAsia="標楷體"/>
          <w:sz w:val="28"/>
          <w:szCs w:val="28"/>
        </w:rPr>
      </w:pPr>
      <w:r w:rsidRPr="003A6449">
        <w:rPr>
          <w:rFonts w:eastAsia="標楷體"/>
          <w:sz w:val="28"/>
          <w:szCs w:val="28"/>
        </w:rPr>
        <w:t>謝誌</w:t>
      </w:r>
      <w:r w:rsidRPr="003A6449">
        <w:rPr>
          <w:rFonts w:eastAsia="標楷體"/>
          <w:sz w:val="28"/>
          <w:szCs w:val="28"/>
        </w:rPr>
        <w:t>……………………………………………………………………………III</w:t>
      </w:r>
    </w:p>
    <w:p w14:paraId="1537E924" w14:textId="77777777" w:rsidR="00500C65" w:rsidRPr="003A6449" w:rsidRDefault="00500C65" w:rsidP="00500C65">
      <w:pPr>
        <w:spacing w:line="500" w:lineRule="exact"/>
        <w:jc w:val="distribute"/>
        <w:rPr>
          <w:rFonts w:eastAsia="標楷體"/>
          <w:sz w:val="28"/>
          <w:szCs w:val="28"/>
        </w:rPr>
      </w:pPr>
      <w:r w:rsidRPr="003A6449">
        <w:rPr>
          <w:rFonts w:eastAsia="標楷體"/>
          <w:sz w:val="28"/>
          <w:szCs w:val="28"/>
        </w:rPr>
        <w:t>目錄</w:t>
      </w:r>
      <w:r w:rsidRPr="003A6449">
        <w:rPr>
          <w:rFonts w:eastAsia="標楷體"/>
          <w:sz w:val="28"/>
          <w:szCs w:val="28"/>
        </w:rPr>
        <w:t>……………………………………………………………………………IV</w:t>
      </w:r>
    </w:p>
    <w:p w14:paraId="1CF7C8DF" w14:textId="77777777" w:rsidR="00500C65" w:rsidRPr="003A6449" w:rsidRDefault="00500C65" w:rsidP="00500C65">
      <w:pPr>
        <w:spacing w:line="500" w:lineRule="exact"/>
        <w:jc w:val="distribute"/>
        <w:rPr>
          <w:rFonts w:eastAsia="標楷體"/>
          <w:sz w:val="28"/>
          <w:szCs w:val="28"/>
        </w:rPr>
      </w:pPr>
      <w:r w:rsidRPr="003A6449">
        <w:rPr>
          <w:rFonts w:eastAsia="標楷體"/>
          <w:sz w:val="28"/>
          <w:szCs w:val="28"/>
        </w:rPr>
        <w:t>表目錄</w:t>
      </w:r>
      <w:r w:rsidRPr="003A6449">
        <w:rPr>
          <w:rFonts w:eastAsia="標楷體"/>
          <w:sz w:val="28"/>
          <w:szCs w:val="28"/>
        </w:rPr>
        <w:t>…………………………………………………………………………V</w:t>
      </w:r>
    </w:p>
    <w:p w14:paraId="68E1CEBA" w14:textId="77777777" w:rsidR="00500C65" w:rsidRPr="003A6449" w:rsidRDefault="00500C65" w:rsidP="00500C65">
      <w:pPr>
        <w:spacing w:line="500" w:lineRule="exact"/>
        <w:jc w:val="distribute"/>
        <w:rPr>
          <w:rFonts w:eastAsia="標楷體"/>
          <w:sz w:val="28"/>
          <w:szCs w:val="28"/>
        </w:rPr>
      </w:pPr>
      <w:r w:rsidRPr="003A6449">
        <w:rPr>
          <w:rFonts w:eastAsia="標楷體"/>
          <w:sz w:val="28"/>
          <w:szCs w:val="28"/>
        </w:rPr>
        <w:t>圖目錄</w:t>
      </w:r>
      <w:r w:rsidRPr="003A6449">
        <w:rPr>
          <w:rFonts w:eastAsia="標楷體"/>
          <w:sz w:val="28"/>
          <w:szCs w:val="28"/>
        </w:rPr>
        <w:t>…………………………………………………………………………V</w:t>
      </w:r>
    </w:p>
    <w:p w14:paraId="39C4ACDB" w14:textId="77777777" w:rsidR="00500C65" w:rsidRPr="003A6449" w:rsidRDefault="00500C65" w:rsidP="00500C65">
      <w:pPr>
        <w:spacing w:line="500" w:lineRule="exact"/>
        <w:rPr>
          <w:rFonts w:eastAsia="標楷體"/>
          <w:b/>
          <w:sz w:val="32"/>
          <w:szCs w:val="32"/>
        </w:rPr>
      </w:pPr>
      <w:r w:rsidRPr="003A6449">
        <w:rPr>
          <w:rFonts w:eastAsia="標楷體"/>
          <w:b/>
          <w:sz w:val="32"/>
          <w:szCs w:val="32"/>
        </w:rPr>
        <w:t>第一章</w:t>
      </w:r>
      <w:r w:rsidRPr="003A6449">
        <w:rPr>
          <w:rFonts w:eastAsia="標楷體"/>
          <w:b/>
          <w:sz w:val="32"/>
          <w:szCs w:val="32"/>
        </w:rPr>
        <w:t xml:space="preserve"> </w:t>
      </w:r>
      <w:r w:rsidRPr="003A6449">
        <w:rPr>
          <w:rFonts w:eastAsia="標楷體"/>
          <w:b/>
          <w:sz w:val="32"/>
          <w:szCs w:val="32"/>
        </w:rPr>
        <w:t>緒論</w:t>
      </w:r>
    </w:p>
    <w:p w14:paraId="49282DFE" w14:textId="77777777" w:rsidR="00500C65" w:rsidRPr="003A6449" w:rsidRDefault="00500C65" w:rsidP="00500C65">
      <w:pPr>
        <w:spacing w:line="500" w:lineRule="exact"/>
        <w:jc w:val="distribute"/>
        <w:rPr>
          <w:rFonts w:eastAsia="標楷體"/>
          <w:sz w:val="28"/>
          <w:szCs w:val="28"/>
        </w:rPr>
      </w:pPr>
      <w:r>
        <w:rPr>
          <w:rFonts w:eastAsia="標楷體" w:hint="eastAsia"/>
          <w:sz w:val="28"/>
          <w:szCs w:val="28"/>
        </w:rPr>
        <w:t xml:space="preserve">  </w:t>
      </w:r>
      <w:r w:rsidRPr="003A6449">
        <w:rPr>
          <w:rFonts w:eastAsia="標楷體"/>
          <w:sz w:val="28"/>
          <w:szCs w:val="28"/>
        </w:rPr>
        <w:t>第一節</w:t>
      </w:r>
      <w:r w:rsidRPr="003A6449">
        <w:rPr>
          <w:rFonts w:eastAsia="標楷體"/>
          <w:sz w:val="28"/>
          <w:szCs w:val="28"/>
        </w:rPr>
        <w:t xml:space="preserve"> </w:t>
      </w:r>
      <w:r w:rsidRPr="003A6449">
        <w:rPr>
          <w:rFonts w:eastAsia="標楷體"/>
          <w:sz w:val="28"/>
          <w:szCs w:val="28"/>
        </w:rPr>
        <w:t>研究背景與動機</w:t>
      </w:r>
      <w:r w:rsidRPr="003A6449">
        <w:rPr>
          <w:rFonts w:eastAsia="標楷體"/>
          <w:sz w:val="28"/>
          <w:szCs w:val="28"/>
        </w:rPr>
        <w:t>……………………………………………………1</w:t>
      </w:r>
    </w:p>
    <w:p w14:paraId="25793A59" w14:textId="048B1F8D" w:rsidR="00500C65" w:rsidRPr="003A6449" w:rsidRDefault="00500C65" w:rsidP="00500C65">
      <w:pPr>
        <w:spacing w:line="500" w:lineRule="exact"/>
        <w:jc w:val="distribute"/>
        <w:rPr>
          <w:rFonts w:eastAsia="標楷體"/>
          <w:sz w:val="28"/>
          <w:szCs w:val="28"/>
        </w:rPr>
      </w:pPr>
      <w:r>
        <w:rPr>
          <w:rFonts w:eastAsia="標楷體" w:hint="eastAsia"/>
          <w:sz w:val="28"/>
          <w:szCs w:val="28"/>
        </w:rPr>
        <w:t xml:space="preserve">  </w:t>
      </w:r>
      <w:r w:rsidRPr="003A6449">
        <w:rPr>
          <w:rFonts w:eastAsia="標楷體"/>
          <w:sz w:val="28"/>
          <w:szCs w:val="28"/>
        </w:rPr>
        <w:t>第二節</w:t>
      </w:r>
      <w:r w:rsidRPr="003A6449">
        <w:rPr>
          <w:rFonts w:eastAsia="標楷體"/>
          <w:sz w:val="28"/>
          <w:szCs w:val="28"/>
        </w:rPr>
        <w:t xml:space="preserve"> </w:t>
      </w:r>
      <w:r w:rsidRPr="003A6449">
        <w:rPr>
          <w:rFonts w:eastAsia="標楷體"/>
          <w:sz w:val="28"/>
          <w:szCs w:val="28"/>
        </w:rPr>
        <w:t>研究目的</w:t>
      </w:r>
      <w:r w:rsidRPr="003A6449">
        <w:rPr>
          <w:rFonts w:eastAsia="標楷體"/>
          <w:sz w:val="28"/>
          <w:szCs w:val="28"/>
        </w:rPr>
        <w:t>……………………………………………………………</w:t>
      </w:r>
      <w:r w:rsidR="00C7553F">
        <w:rPr>
          <w:rFonts w:eastAsia="標楷體" w:hint="eastAsia"/>
          <w:sz w:val="28"/>
          <w:szCs w:val="28"/>
        </w:rPr>
        <w:t>3</w:t>
      </w:r>
    </w:p>
    <w:p w14:paraId="36C03057" w14:textId="6674E3C3" w:rsidR="00500C65" w:rsidRPr="003A6449" w:rsidRDefault="00500C65" w:rsidP="00500C65">
      <w:pPr>
        <w:spacing w:line="500" w:lineRule="exact"/>
        <w:jc w:val="distribute"/>
        <w:rPr>
          <w:rFonts w:eastAsia="標楷體"/>
          <w:sz w:val="28"/>
          <w:szCs w:val="28"/>
        </w:rPr>
      </w:pPr>
      <w:r>
        <w:rPr>
          <w:rFonts w:eastAsia="標楷體" w:hint="eastAsia"/>
          <w:sz w:val="28"/>
          <w:szCs w:val="28"/>
        </w:rPr>
        <w:t xml:space="preserve">  </w:t>
      </w:r>
      <w:r w:rsidRPr="003A6449">
        <w:rPr>
          <w:rFonts w:eastAsia="標楷體"/>
          <w:sz w:val="28"/>
          <w:szCs w:val="28"/>
        </w:rPr>
        <w:t>第三節</w:t>
      </w:r>
      <w:r w:rsidR="00526029">
        <w:rPr>
          <w:rFonts w:eastAsia="標楷體" w:hint="eastAsia"/>
          <w:sz w:val="28"/>
          <w:szCs w:val="28"/>
        </w:rPr>
        <w:t xml:space="preserve"> </w:t>
      </w:r>
      <w:r w:rsidR="004F1BD6">
        <w:rPr>
          <w:rFonts w:eastAsia="標楷體"/>
          <w:sz w:val="28"/>
          <w:szCs w:val="28"/>
        </w:rPr>
        <w:t>研究</w:t>
      </w:r>
      <w:r w:rsidR="004F1BD6">
        <w:rPr>
          <w:rFonts w:eastAsia="標楷體" w:hint="eastAsia"/>
          <w:sz w:val="28"/>
          <w:szCs w:val="28"/>
        </w:rPr>
        <w:t>架構</w:t>
      </w:r>
      <w:r w:rsidRPr="003A6449">
        <w:rPr>
          <w:rFonts w:eastAsia="標楷體"/>
          <w:sz w:val="28"/>
          <w:szCs w:val="28"/>
        </w:rPr>
        <w:t>……</w:t>
      </w:r>
      <w:r w:rsidR="0097142B" w:rsidRPr="003A6449">
        <w:rPr>
          <w:rFonts w:eastAsia="標楷體"/>
          <w:sz w:val="28"/>
          <w:szCs w:val="28"/>
        </w:rPr>
        <w:t>………</w:t>
      </w:r>
      <w:r w:rsidRPr="003A6449">
        <w:rPr>
          <w:rFonts w:eastAsia="標楷體"/>
          <w:sz w:val="28"/>
          <w:szCs w:val="28"/>
        </w:rPr>
        <w:t>………………………………………………</w:t>
      </w:r>
      <w:r w:rsidR="00C7553F">
        <w:rPr>
          <w:rFonts w:eastAsia="標楷體" w:hint="eastAsia"/>
          <w:sz w:val="28"/>
          <w:szCs w:val="28"/>
        </w:rPr>
        <w:t>4</w:t>
      </w:r>
    </w:p>
    <w:p w14:paraId="060B4271" w14:textId="77777777" w:rsidR="00500C65" w:rsidRPr="003A6449" w:rsidRDefault="00500C65" w:rsidP="00500C65">
      <w:pPr>
        <w:spacing w:line="500" w:lineRule="exact"/>
        <w:rPr>
          <w:rFonts w:eastAsia="標楷體"/>
          <w:b/>
          <w:sz w:val="32"/>
          <w:szCs w:val="32"/>
        </w:rPr>
      </w:pPr>
      <w:r w:rsidRPr="003A6449">
        <w:rPr>
          <w:rFonts w:eastAsia="標楷體"/>
          <w:b/>
          <w:sz w:val="32"/>
          <w:szCs w:val="32"/>
        </w:rPr>
        <w:t>第二章</w:t>
      </w:r>
      <w:r w:rsidRPr="003A6449">
        <w:rPr>
          <w:rFonts w:eastAsia="標楷體"/>
          <w:b/>
          <w:sz w:val="32"/>
          <w:szCs w:val="32"/>
        </w:rPr>
        <w:t xml:space="preserve"> </w:t>
      </w:r>
      <w:r w:rsidRPr="003A6449">
        <w:rPr>
          <w:rFonts w:eastAsia="標楷體"/>
          <w:b/>
          <w:sz w:val="32"/>
          <w:szCs w:val="32"/>
        </w:rPr>
        <w:t>文獻探討</w:t>
      </w:r>
    </w:p>
    <w:p w14:paraId="79008B71" w14:textId="56CE980B" w:rsidR="00500C65" w:rsidRPr="003A6449" w:rsidRDefault="00500C65" w:rsidP="00500C65">
      <w:pPr>
        <w:spacing w:line="500" w:lineRule="exact"/>
        <w:jc w:val="distribute"/>
        <w:rPr>
          <w:rFonts w:eastAsia="標楷體"/>
          <w:sz w:val="28"/>
          <w:szCs w:val="28"/>
        </w:rPr>
      </w:pPr>
      <w:r>
        <w:rPr>
          <w:rFonts w:eastAsia="標楷體" w:hint="eastAsia"/>
          <w:sz w:val="28"/>
          <w:szCs w:val="28"/>
        </w:rPr>
        <w:t xml:space="preserve">  </w:t>
      </w:r>
      <w:r w:rsidRPr="003A6449">
        <w:rPr>
          <w:rFonts w:eastAsia="標楷體"/>
          <w:sz w:val="28"/>
          <w:szCs w:val="28"/>
        </w:rPr>
        <w:t>第一節</w:t>
      </w:r>
      <w:r w:rsidR="00D774F4">
        <w:rPr>
          <w:rFonts w:eastAsia="標楷體" w:hint="eastAsia"/>
          <w:sz w:val="28"/>
          <w:szCs w:val="28"/>
        </w:rPr>
        <w:t xml:space="preserve"> </w:t>
      </w:r>
      <w:r w:rsidR="00D774F4" w:rsidRPr="00D774F4">
        <w:rPr>
          <w:rFonts w:ascii="標楷體" w:eastAsia="標楷體" w:hAnsi="標楷體" w:cs="Open Sans" w:hint="eastAsia"/>
          <w:color w:val="000000" w:themeColor="text1"/>
          <w:sz w:val="28"/>
          <w:szCs w:val="28"/>
        </w:rPr>
        <w:t>台灣</w:t>
      </w:r>
      <w:r w:rsidR="00D9760A">
        <w:rPr>
          <w:rFonts w:ascii="標楷體" w:eastAsia="標楷體" w:hAnsi="標楷體" w:cs="Open Sans" w:hint="eastAsia"/>
          <w:color w:val="000000" w:themeColor="text1"/>
          <w:sz w:val="28"/>
          <w:szCs w:val="28"/>
        </w:rPr>
        <w:t>汽</w:t>
      </w:r>
      <w:r w:rsidR="00D774F4" w:rsidRPr="00D774F4">
        <w:rPr>
          <w:rFonts w:ascii="標楷體" w:eastAsia="標楷體" w:hAnsi="標楷體" w:cs="Open Sans" w:hint="eastAsia"/>
          <w:color w:val="000000" w:themeColor="text1"/>
          <w:sz w:val="28"/>
          <w:szCs w:val="28"/>
        </w:rPr>
        <w:t>車產業發展相關文獻</w:t>
      </w:r>
      <w:r w:rsidRPr="003A6449">
        <w:rPr>
          <w:rFonts w:eastAsia="標楷體"/>
          <w:sz w:val="28"/>
          <w:szCs w:val="28"/>
        </w:rPr>
        <w:t>…</w:t>
      </w:r>
      <w:proofErr w:type="gramStart"/>
      <w:r w:rsidRPr="003A6449">
        <w:rPr>
          <w:rFonts w:eastAsia="標楷體"/>
          <w:sz w:val="28"/>
          <w:szCs w:val="28"/>
        </w:rPr>
        <w:t>……………………………………</w:t>
      </w:r>
      <w:proofErr w:type="gramEnd"/>
      <w:r w:rsidR="00C7553F">
        <w:rPr>
          <w:rFonts w:eastAsia="標楷體" w:hint="eastAsia"/>
          <w:sz w:val="28"/>
          <w:szCs w:val="28"/>
        </w:rPr>
        <w:t>6</w:t>
      </w:r>
    </w:p>
    <w:p w14:paraId="7FE1CEF2" w14:textId="68B65814" w:rsidR="00500C65" w:rsidRPr="00A53892" w:rsidRDefault="00500C65" w:rsidP="00A53892">
      <w:pPr>
        <w:spacing w:line="500" w:lineRule="exact"/>
        <w:jc w:val="distribute"/>
        <w:rPr>
          <w:rFonts w:eastAsia="標楷體"/>
          <w:sz w:val="28"/>
          <w:szCs w:val="28"/>
        </w:rPr>
      </w:pPr>
      <w:r>
        <w:rPr>
          <w:rFonts w:eastAsia="標楷體" w:hint="eastAsia"/>
          <w:sz w:val="28"/>
          <w:szCs w:val="28"/>
        </w:rPr>
        <w:t xml:space="preserve">  </w:t>
      </w:r>
      <w:r w:rsidRPr="003A6449">
        <w:rPr>
          <w:rFonts w:eastAsia="標楷體"/>
          <w:sz w:val="28"/>
          <w:szCs w:val="28"/>
        </w:rPr>
        <w:t>第二節</w:t>
      </w:r>
      <w:r w:rsidR="00D9760A">
        <w:rPr>
          <w:rFonts w:eastAsia="標楷體" w:hint="eastAsia"/>
          <w:sz w:val="28"/>
          <w:szCs w:val="28"/>
        </w:rPr>
        <w:t xml:space="preserve"> </w:t>
      </w:r>
      <w:r w:rsidR="00D9760A" w:rsidRPr="00D9760A">
        <w:rPr>
          <w:rFonts w:ascii="標楷體" w:eastAsia="標楷體" w:hAnsi="標楷體" w:hint="eastAsia"/>
          <w:color w:val="000000" w:themeColor="text1"/>
          <w:sz w:val="28"/>
          <w:szCs w:val="28"/>
        </w:rPr>
        <w:t>汽</w:t>
      </w:r>
      <w:r w:rsidR="00D774F4" w:rsidRPr="00D774F4">
        <w:rPr>
          <w:rFonts w:ascii="標楷體" w:eastAsia="標楷體" w:hAnsi="標楷體" w:hint="eastAsia"/>
          <w:color w:val="000000" w:themeColor="text1"/>
          <w:sz w:val="28"/>
          <w:szCs w:val="28"/>
        </w:rPr>
        <w:t>車銷售相關文獻</w:t>
      </w:r>
      <w:r w:rsidR="00D774F4">
        <w:rPr>
          <w:rFonts w:eastAsia="標楷體"/>
          <w:sz w:val="28"/>
          <w:szCs w:val="28"/>
        </w:rPr>
        <w:t>…</w:t>
      </w:r>
      <w:proofErr w:type="gramStart"/>
      <w:r w:rsidR="00D774F4" w:rsidRPr="003A6449">
        <w:rPr>
          <w:rFonts w:eastAsia="標楷體"/>
          <w:sz w:val="28"/>
          <w:szCs w:val="28"/>
        </w:rPr>
        <w:t>…………</w:t>
      </w:r>
      <w:r w:rsidR="00C7553F">
        <w:rPr>
          <w:rFonts w:eastAsia="標楷體"/>
          <w:sz w:val="28"/>
          <w:szCs w:val="28"/>
        </w:rPr>
        <w:t>……………………………</w:t>
      </w:r>
      <w:r w:rsidRPr="003A6449">
        <w:rPr>
          <w:rFonts w:eastAsia="標楷體"/>
          <w:sz w:val="28"/>
          <w:szCs w:val="28"/>
        </w:rPr>
        <w:t>……</w:t>
      </w:r>
      <w:proofErr w:type="gramEnd"/>
      <w:r w:rsidR="00C7553F">
        <w:rPr>
          <w:rFonts w:eastAsia="標楷體" w:hint="eastAsia"/>
          <w:sz w:val="28"/>
          <w:szCs w:val="28"/>
        </w:rPr>
        <w:t>10</w:t>
      </w:r>
    </w:p>
    <w:p w14:paraId="14CD13C0" w14:textId="140E971B" w:rsidR="00500C65" w:rsidRPr="007D3348" w:rsidRDefault="00500C65" w:rsidP="00500C65">
      <w:pPr>
        <w:spacing w:line="500" w:lineRule="exact"/>
        <w:rPr>
          <w:rFonts w:eastAsia="標楷體"/>
          <w:b/>
          <w:sz w:val="32"/>
          <w:szCs w:val="32"/>
        </w:rPr>
      </w:pPr>
      <w:r w:rsidRPr="003A6449">
        <w:rPr>
          <w:rFonts w:eastAsia="標楷體"/>
          <w:b/>
          <w:sz w:val="32"/>
          <w:szCs w:val="32"/>
        </w:rPr>
        <w:t>第三章</w:t>
      </w:r>
      <w:r w:rsidRPr="003A6449">
        <w:rPr>
          <w:rFonts w:eastAsia="標楷體"/>
          <w:b/>
          <w:sz w:val="32"/>
          <w:szCs w:val="32"/>
        </w:rPr>
        <w:t xml:space="preserve"> </w:t>
      </w:r>
      <w:r w:rsidR="007D3348">
        <w:rPr>
          <w:rFonts w:eastAsia="標楷體" w:hint="eastAsia"/>
          <w:b/>
          <w:sz w:val="32"/>
          <w:szCs w:val="32"/>
        </w:rPr>
        <w:t>台灣機車產業之現狀與未來發展</w:t>
      </w:r>
    </w:p>
    <w:p w14:paraId="1A7B6DB7" w14:textId="6F42B210" w:rsidR="00500C65" w:rsidRPr="003A6449" w:rsidRDefault="00500C65" w:rsidP="00500C65">
      <w:pPr>
        <w:spacing w:line="500" w:lineRule="exact"/>
        <w:jc w:val="distribute"/>
        <w:rPr>
          <w:rFonts w:eastAsia="標楷體"/>
          <w:sz w:val="28"/>
          <w:szCs w:val="28"/>
        </w:rPr>
      </w:pPr>
      <w:r>
        <w:rPr>
          <w:rFonts w:eastAsia="標楷體" w:hint="eastAsia"/>
          <w:sz w:val="28"/>
          <w:szCs w:val="28"/>
        </w:rPr>
        <w:t xml:space="preserve">  </w:t>
      </w:r>
      <w:r w:rsidRPr="003A6449">
        <w:rPr>
          <w:rFonts w:eastAsia="標楷體"/>
          <w:sz w:val="28"/>
          <w:szCs w:val="28"/>
        </w:rPr>
        <w:t>第一節</w:t>
      </w:r>
      <w:r>
        <w:rPr>
          <w:rFonts w:eastAsia="標楷體" w:hint="eastAsia"/>
          <w:sz w:val="28"/>
          <w:szCs w:val="28"/>
        </w:rPr>
        <w:t xml:space="preserve"> </w:t>
      </w:r>
      <w:r w:rsidR="00D9760A">
        <w:rPr>
          <w:rFonts w:eastAsia="標楷體" w:hint="eastAsia"/>
          <w:sz w:val="28"/>
          <w:szCs w:val="28"/>
        </w:rPr>
        <w:t>汽</w:t>
      </w:r>
      <w:r w:rsidR="00E1420A">
        <w:rPr>
          <w:rFonts w:eastAsia="標楷體" w:hint="eastAsia"/>
          <w:sz w:val="28"/>
          <w:szCs w:val="28"/>
        </w:rPr>
        <w:t>車產業之現狀</w:t>
      </w:r>
      <w:r w:rsidRPr="003A6449">
        <w:rPr>
          <w:rFonts w:eastAsia="標楷體"/>
          <w:sz w:val="28"/>
          <w:szCs w:val="28"/>
        </w:rPr>
        <w:t>…</w:t>
      </w:r>
      <w:proofErr w:type="gramStart"/>
      <w:r w:rsidRPr="003A6449">
        <w:rPr>
          <w:rFonts w:eastAsia="標楷體"/>
          <w:sz w:val="28"/>
          <w:szCs w:val="28"/>
        </w:rPr>
        <w:t>…………………………………………</w:t>
      </w:r>
      <w:proofErr w:type="gramEnd"/>
      <w:r w:rsidR="00C7553F">
        <w:rPr>
          <w:rFonts w:eastAsia="標楷體"/>
          <w:sz w:val="28"/>
          <w:szCs w:val="28"/>
        </w:rPr>
        <w:t>14</w:t>
      </w:r>
    </w:p>
    <w:p w14:paraId="2D8660BC" w14:textId="07632D70" w:rsidR="00500C65" w:rsidRPr="00A53892" w:rsidRDefault="00500C65" w:rsidP="00A53892">
      <w:pPr>
        <w:spacing w:line="500" w:lineRule="exact"/>
        <w:jc w:val="distribute"/>
        <w:rPr>
          <w:rFonts w:eastAsia="標楷體"/>
          <w:sz w:val="28"/>
          <w:szCs w:val="28"/>
        </w:rPr>
      </w:pPr>
      <w:r>
        <w:rPr>
          <w:rFonts w:eastAsia="標楷體" w:hint="eastAsia"/>
          <w:sz w:val="28"/>
          <w:szCs w:val="28"/>
        </w:rPr>
        <w:t xml:space="preserve"> </w:t>
      </w:r>
      <w:r w:rsidRPr="00E1420A">
        <w:rPr>
          <w:rFonts w:eastAsia="標楷體" w:hint="eastAsia"/>
          <w:color w:val="FF0000"/>
          <w:sz w:val="28"/>
          <w:szCs w:val="28"/>
        </w:rPr>
        <w:t xml:space="preserve"> </w:t>
      </w:r>
      <w:r w:rsidRPr="007D3348">
        <w:rPr>
          <w:rFonts w:eastAsia="標楷體"/>
          <w:color w:val="000000" w:themeColor="text1"/>
          <w:sz w:val="28"/>
          <w:szCs w:val="28"/>
        </w:rPr>
        <w:t>第二節</w:t>
      </w:r>
      <w:r w:rsidRPr="007D3348">
        <w:rPr>
          <w:rFonts w:eastAsia="標楷體"/>
          <w:color w:val="000000" w:themeColor="text1"/>
          <w:sz w:val="28"/>
          <w:szCs w:val="28"/>
        </w:rPr>
        <w:t xml:space="preserve"> </w:t>
      </w:r>
      <w:r w:rsidR="00D9760A">
        <w:rPr>
          <w:rFonts w:eastAsia="標楷體" w:hint="eastAsia"/>
          <w:color w:val="000000" w:themeColor="text1"/>
          <w:sz w:val="28"/>
          <w:szCs w:val="28"/>
        </w:rPr>
        <w:t>台灣汽</w:t>
      </w:r>
      <w:r w:rsidR="007D3348" w:rsidRPr="007D3348">
        <w:rPr>
          <w:rFonts w:eastAsia="標楷體" w:hint="eastAsia"/>
          <w:color w:val="000000" w:themeColor="text1"/>
          <w:sz w:val="28"/>
          <w:szCs w:val="28"/>
        </w:rPr>
        <w:t>車產業的機會與發展建議</w:t>
      </w:r>
      <w:r w:rsidR="007D3348">
        <w:rPr>
          <w:rFonts w:eastAsia="標楷體"/>
          <w:sz w:val="28"/>
          <w:szCs w:val="28"/>
        </w:rPr>
        <w:t>…</w:t>
      </w:r>
      <w:proofErr w:type="gramStart"/>
      <w:r w:rsidR="007D3348">
        <w:rPr>
          <w:rFonts w:eastAsia="標楷體"/>
          <w:sz w:val="28"/>
          <w:szCs w:val="28"/>
        </w:rPr>
        <w:t>…………</w:t>
      </w:r>
      <w:r w:rsidRPr="003A6449">
        <w:rPr>
          <w:rFonts w:eastAsia="標楷體"/>
          <w:sz w:val="28"/>
          <w:szCs w:val="28"/>
        </w:rPr>
        <w:t>……………</w:t>
      </w:r>
      <w:proofErr w:type="gramEnd"/>
      <w:r>
        <w:rPr>
          <w:rFonts w:eastAsia="標楷體" w:hint="eastAsia"/>
          <w:sz w:val="28"/>
          <w:szCs w:val="28"/>
        </w:rPr>
        <w:t>2</w:t>
      </w:r>
      <w:r w:rsidR="0002400D">
        <w:rPr>
          <w:rFonts w:eastAsia="標楷體"/>
          <w:sz w:val="28"/>
          <w:szCs w:val="28"/>
        </w:rPr>
        <w:t>0</w:t>
      </w:r>
    </w:p>
    <w:p w14:paraId="1739D13C" w14:textId="6A13C152" w:rsidR="00500C65" w:rsidRPr="003A6449" w:rsidRDefault="00500C65" w:rsidP="00500C65">
      <w:pPr>
        <w:spacing w:line="500" w:lineRule="exact"/>
        <w:jc w:val="both"/>
        <w:rPr>
          <w:rFonts w:eastAsia="標楷體"/>
          <w:b/>
          <w:sz w:val="32"/>
          <w:szCs w:val="32"/>
        </w:rPr>
      </w:pPr>
      <w:r w:rsidRPr="003A6449">
        <w:rPr>
          <w:rFonts w:eastAsia="標楷體"/>
          <w:b/>
          <w:sz w:val="32"/>
          <w:szCs w:val="32"/>
        </w:rPr>
        <w:t>第四章</w:t>
      </w:r>
      <w:r w:rsidRPr="003A6449">
        <w:rPr>
          <w:rFonts w:eastAsia="標楷體"/>
          <w:b/>
          <w:sz w:val="32"/>
          <w:szCs w:val="32"/>
        </w:rPr>
        <w:t xml:space="preserve"> </w:t>
      </w:r>
      <w:r w:rsidR="003C35BA">
        <w:rPr>
          <w:rFonts w:eastAsia="標楷體" w:hint="eastAsia"/>
          <w:b/>
          <w:sz w:val="32"/>
          <w:szCs w:val="32"/>
        </w:rPr>
        <w:t>研究方法</w:t>
      </w:r>
    </w:p>
    <w:p w14:paraId="201CA279" w14:textId="6CDD184A" w:rsidR="00500C65" w:rsidRDefault="00500C65" w:rsidP="00500C65">
      <w:pPr>
        <w:spacing w:line="500" w:lineRule="exact"/>
        <w:jc w:val="distribute"/>
        <w:rPr>
          <w:rFonts w:eastAsia="標楷體"/>
          <w:sz w:val="28"/>
          <w:szCs w:val="28"/>
        </w:rPr>
      </w:pPr>
      <w:r>
        <w:rPr>
          <w:rFonts w:eastAsia="標楷體" w:hint="eastAsia"/>
          <w:sz w:val="28"/>
          <w:szCs w:val="28"/>
        </w:rPr>
        <w:t xml:space="preserve">  </w:t>
      </w:r>
      <w:r w:rsidRPr="003A6449">
        <w:rPr>
          <w:rFonts w:eastAsia="標楷體"/>
          <w:sz w:val="28"/>
          <w:szCs w:val="28"/>
        </w:rPr>
        <w:t>第一節</w:t>
      </w:r>
      <w:r w:rsidRPr="003A6449">
        <w:rPr>
          <w:rFonts w:eastAsia="標楷體"/>
          <w:sz w:val="28"/>
          <w:szCs w:val="28"/>
        </w:rPr>
        <w:t xml:space="preserve"> </w:t>
      </w:r>
      <w:r w:rsidR="00D774F4">
        <w:rPr>
          <w:rFonts w:eastAsia="標楷體" w:hint="eastAsia"/>
          <w:sz w:val="28"/>
          <w:szCs w:val="28"/>
        </w:rPr>
        <w:t>變數說明</w:t>
      </w:r>
      <w:r w:rsidRPr="003A6449">
        <w:rPr>
          <w:rFonts w:eastAsia="標楷體"/>
          <w:sz w:val="28"/>
          <w:szCs w:val="28"/>
        </w:rPr>
        <w:t>…</w:t>
      </w:r>
      <w:r w:rsidR="0097142B" w:rsidRPr="003A6449">
        <w:rPr>
          <w:rFonts w:eastAsia="標楷體"/>
          <w:sz w:val="28"/>
          <w:szCs w:val="28"/>
        </w:rPr>
        <w:t>…</w:t>
      </w:r>
      <w:r w:rsidRPr="003A6449">
        <w:rPr>
          <w:rFonts w:eastAsia="標楷體"/>
          <w:sz w:val="28"/>
          <w:szCs w:val="28"/>
        </w:rPr>
        <w:t>………………………………………………</w:t>
      </w:r>
      <w:r w:rsidR="0002400D">
        <w:rPr>
          <w:rFonts w:eastAsia="標楷體" w:hint="eastAsia"/>
          <w:sz w:val="28"/>
          <w:szCs w:val="28"/>
        </w:rPr>
        <w:t>24</w:t>
      </w:r>
    </w:p>
    <w:p w14:paraId="531048B5" w14:textId="21931BDD" w:rsidR="00D774F4" w:rsidRPr="003A6449" w:rsidRDefault="00D774F4" w:rsidP="00500C65">
      <w:pPr>
        <w:spacing w:line="500" w:lineRule="exact"/>
        <w:jc w:val="distribute"/>
        <w:rPr>
          <w:rFonts w:eastAsia="標楷體"/>
          <w:sz w:val="28"/>
          <w:szCs w:val="28"/>
        </w:rPr>
      </w:pPr>
      <w:r>
        <w:rPr>
          <w:rFonts w:eastAsia="標楷體" w:hint="eastAsia"/>
          <w:sz w:val="28"/>
          <w:szCs w:val="28"/>
        </w:rPr>
        <w:t xml:space="preserve">  </w:t>
      </w:r>
      <w:r>
        <w:rPr>
          <w:rFonts w:eastAsia="標楷體"/>
          <w:sz w:val="28"/>
          <w:szCs w:val="28"/>
        </w:rPr>
        <w:t>第</w:t>
      </w:r>
      <w:r>
        <w:rPr>
          <w:rFonts w:eastAsia="標楷體" w:hint="eastAsia"/>
          <w:sz w:val="28"/>
          <w:szCs w:val="28"/>
        </w:rPr>
        <w:t>二</w:t>
      </w:r>
      <w:r w:rsidRPr="003A6449">
        <w:rPr>
          <w:rFonts w:eastAsia="標楷體"/>
          <w:sz w:val="28"/>
          <w:szCs w:val="28"/>
        </w:rPr>
        <w:t>節</w:t>
      </w:r>
      <w:r w:rsidRPr="003A6449">
        <w:rPr>
          <w:rFonts w:eastAsia="標楷體"/>
          <w:sz w:val="28"/>
          <w:szCs w:val="28"/>
        </w:rPr>
        <w:t xml:space="preserve"> </w:t>
      </w:r>
      <w:r>
        <w:rPr>
          <w:rFonts w:eastAsia="標楷體" w:hint="eastAsia"/>
          <w:sz w:val="28"/>
          <w:szCs w:val="28"/>
        </w:rPr>
        <w:t>研究模型</w:t>
      </w:r>
      <w:r w:rsidRPr="003A6449">
        <w:rPr>
          <w:rFonts w:eastAsia="標楷體"/>
          <w:sz w:val="28"/>
          <w:szCs w:val="28"/>
        </w:rPr>
        <w:t>…</w:t>
      </w:r>
      <w:r w:rsidR="0097142B" w:rsidRPr="003A6449">
        <w:rPr>
          <w:rFonts w:eastAsia="標楷體"/>
          <w:sz w:val="28"/>
          <w:szCs w:val="28"/>
        </w:rPr>
        <w:t>…</w:t>
      </w:r>
      <w:r w:rsidRPr="003A6449">
        <w:rPr>
          <w:rFonts w:eastAsia="標楷體"/>
          <w:sz w:val="28"/>
          <w:szCs w:val="28"/>
        </w:rPr>
        <w:t>………………………………………………</w:t>
      </w:r>
      <w:r w:rsidR="0002400D">
        <w:rPr>
          <w:rFonts w:eastAsia="標楷體" w:hint="eastAsia"/>
          <w:sz w:val="28"/>
          <w:szCs w:val="28"/>
        </w:rPr>
        <w:t>25</w:t>
      </w:r>
    </w:p>
    <w:p w14:paraId="40C7A9B6" w14:textId="38FECCC6" w:rsidR="00500C65" w:rsidRPr="003C35BA" w:rsidRDefault="00500C65" w:rsidP="00B07730">
      <w:pPr>
        <w:spacing w:line="500" w:lineRule="exact"/>
        <w:jc w:val="both"/>
        <w:rPr>
          <w:rFonts w:eastAsia="標楷體"/>
          <w:sz w:val="28"/>
          <w:szCs w:val="28"/>
        </w:rPr>
      </w:pPr>
      <w:r w:rsidRPr="003A6449">
        <w:rPr>
          <w:rFonts w:eastAsia="標楷體"/>
          <w:b/>
          <w:sz w:val="32"/>
          <w:szCs w:val="32"/>
        </w:rPr>
        <w:t>第五章</w:t>
      </w:r>
      <w:r w:rsidRPr="003A6449">
        <w:rPr>
          <w:rFonts w:eastAsia="標楷體"/>
          <w:b/>
          <w:sz w:val="32"/>
          <w:szCs w:val="32"/>
        </w:rPr>
        <w:t xml:space="preserve"> </w:t>
      </w:r>
      <w:r w:rsidR="007D3348">
        <w:rPr>
          <w:rFonts w:eastAsia="標楷體" w:hint="eastAsia"/>
          <w:b/>
          <w:sz w:val="32"/>
          <w:szCs w:val="32"/>
        </w:rPr>
        <w:t>實證</w:t>
      </w:r>
      <w:r w:rsidR="003C35BA">
        <w:rPr>
          <w:rFonts w:eastAsia="標楷體" w:hint="eastAsia"/>
          <w:b/>
          <w:sz w:val="32"/>
          <w:szCs w:val="32"/>
        </w:rPr>
        <w:t>分析</w:t>
      </w:r>
    </w:p>
    <w:p w14:paraId="46C68E52" w14:textId="04EC0566" w:rsidR="00500C65" w:rsidRPr="003A6449" w:rsidRDefault="00500C65" w:rsidP="00500C65">
      <w:pPr>
        <w:spacing w:line="500" w:lineRule="exact"/>
        <w:jc w:val="distribute"/>
        <w:rPr>
          <w:rFonts w:eastAsia="標楷體"/>
          <w:sz w:val="28"/>
          <w:szCs w:val="28"/>
        </w:rPr>
      </w:pPr>
      <w:r>
        <w:rPr>
          <w:rFonts w:eastAsia="標楷體" w:hint="eastAsia"/>
          <w:sz w:val="28"/>
          <w:szCs w:val="28"/>
        </w:rPr>
        <w:t xml:space="preserve">  </w:t>
      </w:r>
      <w:r w:rsidRPr="003A6449">
        <w:rPr>
          <w:rFonts w:eastAsia="標楷體"/>
          <w:sz w:val="28"/>
          <w:szCs w:val="28"/>
        </w:rPr>
        <w:t>第一節</w:t>
      </w:r>
      <w:r w:rsidR="003C35BA">
        <w:rPr>
          <w:rFonts w:eastAsia="標楷體" w:hint="eastAsia"/>
          <w:sz w:val="28"/>
          <w:szCs w:val="28"/>
        </w:rPr>
        <w:t xml:space="preserve"> </w:t>
      </w:r>
      <w:r w:rsidR="003C35BA">
        <w:rPr>
          <w:rFonts w:eastAsia="標楷體" w:hint="eastAsia"/>
          <w:sz w:val="28"/>
          <w:szCs w:val="28"/>
        </w:rPr>
        <w:t>描述</w:t>
      </w:r>
      <w:r w:rsidR="0097142B">
        <w:rPr>
          <w:rFonts w:eastAsia="標楷體" w:hint="eastAsia"/>
          <w:sz w:val="28"/>
          <w:szCs w:val="28"/>
        </w:rPr>
        <w:t>性統計</w:t>
      </w:r>
      <w:r w:rsidRPr="003A6449">
        <w:rPr>
          <w:rFonts w:eastAsia="標楷體"/>
          <w:sz w:val="28"/>
          <w:szCs w:val="28"/>
        </w:rPr>
        <w:t>………………………………………………</w:t>
      </w:r>
      <w:r w:rsidR="0002400D">
        <w:rPr>
          <w:rFonts w:eastAsia="標楷體"/>
          <w:sz w:val="28"/>
          <w:szCs w:val="28"/>
        </w:rPr>
        <w:t>26</w:t>
      </w:r>
    </w:p>
    <w:p w14:paraId="4A4ECC82" w14:textId="31941DB0" w:rsidR="00500C65" w:rsidRPr="003A6449" w:rsidRDefault="00500C65" w:rsidP="00500C65">
      <w:pPr>
        <w:spacing w:line="500" w:lineRule="exact"/>
        <w:jc w:val="distribute"/>
        <w:rPr>
          <w:rFonts w:eastAsia="標楷體"/>
          <w:sz w:val="28"/>
          <w:szCs w:val="28"/>
        </w:rPr>
      </w:pPr>
      <w:r>
        <w:rPr>
          <w:rFonts w:eastAsia="標楷體" w:hint="eastAsia"/>
          <w:sz w:val="28"/>
          <w:szCs w:val="28"/>
        </w:rPr>
        <w:t xml:space="preserve">  </w:t>
      </w:r>
      <w:r w:rsidRPr="003A6449">
        <w:rPr>
          <w:rFonts w:eastAsia="標楷體"/>
          <w:sz w:val="28"/>
          <w:szCs w:val="28"/>
        </w:rPr>
        <w:t>第二節</w:t>
      </w:r>
      <w:r w:rsidR="003C35BA">
        <w:rPr>
          <w:rFonts w:eastAsia="標楷體" w:hint="eastAsia"/>
          <w:sz w:val="28"/>
          <w:szCs w:val="28"/>
        </w:rPr>
        <w:t xml:space="preserve"> </w:t>
      </w:r>
      <w:r w:rsidR="003C35BA">
        <w:rPr>
          <w:rFonts w:eastAsia="標楷體" w:hint="eastAsia"/>
          <w:sz w:val="28"/>
          <w:szCs w:val="28"/>
        </w:rPr>
        <w:t>迴歸結果</w:t>
      </w:r>
      <w:r w:rsidR="004230C7">
        <w:rPr>
          <w:rFonts w:eastAsia="標楷體" w:hint="eastAsia"/>
          <w:sz w:val="28"/>
          <w:szCs w:val="28"/>
        </w:rPr>
        <w:t>分析</w:t>
      </w:r>
      <w:r w:rsidR="0097142B">
        <w:rPr>
          <w:rFonts w:eastAsia="標楷體"/>
          <w:sz w:val="28"/>
          <w:szCs w:val="28"/>
        </w:rPr>
        <w:t>……</w:t>
      </w:r>
      <w:r w:rsidRPr="003A6449">
        <w:rPr>
          <w:rFonts w:eastAsia="標楷體"/>
          <w:sz w:val="28"/>
          <w:szCs w:val="28"/>
        </w:rPr>
        <w:t>……………</w:t>
      </w:r>
      <w:r w:rsidR="00D774F4" w:rsidRPr="003A6449">
        <w:rPr>
          <w:rFonts w:eastAsia="標楷體"/>
          <w:sz w:val="28"/>
          <w:szCs w:val="28"/>
        </w:rPr>
        <w:t>………</w:t>
      </w:r>
      <w:r w:rsidRPr="003A6449">
        <w:rPr>
          <w:rFonts w:eastAsia="標楷體"/>
          <w:sz w:val="28"/>
          <w:szCs w:val="28"/>
        </w:rPr>
        <w:t>……………………</w:t>
      </w:r>
      <w:r w:rsidR="0002400D">
        <w:rPr>
          <w:rFonts w:eastAsia="標楷體"/>
          <w:sz w:val="28"/>
          <w:szCs w:val="28"/>
        </w:rPr>
        <w:t>27</w:t>
      </w:r>
    </w:p>
    <w:p w14:paraId="58C801AF" w14:textId="49EB43F1" w:rsidR="003C35BA" w:rsidRDefault="003C35BA" w:rsidP="003C35BA">
      <w:pPr>
        <w:spacing w:line="500" w:lineRule="exact"/>
        <w:rPr>
          <w:rFonts w:eastAsia="標楷體"/>
          <w:b/>
          <w:sz w:val="32"/>
          <w:szCs w:val="32"/>
        </w:rPr>
      </w:pPr>
      <w:r>
        <w:rPr>
          <w:rFonts w:eastAsia="標楷體" w:hint="eastAsia"/>
          <w:b/>
          <w:sz w:val="32"/>
          <w:szCs w:val="32"/>
        </w:rPr>
        <w:t>第六章</w:t>
      </w:r>
      <w:r>
        <w:rPr>
          <w:rFonts w:eastAsia="標楷體" w:hint="eastAsia"/>
          <w:b/>
          <w:sz w:val="32"/>
          <w:szCs w:val="32"/>
        </w:rPr>
        <w:t xml:space="preserve"> </w:t>
      </w:r>
      <w:r>
        <w:rPr>
          <w:rFonts w:eastAsia="標楷體" w:hint="eastAsia"/>
          <w:b/>
          <w:sz w:val="32"/>
          <w:szCs w:val="32"/>
        </w:rPr>
        <w:t>結論</w:t>
      </w:r>
    </w:p>
    <w:p w14:paraId="7E1F65BA" w14:textId="07156455" w:rsidR="00500C65" w:rsidRPr="00D774F4" w:rsidRDefault="00500C65" w:rsidP="00D774F4">
      <w:pPr>
        <w:spacing w:line="500" w:lineRule="exact"/>
        <w:jc w:val="distribute"/>
        <w:rPr>
          <w:rFonts w:eastAsia="標楷體"/>
          <w:sz w:val="28"/>
          <w:szCs w:val="28"/>
        </w:rPr>
      </w:pPr>
      <w:r w:rsidRPr="003A6449">
        <w:rPr>
          <w:rFonts w:eastAsia="標楷體"/>
          <w:b/>
          <w:sz w:val="32"/>
          <w:szCs w:val="32"/>
        </w:rPr>
        <w:t>參考文獻</w:t>
      </w:r>
      <w:r w:rsidRPr="003A6449">
        <w:rPr>
          <w:rFonts w:eastAsia="標楷體"/>
          <w:sz w:val="28"/>
          <w:szCs w:val="28"/>
        </w:rPr>
        <w:t>……………………………………………………………………</w:t>
      </w:r>
      <w:r w:rsidR="0002400D">
        <w:rPr>
          <w:rFonts w:eastAsia="標楷體"/>
          <w:sz w:val="28"/>
          <w:szCs w:val="28"/>
        </w:rPr>
        <w:t>30</w:t>
      </w:r>
    </w:p>
    <w:p w14:paraId="5539EF56" w14:textId="77777777" w:rsidR="005B23E7" w:rsidRDefault="005B23E7" w:rsidP="00500C65">
      <w:pPr>
        <w:spacing w:line="660" w:lineRule="exact"/>
        <w:jc w:val="center"/>
        <w:rPr>
          <w:rFonts w:eastAsia="標楷體"/>
          <w:b/>
          <w:sz w:val="32"/>
          <w:szCs w:val="32"/>
        </w:rPr>
      </w:pPr>
    </w:p>
    <w:p w14:paraId="158E96D8" w14:textId="77777777" w:rsidR="00500C65" w:rsidRPr="003A6449" w:rsidRDefault="00500C65" w:rsidP="00500C65">
      <w:pPr>
        <w:spacing w:line="660" w:lineRule="exact"/>
        <w:jc w:val="center"/>
        <w:rPr>
          <w:rFonts w:eastAsia="標楷體"/>
          <w:b/>
          <w:sz w:val="32"/>
          <w:szCs w:val="32"/>
        </w:rPr>
      </w:pPr>
      <w:r w:rsidRPr="003A6449">
        <w:rPr>
          <w:rFonts w:eastAsia="標楷體"/>
          <w:b/>
          <w:sz w:val="32"/>
          <w:szCs w:val="32"/>
        </w:rPr>
        <w:lastRenderedPageBreak/>
        <w:t>表目錄</w:t>
      </w:r>
    </w:p>
    <w:p w14:paraId="1A3DA321" w14:textId="76BA22FA" w:rsidR="00500C65" w:rsidRDefault="00500C65" w:rsidP="00500C65">
      <w:pPr>
        <w:spacing w:line="660" w:lineRule="exact"/>
        <w:jc w:val="distribute"/>
        <w:rPr>
          <w:rFonts w:eastAsia="標楷體"/>
          <w:sz w:val="28"/>
          <w:szCs w:val="28"/>
        </w:rPr>
      </w:pPr>
      <w:r w:rsidRPr="002A6941">
        <w:rPr>
          <w:rFonts w:ascii="標楷體" w:eastAsia="標楷體" w:hAnsi="標楷體"/>
          <w:sz w:val="28"/>
          <w:szCs w:val="28"/>
        </w:rPr>
        <w:t>表</w:t>
      </w:r>
      <w:r w:rsidR="00031D24" w:rsidRPr="002A6941">
        <w:rPr>
          <w:rFonts w:ascii="標楷體" w:eastAsia="標楷體" w:hAnsi="標楷體"/>
          <w:sz w:val="28"/>
          <w:szCs w:val="28"/>
        </w:rPr>
        <w:t>3-1</w:t>
      </w:r>
      <w:r w:rsidR="002A6941" w:rsidRPr="002A6941">
        <w:rPr>
          <w:rFonts w:ascii="標楷體" w:eastAsia="標楷體" w:hAnsi="標楷體" w:hint="eastAsia"/>
          <w:sz w:val="28"/>
          <w:szCs w:val="28"/>
        </w:rPr>
        <w:t>近年</w:t>
      </w:r>
      <w:r w:rsidR="00D9760A">
        <w:rPr>
          <w:rFonts w:ascii="標楷體" w:eastAsia="標楷體" w:hAnsi="標楷體" w:hint="eastAsia"/>
          <w:sz w:val="28"/>
          <w:szCs w:val="28"/>
        </w:rPr>
        <w:t>台灣汽</w:t>
      </w:r>
      <w:r w:rsidR="00031D24" w:rsidRPr="002A6941">
        <w:rPr>
          <w:rFonts w:ascii="標楷體" w:eastAsia="標楷體" w:hAnsi="標楷體" w:hint="eastAsia"/>
          <w:sz w:val="28"/>
          <w:szCs w:val="28"/>
        </w:rPr>
        <w:t>車產銷統計表</w:t>
      </w:r>
      <w:r w:rsidR="002A6941">
        <w:rPr>
          <w:rFonts w:eastAsia="標楷體"/>
          <w:sz w:val="28"/>
          <w:szCs w:val="28"/>
        </w:rPr>
        <w:t>…</w:t>
      </w:r>
      <w:proofErr w:type="gramStart"/>
      <w:r w:rsidRPr="003A6449">
        <w:rPr>
          <w:rFonts w:eastAsia="標楷體"/>
          <w:sz w:val="28"/>
          <w:szCs w:val="28"/>
        </w:rPr>
        <w:t>…………</w:t>
      </w:r>
      <w:r w:rsidR="00031D24">
        <w:rPr>
          <w:rFonts w:eastAsia="標楷體"/>
          <w:sz w:val="28"/>
          <w:szCs w:val="28"/>
        </w:rPr>
        <w:t>………</w:t>
      </w:r>
      <w:r w:rsidRPr="003A6449">
        <w:rPr>
          <w:rFonts w:eastAsia="標楷體"/>
          <w:sz w:val="28"/>
          <w:szCs w:val="28"/>
        </w:rPr>
        <w:t>………………………</w:t>
      </w:r>
      <w:proofErr w:type="gramEnd"/>
      <w:r w:rsidR="00427E77">
        <w:rPr>
          <w:rFonts w:eastAsia="標楷體" w:hint="eastAsia"/>
          <w:sz w:val="28"/>
          <w:szCs w:val="28"/>
        </w:rPr>
        <w:t>16</w:t>
      </w:r>
    </w:p>
    <w:p w14:paraId="49A7E77A" w14:textId="53A9E126" w:rsidR="00500C65" w:rsidRPr="003A6449" w:rsidRDefault="00500C65" w:rsidP="00500C65">
      <w:pPr>
        <w:spacing w:line="660" w:lineRule="exact"/>
        <w:jc w:val="distribute"/>
        <w:rPr>
          <w:rFonts w:eastAsia="標楷體"/>
          <w:sz w:val="28"/>
          <w:szCs w:val="28"/>
        </w:rPr>
      </w:pPr>
      <w:r w:rsidRPr="003A6449">
        <w:rPr>
          <w:rFonts w:eastAsia="標楷體"/>
          <w:sz w:val="28"/>
          <w:szCs w:val="28"/>
        </w:rPr>
        <w:t>表</w:t>
      </w:r>
      <w:r w:rsidR="00031D24">
        <w:rPr>
          <w:rFonts w:eastAsia="標楷體"/>
          <w:sz w:val="28"/>
          <w:szCs w:val="28"/>
        </w:rPr>
        <w:t>3-2</w:t>
      </w:r>
      <w:r w:rsidR="00D9760A">
        <w:rPr>
          <w:rFonts w:eastAsia="標楷體" w:hint="eastAsia"/>
          <w:sz w:val="28"/>
          <w:szCs w:val="28"/>
        </w:rPr>
        <w:t>台灣區車輛工業同業公會汽</w:t>
      </w:r>
      <w:r w:rsidR="002A6941">
        <w:rPr>
          <w:rFonts w:eastAsia="標楷體" w:hint="eastAsia"/>
          <w:sz w:val="28"/>
          <w:szCs w:val="28"/>
        </w:rPr>
        <w:t>車銷售月報表</w:t>
      </w:r>
      <w:r w:rsidR="002A6941">
        <w:rPr>
          <w:rFonts w:eastAsia="標楷體"/>
          <w:sz w:val="28"/>
          <w:szCs w:val="28"/>
        </w:rPr>
        <w:t>…</w:t>
      </w:r>
      <w:proofErr w:type="gramStart"/>
      <w:r w:rsidR="002A6941">
        <w:rPr>
          <w:rFonts w:eastAsia="標楷體"/>
          <w:sz w:val="28"/>
          <w:szCs w:val="28"/>
        </w:rPr>
        <w:t>……</w:t>
      </w:r>
      <w:r w:rsidRPr="003A6449">
        <w:rPr>
          <w:rFonts w:eastAsia="標楷體"/>
          <w:sz w:val="28"/>
          <w:szCs w:val="28"/>
        </w:rPr>
        <w:t>…………………</w:t>
      </w:r>
      <w:proofErr w:type="gramEnd"/>
      <w:r w:rsidR="007B4D14">
        <w:rPr>
          <w:rFonts w:eastAsia="標楷體"/>
          <w:sz w:val="28"/>
          <w:szCs w:val="28"/>
        </w:rPr>
        <w:t>17</w:t>
      </w:r>
    </w:p>
    <w:p w14:paraId="3A9C4F3C" w14:textId="4E9EC33D" w:rsidR="00500C65" w:rsidRPr="003A6449" w:rsidRDefault="00500C65" w:rsidP="002A6941">
      <w:pPr>
        <w:spacing w:line="660" w:lineRule="exact"/>
        <w:jc w:val="distribute"/>
        <w:rPr>
          <w:rFonts w:eastAsia="標楷體"/>
          <w:sz w:val="28"/>
          <w:szCs w:val="28"/>
        </w:rPr>
      </w:pPr>
      <w:r w:rsidRPr="003A6449">
        <w:rPr>
          <w:rFonts w:eastAsia="標楷體"/>
          <w:sz w:val="28"/>
          <w:szCs w:val="28"/>
        </w:rPr>
        <w:t>表</w:t>
      </w:r>
      <w:r w:rsidR="00B5582F">
        <w:rPr>
          <w:rFonts w:eastAsia="標楷體"/>
          <w:sz w:val="28"/>
          <w:szCs w:val="28"/>
        </w:rPr>
        <w:t>3</w:t>
      </w:r>
      <w:r w:rsidRPr="003A6449">
        <w:rPr>
          <w:rFonts w:eastAsia="標楷體"/>
          <w:sz w:val="28"/>
          <w:szCs w:val="28"/>
        </w:rPr>
        <w:t>-</w:t>
      </w:r>
      <w:r>
        <w:rPr>
          <w:rFonts w:eastAsia="標楷體"/>
          <w:sz w:val="28"/>
          <w:szCs w:val="28"/>
        </w:rPr>
        <w:t>3</w:t>
      </w:r>
      <w:r w:rsidR="002A6941">
        <w:rPr>
          <w:rFonts w:eastAsia="標楷體" w:hint="eastAsia"/>
          <w:sz w:val="28"/>
          <w:szCs w:val="28"/>
        </w:rPr>
        <w:t>機動車輛登記數</w:t>
      </w:r>
      <w:r w:rsidR="002A6941" w:rsidRPr="003A6449">
        <w:rPr>
          <w:rFonts w:eastAsia="標楷體"/>
          <w:sz w:val="28"/>
          <w:szCs w:val="28"/>
        </w:rPr>
        <w:t>……………………………………</w:t>
      </w:r>
      <w:r w:rsidRPr="003A6449">
        <w:rPr>
          <w:rFonts w:eastAsia="標楷體"/>
          <w:sz w:val="28"/>
          <w:szCs w:val="28"/>
        </w:rPr>
        <w:t>…………………</w:t>
      </w:r>
      <w:r w:rsidR="007B4D14">
        <w:rPr>
          <w:rFonts w:eastAsia="標楷體"/>
          <w:sz w:val="28"/>
          <w:szCs w:val="28"/>
        </w:rPr>
        <w:t>19</w:t>
      </w:r>
    </w:p>
    <w:p w14:paraId="19988FBC" w14:textId="1CF82156" w:rsidR="00500C65" w:rsidRPr="003A6449" w:rsidRDefault="00500C65" w:rsidP="00500C65">
      <w:pPr>
        <w:spacing w:line="660" w:lineRule="exact"/>
        <w:jc w:val="distribute"/>
        <w:rPr>
          <w:rFonts w:eastAsia="標楷體"/>
          <w:sz w:val="28"/>
          <w:szCs w:val="28"/>
        </w:rPr>
      </w:pPr>
      <w:r w:rsidRPr="003A6449">
        <w:rPr>
          <w:rFonts w:eastAsia="標楷體"/>
          <w:sz w:val="28"/>
          <w:szCs w:val="28"/>
        </w:rPr>
        <w:t>表</w:t>
      </w:r>
      <w:r w:rsidR="002A6941">
        <w:rPr>
          <w:rFonts w:eastAsia="標楷體"/>
          <w:sz w:val="28"/>
          <w:szCs w:val="28"/>
        </w:rPr>
        <w:t>5-1</w:t>
      </w:r>
      <w:r w:rsidR="002A6941" w:rsidRPr="002A6941">
        <w:rPr>
          <w:rFonts w:ascii="標楷體" w:eastAsia="標楷體" w:hAnsi="標楷體" w:hint="eastAsia"/>
          <w:sz w:val="28"/>
          <w:szCs w:val="28"/>
        </w:rPr>
        <w:t>樣本資料之敘述統計</w:t>
      </w:r>
      <w:r w:rsidRPr="003A6449">
        <w:rPr>
          <w:rFonts w:eastAsia="標楷體"/>
          <w:sz w:val="28"/>
          <w:szCs w:val="28"/>
        </w:rPr>
        <w:t>…………………………………………………</w:t>
      </w:r>
      <w:r w:rsidR="007B4D14">
        <w:rPr>
          <w:rFonts w:eastAsia="標楷體"/>
          <w:sz w:val="28"/>
          <w:szCs w:val="28"/>
        </w:rPr>
        <w:t>26</w:t>
      </w:r>
    </w:p>
    <w:p w14:paraId="00B8E42D" w14:textId="7DC59BA7" w:rsidR="002A6941" w:rsidRPr="003A6449" w:rsidRDefault="002A6941" w:rsidP="002A6941">
      <w:pPr>
        <w:spacing w:line="660" w:lineRule="exact"/>
        <w:jc w:val="distribute"/>
        <w:rPr>
          <w:rFonts w:eastAsia="標楷體"/>
          <w:sz w:val="28"/>
          <w:szCs w:val="28"/>
        </w:rPr>
      </w:pPr>
      <w:r w:rsidRPr="003A6449">
        <w:rPr>
          <w:rFonts w:eastAsia="標楷體"/>
          <w:sz w:val="28"/>
          <w:szCs w:val="28"/>
        </w:rPr>
        <w:t>表</w:t>
      </w:r>
      <w:r>
        <w:rPr>
          <w:rFonts w:eastAsia="標楷體"/>
          <w:sz w:val="28"/>
          <w:szCs w:val="28"/>
        </w:rPr>
        <w:t>5-</w:t>
      </w:r>
      <w:r>
        <w:rPr>
          <w:rFonts w:eastAsia="標楷體" w:hint="eastAsia"/>
          <w:sz w:val="28"/>
          <w:szCs w:val="28"/>
        </w:rPr>
        <w:t>2</w:t>
      </w:r>
      <w:r w:rsidR="00D9760A">
        <w:rPr>
          <w:rFonts w:ascii="標楷體" w:eastAsia="標楷體" w:hAnsi="標楷體" w:hint="eastAsia"/>
          <w:kern w:val="0"/>
          <w:sz w:val="28"/>
          <w:szCs w:val="28"/>
        </w:rPr>
        <w:t>汽</w:t>
      </w:r>
      <w:r w:rsidR="007D3348">
        <w:rPr>
          <w:rFonts w:ascii="標楷體" w:eastAsia="標楷體" w:hAnsi="標楷體" w:hint="eastAsia"/>
          <w:kern w:val="0"/>
          <w:sz w:val="28"/>
          <w:szCs w:val="28"/>
        </w:rPr>
        <w:t>車內銷量之</w:t>
      </w:r>
      <w:proofErr w:type="gramStart"/>
      <w:r w:rsidR="007D3348">
        <w:rPr>
          <w:rFonts w:ascii="標楷體" w:eastAsia="標楷體" w:hAnsi="標楷體" w:hint="eastAsia"/>
          <w:kern w:val="0"/>
          <w:sz w:val="28"/>
          <w:szCs w:val="28"/>
        </w:rPr>
        <w:t>迴</w:t>
      </w:r>
      <w:proofErr w:type="gramEnd"/>
      <w:r w:rsidRPr="002A6941">
        <w:rPr>
          <w:rFonts w:ascii="標楷體" w:eastAsia="標楷體" w:hAnsi="標楷體" w:hint="eastAsia"/>
          <w:kern w:val="0"/>
          <w:sz w:val="28"/>
          <w:szCs w:val="28"/>
        </w:rPr>
        <w:t>歸結果</w:t>
      </w:r>
      <w:r w:rsidRPr="003A6449">
        <w:rPr>
          <w:rFonts w:eastAsia="標楷體"/>
          <w:sz w:val="28"/>
          <w:szCs w:val="28"/>
        </w:rPr>
        <w:t>…</w:t>
      </w:r>
      <w:proofErr w:type="gramStart"/>
      <w:r w:rsidRPr="003A6449">
        <w:rPr>
          <w:rFonts w:eastAsia="標楷體"/>
          <w:sz w:val="28"/>
          <w:szCs w:val="28"/>
        </w:rPr>
        <w:t>………………………………………</w:t>
      </w:r>
      <w:proofErr w:type="gramEnd"/>
      <w:r w:rsidR="007B4D14">
        <w:rPr>
          <w:rFonts w:eastAsia="標楷體"/>
          <w:sz w:val="28"/>
          <w:szCs w:val="28"/>
        </w:rPr>
        <w:t>28</w:t>
      </w:r>
    </w:p>
    <w:p w14:paraId="6E57C78B" w14:textId="77777777" w:rsidR="00500C65" w:rsidRPr="00D9760A" w:rsidRDefault="00500C65" w:rsidP="00500C65">
      <w:pPr>
        <w:spacing w:line="660" w:lineRule="exact"/>
        <w:jc w:val="center"/>
        <w:rPr>
          <w:rFonts w:eastAsia="標楷體"/>
          <w:b/>
          <w:sz w:val="32"/>
          <w:szCs w:val="32"/>
        </w:rPr>
      </w:pPr>
    </w:p>
    <w:p w14:paraId="388F0CAB" w14:textId="77777777" w:rsidR="00500C65" w:rsidRDefault="00500C65" w:rsidP="00500C65">
      <w:pPr>
        <w:spacing w:line="660" w:lineRule="exact"/>
        <w:jc w:val="center"/>
        <w:rPr>
          <w:rFonts w:eastAsia="標楷體"/>
          <w:b/>
          <w:sz w:val="32"/>
          <w:szCs w:val="32"/>
        </w:rPr>
      </w:pPr>
    </w:p>
    <w:p w14:paraId="62E5C89F" w14:textId="77777777" w:rsidR="00500C65" w:rsidRPr="003A6449" w:rsidRDefault="00500C65" w:rsidP="00500C65">
      <w:pPr>
        <w:spacing w:line="660" w:lineRule="exact"/>
        <w:jc w:val="center"/>
        <w:rPr>
          <w:rFonts w:eastAsia="標楷體"/>
          <w:b/>
          <w:sz w:val="32"/>
          <w:szCs w:val="32"/>
        </w:rPr>
      </w:pPr>
      <w:r w:rsidRPr="003A6449">
        <w:rPr>
          <w:rFonts w:eastAsia="標楷體"/>
          <w:b/>
          <w:sz w:val="32"/>
          <w:szCs w:val="32"/>
        </w:rPr>
        <w:t>圖目錄</w:t>
      </w:r>
    </w:p>
    <w:p w14:paraId="244E6710" w14:textId="048D0326" w:rsidR="00500C65" w:rsidRDefault="00500C65" w:rsidP="00500C65">
      <w:pPr>
        <w:spacing w:line="360" w:lineRule="auto"/>
        <w:jc w:val="distribute"/>
        <w:rPr>
          <w:rFonts w:eastAsia="標楷體"/>
          <w:sz w:val="28"/>
          <w:szCs w:val="28"/>
        </w:rPr>
        <w:sectPr w:rsidR="00500C65" w:rsidSect="00BA396E">
          <w:footerReference w:type="even" r:id="rId13"/>
          <w:pgSz w:w="11906" w:h="16838"/>
          <w:pgMar w:top="1701" w:right="1418" w:bottom="1418" w:left="1418" w:header="851" w:footer="992" w:gutter="0"/>
          <w:pgNumType w:fmt="upperRoman"/>
          <w:cols w:space="425"/>
          <w:docGrid w:type="lines" w:linePitch="360"/>
        </w:sectPr>
      </w:pPr>
      <w:r w:rsidRPr="003A6449">
        <w:rPr>
          <w:rFonts w:eastAsia="標楷體"/>
          <w:sz w:val="28"/>
          <w:szCs w:val="28"/>
        </w:rPr>
        <w:t>圖</w:t>
      </w:r>
      <w:r w:rsidR="00031D24">
        <w:rPr>
          <w:rFonts w:eastAsia="標楷體"/>
          <w:sz w:val="28"/>
          <w:szCs w:val="28"/>
        </w:rPr>
        <w:t>1-</w:t>
      </w:r>
      <w:r w:rsidR="001B7994">
        <w:rPr>
          <w:rFonts w:eastAsia="標楷體" w:hint="eastAsia"/>
          <w:sz w:val="28"/>
          <w:szCs w:val="28"/>
        </w:rPr>
        <w:t>1</w:t>
      </w:r>
      <w:r w:rsidRPr="003A6449">
        <w:rPr>
          <w:rFonts w:eastAsia="標楷體"/>
          <w:sz w:val="28"/>
          <w:szCs w:val="28"/>
        </w:rPr>
        <w:t xml:space="preserve"> </w:t>
      </w:r>
      <w:r w:rsidRPr="003A6449">
        <w:rPr>
          <w:rFonts w:eastAsia="標楷體"/>
          <w:sz w:val="28"/>
          <w:szCs w:val="28"/>
        </w:rPr>
        <w:t>研究流程</w:t>
      </w:r>
      <w:r w:rsidR="00031D24">
        <w:rPr>
          <w:rFonts w:eastAsia="標楷體" w:hint="eastAsia"/>
          <w:sz w:val="28"/>
          <w:szCs w:val="28"/>
        </w:rPr>
        <w:t>架構</w:t>
      </w:r>
      <w:r w:rsidRPr="003A6449">
        <w:rPr>
          <w:rFonts w:eastAsia="標楷體"/>
          <w:sz w:val="28"/>
          <w:szCs w:val="28"/>
        </w:rPr>
        <w:t>圖</w:t>
      </w:r>
      <w:r w:rsidR="00031D24">
        <w:rPr>
          <w:rFonts w:eastAsia="標楷體"/>
          <w:sz w:val="28"/>
          <w:szCs w:val="28"/>
        </w:rPr>
        <w:t>……………………………</w:t>
      </w:r>
      <w:r w:rsidRPr="003A6449">
        <w:rPr>
          <w:rFonts w:eastAsia="標楷體"/>
          <w:sz w:val="28"/>
          <w:szCs w:val="28"/>
        </w:rPr>
        <w:t>…………………………</w:t>
      </w:r>
      <w:r>
        <w:rPr>
          <w:rFonts w:eastAsia="標楷體" w:hint="eastAsia"/>
          <w:sz w:val="28"/>
          <w:szCs w:val="28"/>
        </w:rPr>
        <w:t>5</w:t>
      </w:r>
    </w:p>
    <w:p w14:paraId="6ED4887B" w14:textId="77777777" w:rsidR="00500C65" w:rsidRPr="003A6449" w:rsidRDefault="00500C65" w:rsidP="00500C65">
      <w:pPr>
        <w:spacing w:line="360" w:lineRule="auto"/>
        <w:jc w:val="center"/>
        <w:rPr>
          <w:rFonts w:eastAsia="標楷體"/>
          <w:b/>
          <w:sz w:val="36"/>
          <w:szCs w:val="36"/>
        </w:rPr>
      </w:pPr>
      <w:r w:rsidRPr="003A6449">
        <w:rPr>
          <w:rFonts w:eastAsia="標楷體"/>
          <w:b/>
          <w:sz w:val="36"/>
          <w:szCs w:val="36"/>
        </w:rPr>
        <w:lastRenderedPageBreak/>
        <w:t>第一章</w:t>
      </w:r>
      <w:r w:rsidRPr="003A6449">
        <w:rPr>
          <w:rFonts w:eastAsia="標楷體"/>
          <w:b/>
          <w:sz w:val="36"/>
          <w:szCs w:val="36"/>
        </w:rPr>
        <w:t xml:space="preserve"> </w:t>
      </w:r>
      <w:r w:rsidRPr="003A6449">
        <w:rPr>
          <w:rFonts w:eastAsia="標楷體"/>
          <w:b/>
          <w:sz w:val="36"/>
          <w:szCs w:val="36"/>
        </w:rPr>
        <w:t>緒論</w:t>
      </w:r>
    </w:p>
    <w:p w14:paraId="154D6B0C" w14:textId="4B1843DD" w:rsidR="002E1323" w:rsidRPr="00A401E4" w:rsidRDefault="00500C65" w:rsidP="00A401E4">
      <w:pPr>
        <w:spacing w:line="360" w:lineRule="auto"/>
        <w:jc w:val="center"/>
        <w:rPr>
          <w:rFonts w:eastAsia="標楷體"/>
          <w:b/>
          <w:sz w:val="32"/>
          <w:szCs w:val="32"/>
        </w:rPr>
      </w:pPr>
      <w:r w:rsidRPr="003A6449">
        <w:rPr>
          <w:rFonts w:eastAsia="標楷體"/>
          <w:b/>
          <w:sz w:val="32"/>
          <w:szCs w:val="32"/>
        </w:rPr>
        <w:t>第一節</w:t>
      </w:r>
      <w:r w:rsidRPr="003A6449">
        <w:rPr>
          <w:rFonts w:eastAsia="標楷體"/>
          <w:b/>
          <w:sz w:val="32"/>
          <w:szCs w:val="32"/>
        </w:rPr>
        <w:t xml:space="preserve"> </w:t>
      </w:r>
      <w:r w:rsidRPr="003A6449">
        <w:rPr>
          <w:rFonts w:eastAsia="標楷體"/>
          <w:b/>
          <w:sz w:val="32"/>
          <w:szCs w:val="32"/>
        </w:rPr>
        <w:t>研究背景與動機</w:t>
      </w:r>
    </w:p>
    <w:p w14:paraId="3C9D46BB" w14:textId="108F60CF" w:rsidR="001B7994" w:rsidRDefault="001B7994" w:rsidP="00500C65">
      <w:pPr>
        <w:widowControl/>
        <w:shd w:val="clear" w:color="auto" w:fill="FFFFFF"/>
        <w:spacing w:after="158"/>
        <w:rPr>
          <w:rFonts w:ascii="標楷體" w:eastAsia="標楷體" w:hAnsi="標楷體"/>
          <w:color w:val="000000"/>
          <w:sz w:val="28"/>
          <w:szCs w:val="28"/>
        </w:rPr>
      </w:pPr>
      <w:r>
        <w:rPr>
          <w:rFonts w:ascii="標楷體" w:eastAsia="標楷體" w:hAnsi="標楷體" w:cs="新細明體" w:hint="eastAsia"/>
          <w:kern w:val="0"/>
          <w:sz w:val="28"/>
          <w:szCs w:val="28"/>
        </w:rPr>
        <w:t xml:space="preserve">    </w:t>
      </w:r>
      <w:r w:rsidRPr="00EC4D54">
        <w:rPr>
          <w:rFonts w:ascii="標楷體" w:eastAsia="標楷體" w:hAnsi="標楷體" w:cs="新細明體" w:hint="eastAsia"/>
          <w:kern w:val="0"/>
          <w:sz w:val="28"/>
          <w:szCs w:val="28"/>
        </w:rPr>
        <w:t>台灣是全球最適合發展機車產業的地方</w:t>
      </w:r>
      <w:r>
        <w:rPr>
          <w:rFonts w:ascii="標楷體" w:eastAsia="標楷體" w:hAnsi="標楷體" w:cs="新細明體" w:hint="eastAsia"/>
          <w:kern w:val="0"/>
          <w:sz w:val="28"/>
          <w:szCs w:val="28"/>
        </w:rPr>
        <w:t>之一，因為台灣擁有</w:t>
      </w:r>
      <w:r w:rsidRPr="00EC4D54">
        <w:rPr>
          <w:rFonts w:ascii="標楷體" w:eastAsia="標楷體" w:hAnsi="標楷體" w:cs="新細明體" w:hint="eastAsia"/>
          <w:kern w:val="0"/>
          <w:sz w:val="28"/>
          <w:szCs w:val="28"/>
        </w:rPr>
        <w:t>架構完整</w:t>
      </w:r>
      <w:r>
        <w:rPr>
          <w:rFonts w:ascii="標楷體" w:eastAsia="標楷體" w:hAnsi="標楷體" w:cs="新細明體" w:hint="eastAsia"/>
          <w:kern w:val="0"/>
          <w:sz w:val="28"/>
          <w:szCs w:val="28"/>
        </w:rPr>
        <w:t>且彼此間密切合作的中心衛星廠分工體系、優秀的研發與創新能力、</w:t>
      </w:r>
      <w:r w:rsidRPr="00EC4D54">
        <w:rPr>
          <w:rFonts w:ascii="標楷體" w:eastAsia="標楷體" w:hAnsi="標楷體" w:cs="新細明體" w:hint="eastAsia"/>
          <w:kern w:val="0"/>
          <w:sz w:val="28"/>
          <w:szCs w:val="28"/>
        </w:rPr>
        <w:t>成熟的基礎工業等</w:t>
      </w:r>
      <w:r>
        <w:rPr>
          <w:rFonts w:ascii="標楷體" w:eastAsia="標楷體" w:hAnsi="標楷體" w:cs="新細明體" w:hint="eastAsia"/>
          <w:kern w:val="0"/>
          <w:sz w:val="28"/>
          <w:szCs w:val="28"/>
        </w:rPr>
        <w:t>等</w:t>
      </w:r>
      <w:r w:rsidRPr="00EC4D54">
        <w:rPr>
          <w:rFonts w:ascii="標楷體" w:eastAsia="標楷體" w:hAnsi="標楷體" w:cs="新細明體" w:hint="eastAsia"/>
          <w:kern w:val="0"/>
          <w:sz w:val="28"/>
          <w:szCs w:val="28"/>
        </w:rPr>
        <w:t>。台灣機車</w:t>
      </w:r>
      <w:r>
        <w:rPr>
          <w:rFonts w:ascii="標楷體" w:eastAsia="標楷體" w:hAnsi="標楷體" w:cs="新細明體" w:hint="eastAsia"/>
          <w:kern w:val="0"/>
          <w:sz w:val="28"/>
          <w:szCs w:val="28"/>
        </w:rPr>
        <w:t>機車零組件產業結構完整，模具製造技術優異，產業聚落集中，</w:t>
      </w:r>
      <w:r w:rsidRPr="007501CD">
        <w:rPr>
          <w:rFonts w:ascii="標楷體" w:eastAsia="標楷體" w:hAnsi="標楷體" w:hint="eastAsia"/>
          <w:color w:val="000000"/>
          <w:sz w:val="28"/>
          <w:szCs w:val="28"/>
        </w:rPr>
        <w:t>組件廠為配合機車產業的自主化與國際化目標，不斷地提升開發能力與製造品質，尤其是高附加價值的零組件。</w:t>
      </w:r>
      <w:r>
        <w:rPr>
          <w:rFonts w:ascii="標楷體" w:eastAsia="標楷體" w:hAnsi="標楷體" w:hint="eastAsia"/>
          <w:color w:val="000000"/>
          <w:sz w:val="28"/>
          <w:szCs w:val="28"/>
        </w:rPr>
        <w:t>不僅可充分滿足國內銷售所需，更可拓展海外市場，因此已成為全球各大車廠重要的零配件供應基地。</w:t>
      </w:r>
    </w:p>
    <w:p w14:paraId="24543C7A" w14:textId="5500DC6A" w:rsidR="001B7994" w:rsidRPr="007501CD" w:rsidRDefault="001B7994" w:rsidP="001B7994">
      <w:pPr>
        <w:widowControl/>
        <w:shd w:val="clear" w:color="auto" w:fill="FFFFFF"/>
        <w:spacing w:after="158"/>
        <w:rPr>
          <w:rFonts w:ascii="標楷體" w:eastAsia="標楷體" w:hAnsi="標楷體" w:cs="新細明體"/>
          <w:kern w:val="0"/>
          <w:sz w:val="28"/>
          <w:szCs w:val="28"/>
        </w:rPr>
      </w:pPr>
      <w:r>
        <w:rPr>
          <w:rFonts w:ascii="標楷體" w:eastAsia="標楷體" w:hAnsi="標楷體" w:hint="eastAsia"/>
          <w:color w:val="000000"/>
          <w:sz w:val="28"/>
          <w:szCs w:val="28"/>
        </w:rPr>
        <w:t xml:space="preserve">    </w:t>
      </w:r>
      <w:r w:rsidRPr="007501CD">
        <w:rPr>
          <w:rFonts w:ascii="標楷體" w:eastAsia="標楷體" w:hAnsi="標楷體" w:cs="新細明體" w:hint="eastAsia"/>
          <w:kern w:val="0"/>
          <w:sz w:val="28"/>
          <w:szCs w:val="28"/>
        </w:rPr>
        <w:t>此外，全球機車產業不斷出現的新產品概念也將創造新的市場需求。包括所有歐洲、日本主要車廠，持續以更新的設計概念，研發出以往沒有的產品形式，例如結合大輪徑與速克達的車種、全自動變速跑車、三輪車款等，也將騎乘者年齡層不斷往上往下延伸。新產品多半售價較高、娛樂性強。</w:t>
      </w:r>
    </w:p>
    <w:p w14:paraId="169CFF23" w14:textId="1CC8291D" w:rsidR="001B7994" w:rsidRPr="001B7994" w:rsidRDefault="001B7994" w:rsidP="00500C65">
      <w:pPr>
        <w:widowControl/>
        <w:shd w:val="clear" w:color="auto" w:fill="FFFFFF"/>
        <w:spacing w:after="158"/>
        <w:rPr>
          <w:rFonts w:ascii="標楷體" w:eastAsia="標楷體" w:hAnsi="標楷體" w:cs="新細明體"/>
          <w:kern w:val="0"/>
          <w:sz w:val="28"/>
          <w:szCs w:val="28"/>
        </w:rPr>
      </w:pPr>
      <w:r>
        <w:rPr>
          <w:rFonts w:ascii="標楷體" w:eastAsia="標楷體" w:hAnsi="標楷體" w:cs="新細明體" w:hint="eastAsia"/>
          <w:kern w:val="0"/>
          <w:sz w:val="28"/>
          <w:szCs w:val="28"/>
        </w:rPr>
        <w:t xml:space="preserve">    </w:t>
      </w:r>
      <w:r w:rsidRPr="007501CD">
        <w:rPr>
          <w:rFonts w:ascii="標楷體" w:eastAsia="標楷體" w:hAnsi="標楷體" w:cs="新細明體" w:hint="eastAsia"/>
          <w:kern w:val="0"/>
          <w:sz w:val="28"/>
          <w:szCs w:val="28"/>
        </w:rPr>
        <w:t>另外，</w:t>
      </w:r>
      <w:proofErr w:type="spellStart"/>
      <w:r w:rsidRPr="007501CD">
        <w:rPr>
          <w:rFonts w:ascii="標楷體" w:eastAsia="標楷體" w:hAnsi="標楷體" w:cs="新細明體" w:hint="eastAsia"/>
          <w:kern w:val="0"/>
          <w:sz w:val="28"/>
          <w:szCs w:val="28"/>
        </w:rPr>
        <w:t>Powersports</w:t>
      </w:r>
      <w:proofErr w:type="spellEnd"/>
      <w:r w:rsidRPr="007501CD">
        <w:rPr>
          <w:rFonts w:ascii="標楷體" w:eastAsia="標楷體" w:hAnsi="標楷體" w:cs="新細明體" w:hint="eastAsia"/>
          <w:kern w:val="0"/>
          <w:sz w:val="28"/>
          <w:szCs w:val="28"/>
        </w:rPr>
        <w:t>應用市場越來越廣，包括沙灘車、Buggy、Go-kart、高爾夫球車、3-6輪商用/休閒車輛、新形式機車、Snowmobile、Mini-car等。全球機車廠紛紛跨入多輪、功能型、高附加價值車輛市場，如，KTM、</w:t>
      </w:r>
      <w:proofErr w:type="spellStart"/>
      <w:r w:rsidRPr="007501CD">
        <w:rPr>
          <w:rFonts w:ascii="標楷體" w:eastAsia="標楷體" w:hAnsi="標楷體" w:cs="新細明體" w:hint="eastAsia"/>
          <w:kern w:val="0"/>
          <w:sz w:val="28"/>
          <w:szCs w:val="28"/>
        </w:rPr>
        <w:t>Piaggio</w:t>
      </w:r>
      <w:proofErr w:type="spellEnd"/>
      <w:r w:rsidRPr="007501CD">
        <w:rPr>
          <w:rFonts w:ascii="標楷體" w:eastAsia="標楷體" w:hAnsi="標楷體" w:cs="新細明體" w:hint="eastAsia"/>
          <w:kern w:val="0"/>
          <w:sz w:val="28"/>
          <w:szCs w:val="28"/>
        </w:rPr>
        <w:t>、</w:t>
      </w:r>
      <w:proofErr w:type="spellStart"/>
      <w:r w:rsidRPr="007501CD">
        <w:rPr>
          <w:rFonts w:ascii="標楷體" w:eastAsia="標楷體" w:hAnsi="標楷體" w:cs="新細明體" w:hint="eastAsia"/>
          <w:kern w:val="0"/>
          <w:sz w:val="28"/>
          <w:szCs w:val="28"/>
        </w:rPr>
        <w:t>Gilera</w:t>
      </w:r>
      <w:proofErr w:type="spellEnd"/>
      <w:r w:rsidRPr="007501CD">
        <w:rPr>
          <w:rFonts w:ascii="標楷體" w:eastAsia="標楷體" w:hAnsi="標楷體" w:cs="新細明體" w:hint="eastAsia"/>
          <w:kern w:val="0"/>
          <w:sz w:val="28"/>
          <w:szCs w:val="28"/>
        </w:rPr>
        <w:t>等，該市場區塊普遍不適合汽車業者跨入，主要是因為在</w:t>
      </w:r>
      <w:r w:rsidRPr="007501CD">
        <w:rPr>
          <w:rFonts w:ascii="標楷體" w:eastAsia="標楷體" w:hAnsi="標楷體" w:cs="新細明體" w:hint="eastAsia"/>
          <w:kern w:val="0"/>
          <w:sz w:val="28"/>
          <w:szCs w:val="28"/>
        </w:rPr>
        <w:lastRenderedPageBreak/>
        <w:t>同樣的零件數目、組裝時間下，單價相對較高的汽車有著更好的利潤；但對機車業者而言，此領域可有效提升附加價值、品牌形象。最後，電動與Hybrid機車時代預計很快就要來臨。</w:t>
      </w:r>
      <w:r w:rsidR="00C96670">
        <w:rPr>
          <w:rFonts w:ascii="標楷體" w:eastAsia="標楷體" w:hAnsi="標楷體" w:cs="新細明體" w:hint="eastAsia"/>
          <w:kern w:val="0"/>
          <w:sz w:val="28"/>
          <w:szCs w:val="28"/>
        </w:rPr>
        <w:t>而</w:t>
      </w:r>
      <w:proofErr w:type="spellStart"/>
      <w:r w:rsidRPr="007501CD">
        <w:rPr>
          <w:rFonts w:ascii="標楷體" w:eastAsia="標楷體" w:hAnsi="標楷體" w:cs="新細明體" w:hint="eastAsia"/>
          <w:kern w:val="0"/>
          <w:sz w:val="28"/>
          <w:szCs w:val="28"/>
        </w:rPr>
        <w:t>G</w:t>
      </w:r>
      <w:r w:rsidRPr="007501CD">
        <w:rPr>
          <w:rFonts w:ascii="標楷體" w:eastAsia="標楷體" w:hAnsi="標楷體" w:cs="新細明體"/>
          <w:kern w:val="0"/>
          <w:sz w:val="28"/>
          <w:szCs w:val="28"/>
        </w:rPr>
        <w:t>ogoro</w:t>
      </w:r>
      <w:proofErr w:type="spellEnd"/>
      <w:r w:rsidRPr="007501CD">
        <w:rPr>
          <w:rFonts w:ascii="標楷體" w:eastAsia="標楷體" w:hAnsi="標楷體" w:cs="新細明體" w:hint="eastAsia"/>
          <w:kern w:val="0"/>
          <w:sz w:val="28"/>
          <w:szCs w:val="28"/>
        </w:rPr>
        <w:t>的出現，更加速台灣電動機車發展</w:t>
      </w:r>
      <w:r>
        <w:rPr>
          <w:rFonts w:ascii="標楷體" w:eastAsia="標楷體" w:hAnsi="標楷體" w:cs="新細明體" w:hint="eastAsia"/>
          <w:kern w:val="0"/>
          <w:sz w:val="28"/>
          <w:szCs w:val="28"/>
        </w:rPr>
        <w:t>。</w:t>
      </w:r>
    </w:p>
    <w:p w14:paraId="4CD161F6" w14:textId="42819B49" w:rsidR="001B7994" w:rsidRPr="00C35975" w:rsidRDefault="001B7994" w:rsidP="00C35975">
      <w:pPr>
        <w:widowControl/>
        <w:shd w:val="clear" w:color="auto" w:fill="FFFFFF"/>
        <w:spacing w:after="158"/>
        <w:rPr>
          <w:rFonts w:ascii="標楷體" w:eastAsia="標楷體" w:hAnsi="標楷體" w:cs="新細明體"/>
          <w:kern w:val="0"/>
          <w:sz w:val="28"/>
          <w:szCs w:val="28"/>
        </w:rPr>
      </w:pPr>
      <w:r>
        <w:rPr>
          <w:rFonts w:ascii="標楷體" w:eastAsia="標楷體" w:hAnsi="標楷體" w:cs="新細明體" w:hint="eastAsia"/>
          <w:kern w:val="0"/>
          <w:sz w:val="28"/>
          <w:szCs w:val="28"/>
        </w:rPr>
        <w:t xml:space="preserve">    雖然</w:t>
      </w:r>
      <w:r w:rsidR="00500C65">
        <w:rPr>
          <w:rFonts w:ascii="標楷體" w:eastAsia="標楷體" w:hAnsi="標楷體" w:cs="新細明體" w:hint="eastAsia"/>
          <w:kern w:val="0"/>
          <w:sz w:val="28"/>
          <w:szCs w:val="28"/>
        </w:rPr>
        <w:t>台灣機車產業發展超過半個世紀，從原本依賴進口產品，</w:t>
      </w:r>
      <w:r w:rsidR="00500C65" w:rsidRPr="00EC4D54">
        <w:rPr>
          <w:rFonts w:ascii="標楷體" w:eastAsia="標楷體" w:hAnsi="標楷體" w:cs="新細明體" w:hint="eastAsia"/>
          <w:kern w:val="0"/>
          <w:sz w:val="28"/>
          <w:szCs w:val="28"/>
        </w:rPr>
        <w:t>變成現今自製率近100%</w:t>
      </w:r>
      <w:r w:rsidR="00CD25B4">
        <w:rPr>
          <w:rFonts w:ascii="標楷體" w:eastAsia="標楷體" w:hAnsi="標楷體" w:cs="新細明體" w:hint="eastAsia"/>
          <w:kern w:val="0"/>
          <w:sz w:val="28"/>
          <w:szCs w:val="28"/>
        </w:rPr>
        <w:t>的成熟產業，更一度登上全球第三大機車生產國之地位。</w:t>
      </w:r>
      <w:r w:rsidR="00500C65">
        <w:rPr>
          <w:rFonts w:ascii="標楷體" w:eastAsia="標楷體" w:hAnsi="標楷體" w:cs="新細明體" w:hint="eastAsia"/>
          <w:kern w:val="0"/>
          <w:sz w:val="28"/>
          <w:szCs w:val="28"/>
        </w:rPr>
        <w:t>累積一定技術之後，</w:t>
      </w:r>
      <w:r w:rsidR="00EC7C44">
        <w:rPr>
          <w:rFonts w:ascii="標楷體" w:eastAsia="標楷體" w:hAnsi="標楷體" w:cs="新細明體" w:hint="eastAsia"/>
          <w:kern w:val="0"/>
          <w:sz w:val="28"/>
          <w:szCs w:val="28"/>
        </w:rPr>
        <w:t>發展快速，</w:t>
      </w:r>
      <w:r>
        <w:rPr>
          <w:rFonts w:ascii="標楷體" w:eastAsia="標楷體" w:hAnsi="標楷體" w:cs="新細明體" w:hint="eastAsia"/>
          <w:kern w:val="0"/>
          <w:sz w:val="28"/>
          <w:szCs w:val="28"/>
        </w:rPr>
        <w:t>並持續累積未來發展的動能。在全球市場快速變化、來自東南亞國家和大陸的低價競爭壓力，以及不斷迅速擴張的市場因素環繞之下，未來數年間台灣廠商將面對另一場不同的挑戰，因此，探討未來台灣機車產業之發展，十分重要。</w:t>
      </w:r>
    </w:p>
    <w:p w14:paraId="0BFD5C62" w14:textId="77777777" w:rsidR="00D87D5B" w:rsidRDefault="00D87D5B" w:rsidP="00D87D5B">
      <w:pPr>
        <w:jc w:val="center"/>
        <w:rPr>
          <w:rFonts w:eastAsia="標楷體"/>
          <w:b/>
          <w:sz w:val="32"/>
          <w:szCs w:val="32"/>
        </w:rPr>
      </w:pPr>
    </w:p>
    <w:p w14:paraId="0622C95D" w14:textId="77777777" w:rsidR="00C35975" w:rsidRDefault="00C35975" w:rsidP="00D87D5B">
      <w:pPr>
        <w:jc w:val="center"/>
        <w:rPr>
          <w:rFonts w:eastAsia="標楷體"/>
          <w:b/>
          <w:sz w:val="32"/>
          <w:szCs w:val="32"/>
        </w:rPr>
      </w:pPr>
    </w:p>
    <w:p w14:paraId="7F939AFF" w14:textId="77777777" w:rsidR="00C35975" w:rsidRDefault="00C35975" w:rsidP="00D87D5B">
      <w:pPr>
        <w:jc w:val="center"/>
        <w:rPr>
          <w:rFonts w:eastAsia="標楷體"/>
          <w:b/>
          <w:sz w:val="32"/>
          <w:szCs w:val="32"/>
        </w:rPr>
      </w:pPr>
    </w:p>
    <w:p w14:paraId="5CAE1AE7" w14:textId="77777777" w:rsidR="00C35975" w:rsidRPr="00C35975" w:rsidRDefault="00C35975" w:rsidP="00D87D5B">
      <w:pPr>
        <w:jc w:val="center"/>
        <w:rPr>
          <w:rFonts w:eastAsia="標楷體"/>
          <w:b/>
          <w:sz w:val="32"/>
          <w:szCs w:val="32"/>
        </w:rPr>
      </w:pPr>
    </w:p>
    <w:p w14:paraId="11CDDE11" w14:textId="77777777" w:rsidR="00D87D5B" w:rsidRDefault="00D87D5B" w:rsidP="00D87D5B">
      <w:pPr>
        <w:jc w:val="center"/>
        <w:rPr>
          <w:rFonts w:eastAsia="標楷體"/>
          <w:b/>
          <w:sz w:val="32"/>
          <w:szCs w:val="32"/>
        </w:rPr>
      </w:pPr>
    </w:p>
    <w:p w14:paraId="21CCEA13" w14:textId="77777777" w:rsidR="00D87D5B" w:rsidRDefault="00D87D5B" w:rsidP="00D87D5B">
      <w:pPr>
        <w:jc w:val="center"/>
        <w:rPr>
          <w:rFonts w:eastAsia="標楷體"/>
          <w:b/>
          <w:sz w:val="32"/>
          <w:szCs w:val="32"/>
        </w:rPr>
      </w:pPr>
    </w:p>
    <w:p w14:paraId="4D3CA1B6" w14:textId="77777777" w:rsidR="00D87D5B" w:rsidRDefault="00D87D5B" w:rsidP="00D87D5B">
      <w:pPr>
        <w:jc w:val="center"/>
        <w:rPr>
          <w:rFonts w:eastAsia="標楷體"/>
          <w:b/>
          <w:sz w:val="32"/>
          <w:szCs w:val="32"/>
        </w:rPr>
      </w:pPr>
    </w:p>
    <w:p w14:paraId="2A148F8C" w14:textId="77777777" w:rsidR="00D87D5B" w:rsidRDefault="00D87D5B" w:rsidP="00D87D5B">
      <w:pPr>
        <w:jc w:val="center"/>
        <w:rPr>
          <w:rFonts w:eastAsia="標楷體"/>
          <w:b/>
          <w:sz w:val="32"/>
          <w:szCs w:val="32"/>
        </w:rPr>
      </w:pPr>
    </w:p>
    <w:p w14:paraId="0FB1CECE" w14:textId="73818300" w:rsidR="00473D5F" w:rsidRPr="00D87D5B" w:rsidRDefault="00AD08A8" w:rsidP="00D87D5B">
      <w:pPr>
        <w:jc w:val="center"/>
        <w:rPr>
          <w:rFonts w:eastAsia="標楷體"/>
          <w:b/>
          <w:sz w:val="32"/>
          <w:szCs w:val="32"/>
        </w:rPr>
      </w:pPr>
      <w:r w:rsidRPr="00AD08A8">
        <w:rPr>
          <w:rFonts w:eastAsia="標楷體"/>
          <w:b/>
          <w:sz w:val="32"/>
          <w:szCs w:val="32"/>
        </w:rPr>
        <w:lastRenderedPageBreak/>
        <w:t>第二節</w:t>
      </w:r>
      <w:r w:rsidRPr="00AD08A8">
        <w:rPr>
          <w:rFonts w:eastAsia="標楷體"/>
          <w:b/>
          <w:sz w:val="32"/>
          <w:szCs w:val="32"/>
        </w:rPr>
        <w:t xml:space="preserve"> </w:t>
      </w:r>
      <w:r w:rsidRPr="00AD08A8">
        <w:rPr>
          <w:rFonts w:eastAsia="標楷體"/>
          <w:b/>
          <w:sz w:val="32"/>
          <w:szCs w:val="32"/>
        </w:rPr>
        <w:t>研究目的</w:t>
      </w:r>
    </w:p>
    <w:p w14:paraId="3D3B25D1" w14:textId="077C69A2" w:rsidR="00722927" w:rsidRDefault="00473D5F" w:rsidP="00722927">
      <w:pPr>
        <w:rPr>
          <w:rFonts w:ascii="標楷體" w:eastAsia="標楷體" w:hAnsi="標楷體"/>
          <w:sz w:val="28"/>
          <w:szCs w:val="28"/>
        </w:rPr>
      </w:pPr>
      <w:r>
        <w:rPr>
          <w:rFonts w:ascii="標楷體" w:eastAsia="標楷體" w:hAnsi="標楷體" w:cs="Open Sans" w:hint="eastAsia"/>
          <w:sz w:val="28"/>
          <w:szCs w:val="28"/>
        </w:rPr>
        <w:t xml:space="preserve">  </w:t>
      </w:r>
      <w:r w:rsidR="004A5437">
        <w:rPr>
          <w:rFonts w:ascii="標楷體" w:eastAsia="標楷體" w:hAnsi="標楷體" w:hint="eastAsia"/>
          <w:sz w:val="32"/>
          <w:szCs w:val="32"/>
        </w:rPr>
        <w:t xml:space="preserve">  </w:t>
      </w:r>
      <w:r w:rsidR="001B7994">
        <w:rPr>
          <w:rFonts w:ascii="標楷體" w:eastAsia="標楷體" w:hAnsi="標楷體" w:hint="eastAsia"/>
          <w:sz w:val="28"/>
          <w:szCs w:val="28"/>
        </w:rPr>
        <w:t>目前台灣機車每百人的登記數量，由1991年每百人擁有36</w:t>
      </w:r>
      <w:r w:rsidR="004A5437" w:rsidRPr="004A5437">
        <w:rPr>
          <w:rFonts w:ascii="標楷體" w:eastAsia="標楷體" w:hAnsi="標楷體" w:hint="eastAsia"/>
          <w:sz w:val="28"/>
          <w:szCs w:val="28"/>
        </w:rPr>
        <w:t>輛機車成長至</w:t>
      </w:r>
      <w:r w:rsidR="001B7994">
        <w:rPr>
          <w:rFonts w:ascii="標楷體" w:eastAsia="標楷體" w:hAnsi="標楷體" w:hint="eastAsia"/>
          <w:sz w:val="28"/>
          <w:szCs w:val="28"/>
        </w:rPr>
        <w:t>2016</w:t>
      </w:r>
      <w:r w:rsidR="004A5437" w:rsidRPr="004A5437">
        <w:rPr>
          <w:rFonts w:ascii="標楷體" w:eastAsia="標楷體" w:hAnsi="標楷體" w:hint="eastAsia"/>
          <w:sz w:val="28"/>
          <w:szCs w:val="28"/>
        </w:rPr>
        <w:t>年時每</w:t>
      </w:r>
      <w:r w:rsidR="00EC7C44">
        <w:rPr>
          <w:rFonts w:ascii="標楷體" w:eastAsia="標楷體" w:hAnsi="標楷體" w:hint="eastAsia"/>
          <w:sz w:val="28"/>
          <w:szCs w:val="28"/>
        </w:rPr>
        <w:t>百人</w:t>
      </w:r>
      <w:r w:rsidR="001B7994">
        <w:rPr>
          <w:rFonts w:ascii="標楷體" w:eastAsia="標楷體" w:hAnsi="標楷體" w:hint="eastAsia"/>
          <w:sz w:val="28"/>
          <w:szCs w:val="28"/>
        </w:rPr>
        <w:t>有58</w:t>
      </w:r>
      <w:r w:rsidR="004A5437" w:rsidRPr="004A5437">
        <w:rPr>
          <w:rFonts w:ascii="標楷體" w:eastAsia="標楷體" w:hAnsi="標楷體" w:hint="eastAsia"/>
          <w:sz w:val="28"/>
          <w:szCs w:val="28"/>
        </w:rPr>
        <w:t>輛機車，機車保有量接近高點使得近年來國內機車市場規模趨於穩定。因機車保有率高，加上人口成長率逐年下滑，新購車市場逐年縮小，且為因應日趨嚴格的環保法規，使得機車的售價提高，連帶影響舊車的汰換市場，在內銷市場難以大幅提升的限制下，各車廠已逐漸將發展重心轉移至外銷；在外銷部份，雖然亞洲機車市場是全世界成長最快速的區域，但全球最大</w:t>
      </w:r>
      <w:r w:rsidR="001B7994">
        <w:rPr>
          <w:rFonts w:ascii="標楷體" w:eastAsia="標楷體" w:hAnsi="標楷體" w:hint="eastAsia"/>
          <w:sz w:val="28"/>
          <w:szCs w:val="28"/>
        </w:rPr>
        <w:t>的機車市場—中國大陸因「限摩、禁摩」政策，台灣機車是無法進入的。因此，機車內銷市場目前</w:t>
      </w:r>
      <w:r w:rsidR="00D87D5B" w:rsidRPr="00D87D5B">
        <w:rPr>
          <w:rFonts w:ascii="標楷體" w:eastAsia="標楷體" w:hAnsi="標楷體" w:hint="eastAsia"/>
          <w:color w:val="000000" w:themeColor="text1"/>
          <w:sz w:val="28"/>
          <w:szCs w:val="28"/>
        </w:rPr>
        <w:t>仍是</w:t>
      </w:r>
      <w:r w:rsidR="001B7994" w:rsidRPr="00D87D5B">
        <w:rPr>
          <w:rFonts w:ascii="標楷體" w:eastAsia="標楷體" w:hAnsi="標楷體" w:hint="eastAsia"/>
          <w:color w:val="000000" w:themeColor="text1"/>
          <w:sz w:val="28"/>
          <w:szCs w:val="28"/>
        </w:rPr>
        <w:t>台</w:t>
      </w:r>
      <w:r w:rsidR="001B7994">
        <w:rPr>
          <w:rFonts w:ascii="標楷體" w:eastAsia="標楷體" w:hAnsi="標楷體" w:hint="eastAsia"/>
          <w:sz w:val="28"/>
          <w:szCs w:val="28"/>
        </w:rPr>
        <w:t>灣機車產業的發展重心</w:t>
      </w:r>
      <w:r w:rsidR="004A5437" w:rsidRPr="004A5437">
        <w:rPr>
          <w:rFonts w:ascii="標楷體" w:eastAsia="標楷體" w:hAnsi="標楷體" w:hint="eastAsia"/>
          <w:sz w:val="28"/>
          <w:szCs w:val="28"/>
        </w:rPr>
        <w:t>。</w:t>
      </w:r>
      <w:r w:rsidR="00DC1130">
        <w:rPr>
          <w:rFonts w:ascii="標楷體" w:eastAsia="標楷體" w:hAnsi="標楷體" w:hint="eastAsia"/>
          <w:sz w:val="28"/>
          <w:szCs w:val="28"/>
        </w:rPr>
        <w:t>因此本研究之目的如下：</w:t>
      </w:r>
    </w:p>
    <w:p w14:paraId="0A643040" w14:textId="501F8E14" w:rsidR="00DC1130" w:rsidRPr="00DC1130" w:rsidRDefault="00DC1130" w:rsidP="00DC1130">
      <w:pPr>
        <w:pStyle w:val="af0"/>
        <w:numPr>
          <w:ilvl w:val="0"/>
          <w:numId w:val="4"/>
        </w:numPr>
        <w:ind w:leftChars="0"/>
        <w:rPr>
          <w:rFonts w:ascii="標楷體" w:eastAsia="標楷體" w:hAnsi="標楷體"/>
          <w:sz w:val="28"/>
          <w:szCs w:val="28"/>
        </w:rPr>
      </w:pPr>
      <w:r w:rsidRPr="00DC1130">
        <w:rPr>
          <w:rFonts w:ascii="標楷體" w:eastAsia="標楷體" w:hAnsi="標楷體" w:hint="eastAsia"/>
          <w:sz w:val="28"/>
          <w:szCs w:val="28"/>
        </w:rPr>
        <w:t>了解台灣機車產業之現況</w:t>
      </w:r>
      <w:r w:rsidR="00526029">
        <w:rPr>
          <w:rFonts w:ascii="標楷體" w:eastAsia="標楷體" w:hAnsi="標楷體" w:hint="eastAsia"/>
          <w:sz w:val="28"/>
          <w:szCs w:val="28"/>
        </w:rPr>
        <w:t>。</w:t>
      </w:r>
    </w:p>
    <w:p w14:paraId="283C4466" w14:textId="659A6849" w:rsidR="00D321C2" w:rsidRDefault="00DC1130" w:rsidP="00473D5F">
      <w:pPr>
        <w:pStyle w:val="af0"/>
        <w:numPr>
          <w:ilvl w:val="0"/>
          <w:numId w:val="4"/>
        </w:numPr>
        <w:ind w:leftChars="0"/>
        <w:rPr>
          <w:rFonts w:ascii="標楷體" w:eastAsia="標楷體" w:hAnsi="標楷體"/>
          <w:sz w:val="28"/>
          <w:szCs w:val="28"/>
        </w:rPr>
      </w:pPr>
      <w:r>
        <w:rPr>
          <w:rFonts w:ascii="標楷體" w:eastAsia="標楷體" w:hAnsi="標楷體" w:hint="eastAsia"/>
          <w:sz w:val="28"/>
          <w:szCs w:val="28"/>
        </w:rPr>
        <w:t>探討影響台灣機車內銷量之因素</w:t>
      </w:r>
      <w:r w:rsidR="00526029">
        <w:rPr>
          <w:rFonts w:ascii="標楷體" w:eastAsia="標楷體" w:hAnsi="標楷體" w:hint="eastAsia"/>
          <w:sz w:val="28"/>
          <w:szCs w:val="28"/>
        </w:rPr>
        <w:t>。</w:t>
      </w:r>
    </w:p>
    <w:p w14:paraId="26CCFDC1" w14:textId="77777777" w:rsidR="001B7994" w:rsidRPr="001B7994" w:rsidRDefault="001B7994" w:rsidP="001B7994">
      <w:pPr>
        <w:rPr>
          <w:rFonts w:ascii="標楷體" w:eastAsia="標楷體" w:hAnsi="標楷體"/>
          <w:sz w:val="28"/>
          <w:szCs w:val="28"/>
        </w:rPr>
      </w:pPr>
    </w:p>
    <w:p w14:paraId="67AB3692" w14:textId="77777777" w:rsidR="00C41479" w:rsidRDefault="001B4254" w:rsidP="001B4254">
      <w:pPr>
        <w:ind w:left="360"/>
        <w:rPr>
          <w:color w:val="FF0000"/>
        </w:rPr>
      </w:pPr>
      <w:r>
        <w:rPr>
          <w:rFonts w:hint="eastAsia"/>
          <w:color w:val="FF0000"/>
        </w:rPr>
        <w:t xml:space="preserve">                     </w:t>
      </w:r>
    </w:p>
    <w:p w14:paraId="71D3ABD3" w14:textId="77777777" w:rsidR="00D87D5B" w:rsidRDefault="00D87D5B" w:rsidP="00C41479">
      <w:pPr>
        <w:ind w:left="360"/>
        <w:jc w:val="center"/>
        <w:rPr>
          <w:rFonts w:ascii="標楷體" w:eastAsia="標楷體" w:hAnsi="標楷體"/>
          <w:b/>
          <w:sz w:val="32"/>
          <w:szCs w:val="32"/>
        </w:rPr>
      </w:pPr>
    </w:p>
    <w:p w14:paraId="60739FCF" w14:textId="77777777" w:rsidR="00D87D5B" w:rsidRDefault="00D87D5B" w:rsidP="00C41479">
      <w:pPr>
        <w:ind w:left="360"/>
        <w:jc w:val="center"/>
        <w:rPr>
          <w:rFonts w:ascii="標楷體" w:eastAsia="標楷體" w:hAnsi="標楷體"/>
          <w:b/>
          <w:sz w:val="32"/>
          <w:szCs w:val="32"/>
        </w:rPr>
      </w:pPr>
    </w:p>
    <w:p w14:paraId="4EC6A03D" w14:textId="77777777" w:rsidR="00D87D5B" w:rsidRDefault="00D87D5B" w:rsidP="00C41479">
      <w:pPr>
        <w:ind w:left="360"/>
        <w:jc w:val="center"/>
        <w:rPr>
          <w:rFonts w:ascii="標楷體" w:eastAsia="標楷體" w:hAnsi="標楷體"/>
          <w:b/>
          <w:sz w:val="32"/>
          <w:szCs w:val="32"/>
        </w:rPr>
      </w:pPr>
    </w:p>
    <w:p w14:paraId="34FE2E69" w14:textId="77777777" w:rsidR="00D87D5B" w:rsidRDefault="00D87D5B" w:rsidP="00C41479">
      <w:pPr>
        <w:ind w:left="360"/>
        <w:jc w:val="center"/>
        <w:rPr>
          <w:rFonts w:ascii="標楷體" w:eastAsia="標楷體" w:hAnsi="標楷體"/>
          <w:b/>
          <w:sz w:val="32"/>
          <w:szCs w:val="32"/>
        </w:rPr>
      </w:pPr>
    </w:p>
    <w:p w14:paraId="16473B5A" w14:textId="77777777" w:rsidR="00D87D5B" w:rsidRDefault="00D87D5B" w:rsidP="00C41479">
      <w:pPr>
        <w:ind w:left="360"/>
        <w:jc w:val="center"/>
        <w:rPr>
          <w:rFonts w:ascii="標楷體" w:eastAsia="標楷體" w:hAnsi="標楷體"/>
          <w:b/>
          <w:sz w:val="32"/>
          <w:szCs w:val="32"/>
        </w:rPr>
      </w:pPr>
    </w:p>
    <w:p w14:paraId="17992614" w14:textId="2E5968EA" w:rsidR="001B4254" w:rsidRPr="00D774F4" w:rsidRDefault="001B4254" w:rsidP="00C41479">
      <w:pPr>
        <w:ind w:left="360"/>
        <w:jc w:val="center"/>
        <w:rPr>
          <w:rFonts w:ascii="標楷體" w:eastAsia="標楷體" w:hAnsi="標楷體"/>
          <w:b/>
          <w:sz w:val="32"/>
          <w:szCs w:val="32"/>
        </w:rPr>
      </w:pPr>
      <w:r w:rsidRPr="00D774F4">
        <w:rPr>
          <w:rFonts w:ascii="標楷體" w:eastAsia="標楷體" w:hAnsi="標楷體" w:hint="eastAsia"/>
          <w:b/>
          <w:sz w:val="32"/>
          <w:szCs w:val="32"/>
        </w:rPr>
        <w:lastRenderedPageBreak/>
        <w:t>第三節  研究架構</w:t>
      </w:r>
    </w:p>
    <w:p w14:paraId="7A363C99" w14:textId="191C6E5B" w:rsidR="001B4254" w:rsidRPr="004F1BD6" w:rsidRDefault="00C41479" w:rsidP="001B4254">
      <w:pPr>
        <w:ind w:left="360"/>
        <w:rPr>
          <w:rFonts w:ascii="標楷體" w:eastAsia="標楷體" w:hAnsi="標楷體"/>
          <w:sz w:val="28"/>
          <w:szCs w:val="28"/>
        </w:rPr>
      </w:pPr>
      <w:r>
        <w:rPr>
          <w:rFonts w:ascii="標楷體" w:eastAsia="標楷體" w:hAnsi="標楷體" w:hint="eastAsia"/>
          <w:sz w:val="28"/>
          <w:szCs w:val="28"/>
        </w:rPr>
        <w:t xml:space="preserve">    </w:t>
      </w:r>
      <w:r w:rsidR="004F1BD6" w:rsidRPr="004F1BD6">
        <w:rPr>
          <w:rFonts w:ascii="標楷體" w:eastAsia="標楷體" w:hAnsi="標楷體" w:hint="eastAsia"/>
          <w:sz w:val="28"/>
          <w:szCs w:val="28"/>
        </w:rPr>
        <w:t>依據</w:t>
      </w:r>
      <w:r w:rsidR="004F1BD6">
        <w:rPr>
          <w:rFonts w:ascii="標楷體" w:eastAsia="標楷體" w:hAnsi="標楷體" w:hint="eastAsia"/>
          <w:sz w:val="28"/>
          <w:szCs w:val="28"/>
        </w:rPr>
        <w:t>本文之研究目的，我們將研究架構分為五個章節，各章節內容概述如下 :</w:t>
      </w:r>
    </w:p>
    <w:p w14:paraId="0DBFAF4C" w14:textId="11E2A698" w:rsidR="001B4254" w:rsidRDefault="00BC122B" w:rsidP="004F1BD6">
      <w:pPr>
        <w:pStyle w:val="af0"/>
        <w:numPr>
          <w:ilvl w:val="0"/>
          <w:numId w:val="3"/>
        </w:numPr>
        <w:ind w:leftChars="0"/>
        <w:rPr>
          <w:rFonts w:ascii="標楷體" w:eastAsia="標楷體" w:hAnsi="標楷體"/>
          <w:sz w:val="28"/>
          <w:szCs w:val="28"/>
        </w:rPr>
      </w:pPr>
      <w:r>
        <w:rPr>
          <w:rFonts w:ascii="標楷體" w:eastAsia="標楷體" w:hAnsi="標楷體" w:hint="eastAsia"/>
          <w:sz w:val="28"/>
          <w:szCs w:val="28"/>
        </w:rPr>
        <w:t>緒論</w:t>
      </w:r>
    </w:p>
    <w:p w14:paraId="12B866D7" w14:textId="6C1AD334" w:rsidR="004F1BD6" w:rsidRDefault="004F1BD6" w:rsidP="004F1BD6">
      <w:pPr>
        <w:pStyle w:val="af0"/>
        <w:ind w:leftChars="0" w:left="1480"/>
        <w:rPr>
          <w:rFonts w:ascii="標楷體" w:eastAsia="標楷體" w:hAnsi="標楷體"/>
          <w:sz w:val="28"/>
          <w:szCs w:val="28"/>
        </w:rPr>
      </w:pPr>
      <w:r>
        <w:rPr>
          <w:rFonts w:ascii="標楷體" w:eastAsia="標楷體" w:hAnsi="標楷體" w:hint="eastAsia"/>
          <w:sz w:val="28"/>
          <w:szCs w:val="28"/>
        </w:rPr>
        <w:t>說明本文之研究背景、研究動機、研究目的與研究架構流程。</w:t>
      </w:r>
    </w:p>
    <w:p w14:paraId="7010459A" w14:textId="1B881D9C" w:rsidR="004F1BD6" w:rsidRDefault="004F1BD6" w:rsidP="004F1BD6">
      <w:pPr>
        <w:pStyle w:val="af0"/>
        <w:numPr>
          <w:ilvl w:val="0"/>
          <w:numId w:val="3"/>
        </w:numPr>
        <w:ind w:leftChars="0"/>
        <w:rPr>
          <w:rFonts w:ascii="標楷體" w:eastAsia="標楷體" w:hAnsi="標楷體"/>
          <w:sz w:val="28"/>
          <w:szCs w:val="28"/>
        </w:rPr>
      </w:pPr>
      <w:r w:rsidRPr="004F1BD6">
        <w:rPr>
          <w:rFonts w:ascii="標楷體" w:eastAsia="標楷體" w:hAnsi="標楷體" w:hint="eastAsia"/>
          <w:sz w:val="28"/>
          <w:szCs w:val="28"/>
        </w:rPr>
        <w:t>文獻探討</w:t>
      </w:r>
    </w:p>
    <w:p w14:paraId="4AE17727" w14:textId="3741604D" w:rsidR="00E42975" w:rsidRPr="00E42975" w:rsidRDefault="00E42975" w:rsidP="00E42975">
      <w:pPr>
        <w:ind w:left="360"/>
        <w:rPr>
          <w:rFonts w:ascii="標楷體" w:eastAsia="標楷體" w:hAnsi="標楷體"/>
          <w:sz w:val="28"/>
          <w:szCs w:val="28"/>
        </w:rPr>
      </w:pPr>
      <w:r>
        <w:rPr>
          <w:rFonts w:ascii="標楷體" w:eastAsia="標楷體" w:hAnsi="標楷體" w:hint="eastAsia"/>
          <w:sz w:val="28"/>
          <w:szCs w:val="28"/>
        </w:rPr>
        <w:t xml:space="preserve">        回顧與本文內容相關之文獻。</w:t>
      </w:r>
    </w:p>
    <w:p w14:paraId="761EED72" w14:textId="30E60418" w:rsidR="004F1BD6" w:rsidRPr="00E42975" w:rsidRDefault="00CD29A8" w:rsidP="00E42975">
      <w:pPr>
        <w:pStyle w:val="af0"/>
        <w:numPr>
          <w:ilvl w:val="0"/>
          <w:numId w:val="3"/>
        </w:numPr>
        <w:ind w:leftChars="0"/>
        <w:rPr>
          <w:rFonts w:ascii="標楷體" w:eastAsia="標楷體" w:hAnsi="標楷體"/>
          <w:sz w:val="28"/>
          <w:szCs w:val="28"/>
        </w:rPr>
      </w:pPr>
      <w:r>
        <w:rPr>
          <w:rFonts w:ascii="標楷體" w:eastAsia="標楷體" w:hAnsi="標楷體" w:hint="eastAsia"/>
          <w:sz w:val="28"/>
          <w:szCs w:val="28"/>
        </w:rPr>
        <w:t>台灣汽</w:t>
      </w:r>
      <w:r w:rsidR="00E42975" w:rsidRPr="00E42975">
        <w:rPr>
          <w:rFonts w:ascii="標楷體" w:eastAsia="標楷體" w:hAnsi="標楷體" w:hint="eastAsia"/>
          <w:sz w:val="28"/>
          <w:szCs w:val="28"/>
        </w:rPr>
        <w:t>車產業之現狀與未來發展</w:t>
      </w:r>
      <w:r w:rsidR="004F1BD6" w:rsidRPr="00E42975">
        <w:rPr>
          <w:rFonts w:ascii="標楷體" w:eastAsia="標楷體" w:hAnsi="標楷體" w:hint="eastAsia"/>
          <w:sz w:val="28"/>
          <w:szCs w:val="28"/>
        </w:rPr>
        <w:t>。</w:t>
      </w:r>
    </w:p>
    <w:p w14:paraId="62184323" w14:textId="17FDDA66" w:rsidR="00E42975" w:rsidRPr="00E42975" w:rsidRDefault="00CD29A8" w:rsidP="00E42975">
      <w:pPr>
        <w:ind w:left="1480"/>
        <w:rPr>
          <w:rFonts w:ascii="標楷體" w:eastAsia="標楷體" w:hAnsi="標楷體"/>
          <w:sz w:val="28"/>
          <w:szCs w:val="28"/>
        </w:rPr>
      </w:pPr>
      <w:r>
        <w:rPr>
          <w:rFonts w:ascii="標楷體" w:eastAsia="標楷體" w:hAnsi="標楷體" w:hint="eastAsia"/>
          <w:sz w:val="28"/>
          <w:szCs w:val="28"/>
        </w:rPr>
        <w:t>說明台灣汽</w:t>
      </w:r>
      <w:r w:rsidR="00E42975">
        <w:rPr>
          <w:rFonts w:ascii="標楷體" w:eastAsia="標楷體" w:hAnsi="標楷體" w:hint="eastAsia"/>
          <w:sz w:val="28"/>
          <w:szCs w:val="28"/>
        </w:rPr>
        <w:t>車產業之</w:t>
      </w:r>
      <w:r w:rsidR="00E42975" w:rsidRPr="00E42975">
        <w:rPr>
          <w:rFonts w:ascii="標楷體" w:eastAsia="標楷體" w:hAnsi="標楷體" w:hint="eastAsia"/>
          <w:sz w:val="28"/>
          <w:szCs w:val="28"/>
        </w:rPr>
        <w:t>現狀與未來發展。</w:t>
      </w:r>
    </w:p>
    <w:p w14:paraId="16685C2A" w14:textId="1CB42035" w:rsidR="0081176C" w:rsidRPr="004F1BD6" w:rsidRDefault="004F1BD6" w:rsidP="001B4254">
      <w:pPr>
        <w:ind w:left="360"/>
        <w:rPr>
          <w:rFonts w:ascii="標楷體" w:eastAsia="標楷體" w:hAnsi="標楷體"/>
          <w:sz w:val="28"/>
          <w:szCs w:val="28"/>
        </w:rPr>
      </w:pPr>
      <w:r w:rsidRPr="004F1BD6">
        <w:rPr>
          <w:rFonts w:ascii="標楷體" w:eastAsia="標楷體" w:hAnsi="標楷體" w:hint="eastAsia"/>
          <w:sz w:val="28"/>
          <w:szCs w:val="28"/>
        </w:rPr>
        <w:t>第</w:t>
      </w:r>
      <w:r w:rsidR="00D87D5B">
        <w:rPr>
          <w:rFonts w:ascii="標楷體" w:eastAsia="標楷體" w:hAnsi="標楷體" w:hint="eastAsia"/>
          <w:sz w:val="28"/>
          <w:szCs w:val="28"/>
        </w:rPr>
        <w:t>四</w:t>
      </w:r>
      <w:r w:rsidRPr="004F1BD6">
        <w:rPr>
          <w:rFonts w:ascii="標楷體" w:eastAsia="標楷體" w:hAnsi="標楷體" w:hint="eastAsia"/>
          <w:sz w:val="28"/>
          <w:szCs w:val="28"/>
        </w:rPr>
        <w:t>章</w:t>
      </w:r>
      <w:r w:rsidR="00D87D5B">
        <w:rPr>
          <w:rFonts w:ascii="標楷體" w:eastAsia="標楷體" w:hAnsi="標楷體" w:hint="eastAsia"/>
          <w:sz w:val="28"/>
          <w:szCs w:val="28"/>
        </w:rPr>
        <w:t>、研究方法</w:t>
      </w:r>
    </w:p>
    <w:p w14:paraId="6A926384" w14:textId="32959A23" w:rsidR="001B7994" w:rsidRPr="00C96670" w:rsidRDefault="00C96670" w:rsidP="001B7994">
      <w:pPr>
        <w:ind w:left="426"/>
        <w:rPr>
          <w:rFonts w:ascii="標楷體" w:eastAsia="標楷體" w:hAnsi="標楷體"/>
          <w:sz w:val="28"/>
          <w:szCs w:val="28"/>
        </w:rPr>
      </w:pPr>
      <w:r>
        <w:rPr>
          <w:rFonts w:ascii="標楷體" w:eastAsia="標楷體" w:hAnsi="標楷體" w:hint="eastAsia"/>
          <w:color w:val="FF0000"/>
        </w:rPr>
        <w:t xml:space="preserve">         </w:t>
      </w:r>
      <w:r w:rsidR="004F1BD6" w:rsidRPr="00C96670">
        <w:rPr>
          <w:rFonts w:ascii="標楷體" w:eastAsia="標楷體" w:hAnsi="標楷體" w:hint="eastAsia"/>
          <w:sz w:val="28"/>
          <w:szCs w:val="28"/>
        </w:rPr>
        <w:t>說明本研究的資料來源及樣本選取、</w:t>
      </w:r>
      <w:r w:rsidR="001B7994" w:rsidRPr="00C96670">
        <w:rPr>
          <w:rFonts w:ascii="標楷體" w:eastAsia="標楷體" w:hAnsi="標楷體" w:hint="eastAsia"/>
          <w:sz w:val="28"/>
          <w:szCs w:val="28"/>
        </w:rPr>
        <w:t>變數定義</w:t>
      </w:r>
      <w:r w:rsidR="004F1BD6" w:rsidRPr="00C96670">
        <w:rPr>
          <w:rFonts w:ascii="標楷體" w:eastAsia="標楷體" w:hAnsi="標楷體" w:hint="eastAsia"/>
          <w:sz w:val="28"/>
          <w:szCs w:val="28"/>
        </w:rPr>
        <w:t>所採用的</w:t>
      </w:r>
      <w:r w:rsidR="001B7994" w:rsidRPr="00C96670">
        <w:rPr>
          <w:rFonts w:ascii="標楷體" w:eastAsia="標楷體" w:hAnsi="標楷體" w:hint="eastAsia"/>
          <w:sz w:val="28"/>
          <w:szCs w:val="28"/>
        </w:rPr>
        <w:t>研究</w:t>
      </w:r>
    </w:p>
    <w:p w14:paraId="0BA51434" w14:textId="2FF6E090" w:rsidR="0081176C" w:rsidRPr="00C96670" w:rsidRDefault="00C96670" w:rsidP="001B7994">
      <w:pPr>
        <w:ind w:left="426"/>
        <w:rPr>
          <w:rFonts w:ascii="標楷體" w:eastAsia="標楷體" w:hAnsi="標楷體"/>
          <w:color w:val="FF0000"/>
          <w:sz w:val="28"/>
          <w:szCs w:val="28"/>
        </w:rPr>
      </w:pPr>
      <w:r>
        <w:rPr>
          <w:rFonts w:ascii="標楷體" w:eastAsia="標楷體" w:hAnsi="標楷體" w:hint="eastAsia"/>
          <w:sz w:val="28"/>
          <w:szCs w:val="28"/>
        </w:rPr>
        <w:t xml:space="preserve">        </w:t>
      </w:r>
      <w:r w:rsidR="001B7994" w:rsidRPr="00C96670">
        <w:rPr>
          <w:rFonts w:ascii="標楷體" w:eastAsia="標楷體" w:hAnsi="標楷體" w:hint="eastAsia"/>
          <w:sz w:val="28"/>
          <w:szCs w:val="28"/>
        </w:rPr>
        <w:t xml:space="preserve">方法。                                        </w:t>
      </w:r>
      <w:r w:rsidR="004F1BD6" w:rsidRPr="00C96670">
        <w:rPr>
          <w:rFonts w:ascii="標楷體" w:eastAsia="標楷體" w:hAnsi="標楷體" w:hint="eastAsia"/>
          <w:sz w:val="28"/>
          <w:szCs w:val="28"/>
        </w:rPr>
        <w:t xml:space="preserve"> </w:t>
      </w:r>
      <w:r w:rsidR="001B7994" w:rsidRPr="00C96670">
        <w:rPr>
          <w:rFonts w:ascii="標楷體" w:eastAsia="標楷體" w:hAnsi="標楷體" w:hint="eastAsia"/>
          <w:sz w:val="28"/>
          <w:szCs w:val="28"/>
        </w:rPr>
        <w:t xml:space="preserve">  </w:t>
      </w:r>
    </w:p>
    <w:p w14:paraId="5704CA88" w14:textId="3F1DDCA0" w:rsidR="0081176C" w:rsidRPr="00D31CEB" w:rsidRDefault="00D87D5B" w:rsidP="001B4254">
      <w:pPr>
        <w:ind w:left="360"/>
        <w:rPr>
          <w:rFonts w:ascii="標楷體" w:eastAsia="標楷體" w:hAnsi="標楷體"/>
          <w:sz w:val="28"/>
          <w:szCs w:val="28"/>
        </w:rPr>
      </w:pPr>
      <w:r>
        <w:rPr>
          <w:rFonts w:ascii="標楷體" w:eastAsia="標楷體" w:hAnsi="標楷體" w:hint="eastAsia"/>
          <w:sz w:val="28"/>
          <w:szCs w:val="28"/>
        </w:rPr>
        <w:t>第五</w:t>
      </w:r>
      <w:r w:rsidR="00D31CEB" w:rsidRPr="00D31CEB">
        <w:rPr>
          <w:rFonts w:ascii="標楷體" w:eastAsia="標楷體" w:hAnsi="標楷體" w:hint="eastAsia"/>
          <w:sz w:val="28"/>
          <w:szCs w:val="28"/>
        </w:rPr>
        <w:t>章</w:t>
      </w:r>
      <w:r>
        <w:rPr>
          <w:rFonts w:ascii="標楷體" w:eastAsia="標楷體" w:hAnsi="標楷體" w:hint="eastAsia"/>
          <w:sz w:val="28"/>
          <w:szCs w:val="28"/>
        </w:rPr>
        <w:t>、實證</w:t>
      </w:r>
      <w:r w:rsidR="00D31CEB">
        <w:rPr>
          <w:rFonts w:ascii="標楷體" w:eastAsia="標楷體" w:hAnsi="標楷體" w:hint="eastAsia"/>
          <w:sz w:val="28"/>
          <w:szCs w:val="28"/>
        </w:rPr>
        <w:t>分析</w:t>
      </w:r>
    </w:p>
    <w:p w14:paraId="6DDAB3B9" w14:textId="2ED0B1DB" w:rsidR="0081176C" w:rsidRPr="00D31CEB" w:rsidRDefault="00D31CEB" w:rsidP="001B4254">
      <w:pPr>
        <w:ind w:left="360"/>
        <w:rPr>
          <w:rFonts w:ascii="標楷體" w:eastAsia="標楷體" w:hAnsi="標楷體"/>
          <w:sz w:val="28"/>
          <w:szCs w:val="28"/>
        </w:rPr>
      </w:pPr>
      <w:r>
        <w:rPr>
          <w:rFonts w:hint="eastAsia"/>
          <w:color w:val="FF0000"/>
        </w:rPr>
        <w:t xml:space="preserve">          </w:t>
      </w:r>
      <w:r w:rsidRPr="00D31CEB">
        <w:rPr>
          <w:rFonts w:ascii="標楷體" w:eastAsia="標楷體" w:hAnsi="標楷體" w:hint="eastAsia"/>
          <w:sz w:val="28"/>
          <w:szCs w:val="28"/>
        </w:rPr>
        <w:t>根據本文</w:t>
      </w:r>
      <w:r>
        <w:rPr>
          <w:rFonts w:ascii="標楷體" w:eastAsia="標楷體" w:hAnsi="標楷體" w:hint="eastAsia"/>
          <w:sz w:val="28"/>
          <w:szCs w:val="28"/>
        </w:rPr>
        <w:t>所建立的實證模型進行迴歸分析，就其結果作出解</w:t>
      </w:r>
    </w:p>
    <w:p w14:paraId="7A2DA4C2" w14:textId="2EFAEFC5" w:rsidR="0081176C" w:rsidRDefault="00D31CEB" w:rsidP="001B4254">
      <w:pPr>
        <w:ind w:left="360"/>
        <w:rPr>
          <w:color w:val="FF0000"/>
        </w:rPr>
      </w:pPr>
      <w:r>
        <w:rPr>
          <w:rFonts w:hint="eastAsia"/>
          <w:color w:val="FF0000"/>
        </w:rPr>
        <w:t xml:space="preserve">          </w:t>
      </w:r>
      <w:r>
        <w:rPr>
          <w:rFonts w:ascii="標楷體" w:eastAsia="標楷體" w:hAnsi="標楷體" w:hint="eastAsia"/>
          <w:sz w:val="28"/>
          <w:szCs w:val="28"/>
        </w:rPr>
        <w:t>釋與分析。</w:t>
      </w:r>
    </w:p>
    <w:p w14:paraId="44169DB0" w14:textId="4D50F021" w:rsidR="0081176C" w:rsidRPr="00D31CEB" w:rsidRDefault="00D87D5B" w:rsidP="001B4254">
      <w:pPr>
        <w:ind w:left="360"/>
        <w:rPr>
          <w:rFonts w:ascii="標楷體" w:eastAsia="標楷體" w:hAnsi="標楷體"/>
          <w:sz w:val="28"/>
          <w:szCs w:val="28"/>
        </w:rPr>
      </w:pPr>
      <w:r>
        <w:rPr>
          <w:rFonts w:ascii="標楷體" w:eastAsia="標楷體" w:hAnsi="標楷體" w:hint="eastAsia"/>
          <w:sz w:val="28"/>
          <w:szCs w:val="28"/>
        </w:rPr>
        <w:t>第六</w:t>
      </w:r>
      <w:r w:rsidR="00D31CEB" w:rsidRPr="00D31CEB">
        <w:rPr>
          <w:rFonts w:ascii="標楷體" w:eastAsia="標楷體" w:hAnsi="標楷體" w:hint="eastAsia"/>
          <w:sz w:val="28"/>
          <w:szCs w:val="28"/>
        </w:rPr>
        <w:t>章</w:t>
      </w:r>
      <w:r w:rsidR="001B7994">
        <w:rPr>
          <w:rFonts w:ascii="標楷體" w:eastAsia="標楷體" w:hAnsi="標楷體" w:hint="eastAsia"/>
          <w:sz w:val="28"/>
          <w:szCs w:val="28"/>
        </w:rPr>
        <w:t>、結論</w:t>
      </w:r>
    </w:p>
    <w:p w14:paraId="157F1E7C" w14:textId="5DB1395A" w:rsidR="0081176C" w:rsidRPr="007F02E1" w:rsidRDefault="00D31CEB" w:rsidP="007F02E1">
      <w:pPr>
        <w:ind w:left="360"/>
        <w:rPr>
          <w:rFonts w:ascii="標楷體" w:eastAsia="標楷體" w:hAnsi="標楷體"/>
          <w:sz w:val="28"/>
          <w:szCs w:val="28"/>
        </w:rPr>
      </w:pPr>
      <w:r>
        <w:rPr>
          <w:rFonts w:hint="eastAsia"/>
          <w:color w:val="FF0000"/>
        </w:rPr>
        <w:t xml:space="preserve">          </w:t>
      </w:r>
      <w:r w:rsidRPr="00D31CEB">
        <w:rPr>
          <w:rFonts w:ascii="標楷體" w:eastAsia="標楷體" w:hAnsi="標楷體" w:hint="eastAsia"/>
          <w:sz w:val="28"/>
          <w:szCs w:val="28"/>
        </w:rPr>
        <w:t>依據</w:t>
      </w:r>
      <w:r>
        <w:rPr>
          <w:rFonts w:ascii="標楷體" w:eastAsia="標楷體" w:hAnsi="標楷體" w:hint="eastAsia"/>
          <w:sz w:val="28"/>
          <w:szCs w:val="28"/>
        </w:rPr>
        <w:t>實證結果彙整出一個結</w:t>
      </w:r>
      <w:r w:rsidR="007F02E1">
        <w:rPr>
          <w:rFonts w:ascii="標楷體" w:eastAsia="標楷體" w:hAnsi="標楷體" w:hint="eastAsia"/>
          <w:sz w:val="28"/>
          <w:szCs w:val="28"/>
        </w:rPr>
        <w:t>論</w:t>
      </w:r>
      <w:r>
        <w:rPr>
          <w:rFonts w:ascii="標楷體" w:eastAsia="標楷體" w:hAnsi="標楷體" w:hint="eastAsia"/>
          <w:sz w:val="28"/>
          <w:szCs w:val="28"/>
        </w:rPr>
        <w:t>，</w:t>
      </w:r>
      <w:r w:rsidR="007F02E1">
        <w:rPr>
          <w:rFonts w:ascii="標楷體" w:eastAsia="標楷體" w:hAnsi="標楷體" w:hint="eastAsia"/>
          <w:sz w:val="28"/>
          <w:szCs w:val="28"/>
        </w:rPr>
        <w:t>說明本研究之主要結果</w:t>
      </w:r>
      <w:r>
        <w:rPr>
          <w:rFonts w:ascii="標楷體" w:eastAsia="標楷體" w:hAnsi="標楷體" w:hint="eastAsia"/>
          <w:sz w:val="28"/>
          <w:szCs w:val="28"/>
        </w:rPr>
        <w:t>。</w:t>
      </w:r>
    </w:p>
    <w:p w14:paraId="48C13E8F" w14:textId="559A0874" w:rsidR="0081176C" w:rsidRPr="00D31CEB" w:rsidRDefault="00D31CEB" w:rsidP="004230C7">
      <w:pPr>
        <w:ind w:left="360" w:firstLineChars="200" w:firstLine="560"/>
        <w:rPr>
          <w:rFonts w:ascii="標楷體" w:eastAsia="標楷體" w:hAnsi="標楷體"/>
          <w:sz w:val="28"/>
          <w:szCs w:val="28"/>
        </w:rPr>
      </w:pPr>
      <w:r w:rsidRPr="00D31CEB">
        <w:rPr>
          <w:rFonts w:ascii="標楷體" w:eastAsia="標楷體" w:hAnsi="標楷體" w:hint="eastAsia"/>
          <w:sz w:val="28"/>
          <w:szCs w:val="28"/>
        </w:rPr>
        <w:t>綜合</w:t>
      </w:r>
      <w:r>
        <w:rPr>
          <w:rFonts w:ascii="標楷體" w:eastAsia="標楷體" w:hAnsi="標楷體" w:hint="eastAsia"/>
          <w:sz w:val="28"/>
          <w:szCs w:val="28"/>
        </w:rPr>
        <w:t>上述，研究流程架構圖如以下圖1-1所示：</w:t>
      </w:r>
    </w:p>
    <w:p w14:paraId="3889C0AD" w14:textId="77777777" w:rsidR="0081176C" w:rsidRDefault="0081176C" w:rsidP="001B4254">
      <w:pPr>
        <w:ind w:left="360"/>
        <w:rPr>
          <w:color w:val="FF0000"/>
        </w:rPr>
      </w:pPr>
    </w:p>
    <w:p w14:paraId="2B1A18E0" w14:textId="77777777" w:rsidR="00D321C2" w:rsidRDefault="00D321C2" w:rsidP="001B4254">
      <w:pPr>
        <w:ind w:left="360"/>
        <w:rPr>
          <w:color w:val="FF0000"/>
        </w:rPr>
      </w:pPr>
    </w:p>
    <w:p w14:paraId="3A12614E" w14:textId="77777777" w:rsidR="00E1420A" w:rsidRDefault="00E1420A" w:rsidP="001B4254">
      <w:pPr>
        <w:ind w:left="360"/>
        <w:rPr>
          <w:color w:val="FF0000"/>
        </w:rPr>
      </w:pPr>
    </w:p>
    <w:p w14:paraId="72F208D6" w14:textId="77777777" w:rsidR="007F02E1" w:rsidRDefault="007F02E1" w:rsidP="001B4254">
      <w:pPr>
        <w:ind w:left="360"/>
        <w:rPr>
          <w:color w:val="FF0000"/>
        </w:rPr>
      </w:pPr>
    </w:p>
    <w:p w14:paraId="4A49DD19" w14:textId="77777777" w:rsidR="007F02E1" w:rsidRDefault="007F02E1" w:rsidP="001B4254">
      <w:pPr>
        <w:ind w:left="360"/>
        <w:rPr>
          <w:color w:val="FF0000"/>
        </w:rPr>
      </w:pPr>
    </w:p>
    <w:tbl>
      <w:tblPr>
        <w:tblStyle w:val="af6"/>
        <w:tblW w:w="0" w:type="auto"/>
        <w:tblInd w:w="2830" w:type="dxa"/>
        <w:tblLook w:val="04A0" w:firstRow="1" w:lastRow="0" w:firstColumn="1" w:lastColumn="0" w:noHBand="0" w:noVBand="1"/>
      </w:tblPr>
      <w:tblGrid>
        <w:gridCol w:w="3927"/>
      </w:tblGrid>
      <w:tr w:rsidR="003C35BA" w14:paraId="1D7EEBBA" w14:textId="77777777" w:rsidTr="00E40A67">
        <w:trPr>
          <w:trHeight w:val="809"/>
        </w:trPr>
        <w:tc>
          <w:tcPr>
            <w:tcW w:w="3927" w:type="dxa"/>
          </w:tcPr>
          <w:p w14:paraId="02088FBD" w14:textId="439DA3F5" w:rsidR="003C35BA" w:rsidRDefault="00D87D5B" w:rsidP="003C35BA">
            <w:pPr>
              <w:ind w:left="360"/>
              <w:jc w:val="center"/>
              <w:rPr>
                <w:rFonts w:ascii="標楷體" w:eastAsia="標楷體" w:hAnsi="標楷體"/>
                <w:sz w:val="32"/>
                <w:szCs w:val="32"/>
              </w:rPr>
            </w:pPr>
            <w:r w:rsidRPr="00BA396E">
              <w:rPr>
                <w:rFonts w:ascii="標楷體" w:eastAsia="標楷體" w:hAnsi="標楷體" w:hint="eastAsia"/>
                <w:sz w:val="32"/>
                <w:szCs w:val="32"/>
              </w:rPr>
              <w:t>研究背景</w:t>
            </w:r>
            <w:r>
              <w:rPr>
                <w:rFonts w:ascii="標楷體" w:eastAsia="標楷體" w:hAnsi="標楷體" w:hint="eastAsia"/>
                <w:sz w:val="32"/>
                <w:szCs w:val="32"/>
              </w:rPr>
              <w:t>、動機與目的</w:t>
            </w:r>
          </w:p>
        </w:tc>
      </w:tr>
    </w:tbl>
    <w:p w14:paraId="5D9679DD" w14:textId="3BC13D99" w:rsidR="00D321C2" w:rsidRPr="00BA396E" w:rsidRDefault="00BA396E" w:rsidP="00BA396E">
      <w:pPr>
        <w:ind w:left="360"/>
        <w:jc w:val="center"/>
        <w:rPr>
          <w:b/>
          <w:sz w:val="32"/>
          <w:szCs w:val="32"/>
        </w:rPr>
      </w:pPr>
      <w:r w:rsidRPr="00BA396E">
        <w:rPr>
          <w:rFonts w:hint="eastAsia"/>
          <w:b/>
          <w:sz w:val="32"/>
          <w:szCs w:val="32"/>
        </w:rPr>
        <w:t>↓</w:t>
      </w:r>
    </w:p>
    <w:p w14:paraId="70CE015A" w14:textId="4953DD72" w:rsidR="00D321C2" w:rsidRPr="00BA396E" w:rsidRDefault="00D87D5B" w:rsidP="00D87D5B">
      <w:pPr>
        <w:pBdr>
          <w:top w:val="single" w:sz="4" w:space="1" w:color="auto"/>
          <w:left w:val="single" w:sz="4" w:space="0" w:color="auto"/>
          <w:bottom w:val="single" w:sz="4" w:space="1" w:color="auto"/>
          <w:right w:val="single" w:sz="4" w:space="4" w:color="auto"/>
        </w:pBdr>
        <w:ind w:leftChars="1181" w:left="2834" w:rightChars="1002" w:right="2405"/>
        <w:jc w:val="center"/>
        <w:rPr>
          <w:rFonts w:ascii="標楷體" w:eastAsia="標楷體" w:hAnsi="標楷體"/>
          <w:sz w:val="32"/>
          <w:szCs w:val="32"/>
        </w:rPr>
      </w:pPr>
      <w:r w:rsidRPr="00BA396E">
        <w:rPr>
          <w:rFonts w:ascii="標楷體" w:eastAsia="標楷體" w:hAnsi="標楷體" w:hint="eastAsia"/>
          <w:sz w:val="32"/>
          <w:szCs w:val="32"/>
        </w:rPr>
        <w:t>相關文獻探討</w:t>
      </w:r>
    </w:p>
    <w:p w14:paraId="2A16D361" w14:textId="52858124" w:rsidR="00D321C2" w:rsidRPr="00BA396E" w:rsidRDefault="00D87D5B" w:rsidP="00D87D5B">
      <w:pPr>
        <w:ind w:left="360" w:firstLineChars="729" w:firstLine="2335"/>
        <w:rPr>
          <w:b/>
          <w:sz w:val="32"/>
          <w:szCs w:val="32"/>
        </w:rPr>
      </w:pPr>
      <w:r>
        <w:rPr>
          <w:rFonts w:hint="eastAsia"/>
          <w:b/>
          <w:sz w:val="32"/>
          <w:szCs w:val="32"/>
        </w:rPr>
        <w:t xml:space="preserve">            </w:t>
      </w:r>
      <w:r w:rsidR="00BA396E" w:rsidRPr="00BA396E">
        <w:rPr>
          <w:rFonts w:hint="eastAsia"/>
          <w:b/>
          <w:sz w:val="32"/>
          <w:szCs w:val="32"/>
        </w:rPr>
        <w:t>↓</w:t>
      </w:r>
    </w:p>
    <w:p w14:paraId="701FE698" w14:textId="16EDDB77" w:rsidR="00004157" w:rsidRDefault="00CD29A8" w:rsidP="00004157">
      <w:pPr>
        <w:pBdr>
          <w:top w:val="single" w:sz="4" w:space="1" w:color="auto"/>
          <w:left w:val="single" w:sz="4" w:space="0" w:color="auto"/>
          <w:bottom w:val="single" w:sz="4" w:space="1" w:color="auto"/>
          <w:right w:val="single" w:sz="4" w:space="4" w:color="auto"/>
        </w:pBdr>
        <w:spacing w:line="480" w:lineRule="exact"/>
        <w:ind w:leftChars="1181" w:left="2834" w:rightChars="1002" w:right="2405"/>
        <w:jc w:val="center"/>
        <w:rPr>
          <w:rFonts w:ascii="標楷體" w:eastAsia="標楷體" w:hAnsi="標楷體"/>
          <w:sz w:val="32"/>
          <w:szCs w:val="32"/>
        </w:rPr>
      </w:pPr>
      <w:r>
        <w:rPr>
          <w:rFonts w:ascii="標楷體" w:eastAsia="標楷體" w:hAnsi="標楷體" w:hint="eastAsia"/>
          <w:sz w:val="32"/>
          <w:szCs w:val="32"/>
        </w:rPr>
        <w:t>台灣汽</w:t>
      </w:r>
      <w:r w:rsidR="00E42975" w:rsidRPr="00E42975">
        <w:rPr>
          <w:rFonts w:ascii="標楷體" w:eastAsia="標楷體" w:hAnsi="標楷體" w:hint="eastAsia"/>
          <w:sz w:val="32"/>
          <w:szCs w:val="32"/>
        </w:rPr>
        <w:t>車產業之現狀</w:t>
      </w:r>
    </w:p>
    <w:p w14:paraId="48B8097A" w14:textId="12DE580C" w:rsidR="00D321C2" w:rsidRPr="00E42975" w:rsidRDefault="00E42975" w:rsidP="00004157">
      <w:pPr>
        <w:pBdr>
          <w:top w:val="single" w:sz="4" w:space="1" w:color="auto"/>
          <w:left w:val="single" w:sz="4" w:space="0" w:color="auto"/>
          <w:bottom w:val="single" w:sz="4" w:space="1" w:color="auto"/>
          <w:right w:val="single" w:sz="4" w:space="4" w:color="auto"/>
        </w:pBdr>
        <w:spacing w:line="480" w:lineRule="exact"/>
        <w:ind w:leftChars="1181" w:left="2834" w:rightChars="1002" w:right="2405"/>
        <w:jc w:val="center"/>
        <w:rPr>
          <w:rFonts w:ascii="標楷體" w:eastAsia="標楷體" w:hAnsi="標楷體"/>
          <w:sz w:val="32"/>
          <w:szCs w:val="32"/>
        </w:rPr>
      </w:pPr>
      <w:r w:rsidRPr="00E42975">
        <w:rPr>
          <w:rFonts w:ascii="標楷體" w:eastAsia="標楷體" w:hAnsi="標楷體" w:hint="eastAsia"/>
          <w:sz w:val="32"/>
          <w:szCs w:val="32"/>
        </w:rPr>
        <w:t>與未來發展</w:t>
      </w:r>
    </w:p>
    <w:p w14:paraId="575073F9" w14:textId="5C2F8556" w:rsidR="00D321C2" w:rsidRPr="00BA396E" w:rsidRDefault="00BA396E" w:rsidP="00BA396E">
      <w:pPr>
        <w:ind w:left="360"/>
        <w:jc w:val="center"/>
        <w:rPr>
          <w:b/>
          <w:sz w:val="32"/>
          <w:szCs w:val="32"/>
        </w:rPr>
      </w:pPr>
      <w:r w:rsidRPr="00BA396E">
        <w:rPr>
          <w:rFonts w:hint="eastAsia"/>
          <w:b/>
          <w:sz w:val="32"/>
          <w:szCs w:val="32"/>
        </w:rPr>
        <w:t>↓</w:t>
      </w:r>
    </w:p>
    <w:p w14:paraId="447DEB74" w14:textId="0567A370" w:rsidR="00D321C2" w:rsidRPr="00BA396E" w:rsidRDefault="00E42975" w:rsidP="00E40A67">
      <w:pPr>
        <w:pBdr>
          <w:top w:val="single" w:sz="4" w:space="1" w:color="auto"/>
          <w:left w:val="single" w:sz="4" w:space="4" w:color="auto"/>
          <w:bottom w:val="single" w:sz="4" w:space="1" w:color="auto"/>
          <w:right w:val="single" w:sz="4" w:space="4" w:color="auto"/>
        </w:pBdr>
        <w:ind w:left="2835" w:rightChars="1002" w:right="2405"/>
        <w:jc w:val="center"/>
        <w:rPr>
          <w:rFonts w:ascii="標楷體" w:eastAsia="標楷體" w:hAnsi="標楷體"/>
          <w:sz w:val="32"/>
          <w:szCs w:val="32"/>
        </w:rPr>
      </w:pPr>
      <w:r>
        <w:rPr>
          <w:rFonts w:ascii="標楷體" w:eastAsia="標楷體" w:hAnsi="標楷體" w:hint="eastAsia"/>
          <w:sz w:val="32"/>
          <w:szCs w:val="32"/>
        </w:rPr>
        <w:t>研究方法</w:t>
      </w:r>
    </w:p>
    <w:p w14:paraId="2DBE8C5F" w14:textId="7B7B994F" w:rsidR="00D321C2" w:rsidRPr="00BA396E" w:rsidRDefault="00BA396E" w:rsidP="00BA396E">
      <w:pPr>
        <w:ind w:left="360"/>
        <w:jc w:val="center"/>
        <w:rPr>
          <w:b/>
          <w:sz w:val="32"/>
          <w:szCs w:val="32"/>
        </w:rPr>
      </w:pPr>
      <w:r w:rsidRPr="00BA396E">
        <w:rPr>
          <w:rFonts w:hint="eastAsia"/>
          <w:b/>
          <w:sz w:val="32"/>
          <w:szCs w:val="32"/>
        </w:rPr>
        <w:t>↓</w:t>
      </w:r>
    </w:p>
    <w:p w14:paraId="021BDA14" w14:textId="3185BF59" w:rsidR="00D321C2" w:rsidRPr="00BA396E" w:rsidRDefault="00E42975" w:rsidP="00E40A67">
      <w:pPr>
        <w:pBdr>
          <w:top w:val="single" w:sz="4" w:space="1" w:color="auto"/>
          <w:left w:val="single" w:sz="4" w:space="4" w:color="auto"/>
          <w:bottom w:val="single" w:sz="4" w:space="1" w:color="auto"/>
          <w:right w:val="single" w:sz="4" w:space="4" w:color="auto"/>
        </w:pBdr>
        <w:ind w:left="2835" w:rightChars="1002" w:right="2405"/>
        <w:jc w:val="center"/>
        <w:rPr>
          <w:rFonts w:ascii="標楷體" w:eastAsia="標楷體" w:hAnsi="標楷體"/>
          <w:sz w:val="32"/>
          <w:szCs w:val="32"/>
        </w:rPr>
      </w:pPr>
      <w:r>
        <w:rPr>
          <w:rFonts w:ascii="標楷體" w:eastAsia="標楷體" w:hAnsi="標楷體" w:hint="eastAsia"/>
          <w:sz w:val="32"/>
          <w:szCs w:val="32"/>
        </w:rPr>
        <w:t>實證</w:t>
      </w:r>
      <w:r w:rsidR="00BA396E" w:rsidRPr="00BA396E">
        <w:rPr>
          <w:rFonts w:ascii="標楷體" w:eastAsia="標楷體" w:hAnsi="標楷體" w:hint="eastAsia"/>
          <w:sz w:val="32"/>
          <w:szCs w:val="32"/>
        </w:rPr>
        <w:t>分析</w:t>
      </w:r>
    </w:p>
    <w:p w14:paraId="0189E246" w14:textId="7CD9DB98" w:rsidR="00D321C2" w:rsidRPr="00BA396E" w:rsidRDefault="00BA396E" w:rsidP="00BA396E">
      <w:pPr>
        <w:ind w:left="360"/>
        <w:jc w:val="center"/>
        <w:rPr>
          <w:b/>
          <w:sz w:val="32"/>
          <w:szCs w:val="32"/>
        </w:rPr>
      </w:pPr>
      <w:r w:rsidRPr="00BA396E">
        <w:rPr>
          <w:rFonts w:hint="eastAsia"/>
          <w:b/>
          <w:sz w:val="32"/>
          <w:szCs w:val="32"/>
        </w:rPr>
        <w:t>↓</w:t>
      </w:r>
    </w:p>
    <w:p w14:paraId="21BA42F8" w14:textId="2D5A918D" w:rsidR="00D321C2" w:rsidRDefault="00BC122B" w:rsidP="00E40A67">
      <w:pPr>
        <w:pBdr>
          <w:top w:val="single" w:sz="4" w:space="1" w:color="auto"/>
          <w:left w:val="single" w:sz="4" w:space="4" w:color="auto"/>
          <w:bottom w:val="single" w:sz="4" w:space="1" w:color="auto"/>
          <w:right w:val="single" w:sz="4" w:space="4" w:color="auto"/>
        </w:pBdr>
        <w:ind w:left="2835" w:rightChars="1002" w:right="2405"/>
        <w:jc w:val="center"/>
        <w:rPr>
          <w:rFonts w:ascii="標楷體" w:eastAsia="標楷體" w:hAnsi="標楷體"/>
          <w:sz w:val="32"/>
          <w:szCs w:val="32"/>
        </w:rPr>
      </w:pPr>
      <w:r>
        <w:rPr>
          <w:rFonts w:ascii="標楷體" w:eastAsia="標楷體" w:hAnsi="標楷體" w:hint="eastAsia"/>
          <w:sz w:val="32"/>
          <w:szCs w:val="32"/>
        </w:rPr>
        <w:t>結論</w:t>
      </w:r>
    </w:p>
    <w:p w14:paraId="109A7B92" w14:textId="77777777" w:rsidR="00BA396E" w:rsidRPr="00BA396E" w:rsidRDefault="00BA396E" w:rsidP="00BA396E">
      <w:pPr>
        <w:ind w:left="360"/>
        <w:jc w:val="center"/>
        <w:rPr>
          <w:rFonts w:ascii="標楷體" w:eastAsia="標楷體" w:hAnsi="標楷體"/>
          <w:sz w:val="32"/>
          <w:szCs w:val="32"/>
        </w:rPr>
      </w:pPr>
    </w:p>
    <w:p w14:paraId="01A7DCAA" w14:textId="14120618" w:rsidR="00D321C2" w:rsidRPr="0016237A" w:rsidRDefault="00031D24" w:rsidP="00BA396E">
      <w:pPr>
        <w:ind w:left="360"/>
        <w:jc w:val="center"/>
        <w:rPr>
          <w:rFonts w:ascii="標楷體" w:eastAsia="標楷體" w:hAnsi="標楷體"/>
          <w:sz w:val="28"/>
          <w:szCs w:val="28"/>
        </w:rPr>
      </w:pPr>
      <w:r w:rsidRPr="0016237A">
        <w:rPr>
          <w:rFonts w:ascii="標楷體" w:eastAsia="標楷體" w:hAnsi="標楷體" w:hint="eastAsia"/>
          <w:sz w:val="28"/>
          <w:szCs w:val="28"/>
        </w:rPr>
        <w:t>圖</w:t>
      </w:r>
      <w:r w:rsidR="001B7994" w:rsidRPr="0016237A">
        <w:rPr>
          <w:rFonts w:ascii="標楷體" w:eastAsia="標楷體" w:hAnsi="標楷體" w:hint="eastAsia"/>
          <w:sz w:val="28"/>
          <w:szCs w:val="28"/>
        </w:rPr>
        <w:t>1-1</w:t>
      </w:r>
      <w:r w:rsidR="00BA396E" w:rsidRPr="0016237A">
        <w:rPr>
          <w:rFonts w:ascii="標楷體" w:eastAsia="標楷體" w:hAnsi="標楷體" w:hint="eastAsia"/>
          <w:sz w:val="28"/>
          <w:szCs w:val="28"/>
        </w:rPr>
        <w:t xml:space="preserve">  研究流程架構圖</w:t>
      </w:r>
    </w:p>
    <w:p w14:paraId="1FC90B69" w14:textId="77777777" w:rsidR="00D321C2" w:rsidRDefault="00D321C2" w:rsidP="001B4254">
      <w:pPr>
        <w:ind w:left="360"/>
        <w:rPr>
          <w:color w:val="FF0000"/>
        </w:rPr>
      </w:pPr>
    </w:p>
    <w:p w14:paraId="7EC78C54" w14:textId="77777777" w:rsidR="00D321C2" w:rsidRDefault="00D321C2" w:rsidP="001B4254">
      <w:pPr>
        <w:ind w:left="360"/>
        <w:rPr>
          <w:color w:val="FF0000"/>
        </w:rPr>
      </w:pPr>
    </w:p>
    <w:p w14:paraId="485F63A8" w14:textId="77777777" w:rsidR="00D321C2" w:rsidRDefault="00D321C2" w:rsidP="001B4254">
      <w:pPr>
        <w:ind w:left="360"/>
        <w:rPr>
          <w:color w:val="FF0000"/>
        </w:rPr>
      </w:pPr>
    </w:p>
    <w:p w14:paraId="0E7F08AA" w14:textId="77777777" w:rsidR="00D321C2" w:rsidRDefault="00D321C2" w:rsidP="001B4254">
      <w:pPr>
        <w:ind w:left="360"/>
        <w:rPr>
          <w:color w:val="FF0000"/>
        </w:rPr>
      </w:pPr>
    </w:p>
    <w:p w14:paraId="20A9E7E8" w14:textId="77777777" w:rsidR="000376CC" w:rsidRDefault="000376CC" w:rsidP="00025D08">
      <w:pPr>
        <w:spacing w:line="500" w:lineRule="exact"/>
        <w:rPr>
          <w:rFonts w:eastAsia="標楷體"/>
          <w:b/>
          <w:sz w:val="32"/>
          <w:szCs w:val="32"/>
        </w:rPr>
      </w:pPr>
    </w:p>
    <w:p w14:paraId="16EAB566" w14:textId="77777777" w:rsidR="00F109D0" w:rsidRDefault="00F109D0" w:rsidP="00025D08">
      <w:pPr>
        <w:spacing w:line="500" w:lineRule="exact"/>
        <w:rPr>
          <w:rFonts w:eastAsia="標楷體"/>
          <w:b/>
          <w:sz w:val="32"/>
          <w:szCs w:val="32"/>
        </w:rPr>
      </w:pPr>
    </w:p>
    <w:p w14:paraId="5F0429FF" w14:textId="77777777" w:rsidR="00B6421A" w:rsidRPr="007F02E1" w:rsidRDefault="00B6421A" w:rsidP="00B6421A">
      <w:pPr>
        <w:spacing w:line="500" w:lineRule="exact"/>
        <w:jc w:val="center"/>
        <w:rPr>
          <w:rFonts w:eastAsia="標楷體"/>
          <w:b/>
          <w:sz w:val="36"/>
          <w:szCs w:val="36"/>
        </w:rPr>
      </w:pPr>
      <w:r w:rsidRPr="007F02E1">
        <w:rPr>
          <w:rFonts w:eastAsia="標楷體"/>
          <w:b/>
          <w:sz w:val="36"/>
          <w:szCs w:val="36"/>
        </w:rPr>
        <w:lastRenderedPageBreak/>
        <w:t>第二章</w:t>
      </w:r>
      <w:r w:rsidRPr="007F02E1">
        <w:rPr>
          <w:rFonts w:eastAsia="標楷體"/>
          <w:b/>
          <w:sz w:val="36"/>
          <w:szCs w:val="36"/>
        </w:rPr>
        <w:t xml:space="preserve"> </w:t>
      </w:r>
      <w:r w:rsidRPr="007F02E1">
        <w:rPr>
          <w:rFonts w:eastAsia="標楷體"/>
          <w:b/>
          <w:sz w:val="36"/>
          <w:szCs w:val="36"/>
        </w:rPr>
        <w:t>文獻探討</w:t>
      </w:r>
    </w:p>
    <w:p w14:paraId="6DD3E122" w14:textId="0D967292" w:rsidR="001B7994" w:rsidRPr="007F02E1" w:rsidRDefault="007F02E1" w:rsidP="007F02E1">
      <w:pPr>
        <w:jc w:val="center"/>
        <w:rPr>
          <w:rFonts w:ascii="標楷體" w:eastAsia="標楷體" w:hAnsi="標楷體" w:cs="Open Sans"/>
          <w:b/>
          <w:sz w:val="32"/>
          <w:szCs w:val="32"/>
        </w:rPr>
      </w:pPr>
      <w:r w:rsidRPr="007F02E1">
        <w:rPr>
          <w:rFonts w:ascii="標楷體" w:eastAsia="標楷體" w:hAnsi="標楷體" w:cs="Open Sans" w:hint="eastAsia"/>
          <w:b/>
          <w:color w:val="000000" w:themeColor="text1"/>
          <w:sz w:val="32"/>
          <w:szCs w:val="32"/>
        </w:rPr>
        <w:t xml:space="preserve">第一節 </w:t>
      </w:r>
      <w:r w:rsidR="001B4108">
        <w:rPr>
          <w:rFonts w:ascii="標楷體" w:eastAsia="標楷體" w:hAnsi="標楷體" w:cs="Open Sans" w:hint="eastAsia"/>
          <w:b/>
          <w:color w:val="000000" w:themeColor="text1"/>
          <w:sz w:val="32"/>
          <w:szCs w:val="32"/>
        </w:rPr>
        <w:t>台灣汽</w:t>
      </w:r>
      <w:r w:rsidRPr="007F02E1">
        <w:rPr>
          <w:rFonts w:ascii="標楷體" w:eastAsia="標楷體" w:hAnsi="標楷體" w:cs="Open Sans" w:hint="eastAsia"/>
          <w:b/>
          <w:color w:val="000000" w:themeColor="text1"/>
          <w:sz w:val="32"/>
          <w:szCs w:val="32"/>
        </w:rPr>
        <w:t>車產業發展相關文獻</w:t>
      </w:r>
    </w:p>
    <w:p w14:paraId="3AB41B4D" w14:textId="773CD88D" w:rsidR="00234932" w:rsidRPr="00234932" w:rsidRDefault="007F02E1" w:rsidP="007F02E1">
      <w:pPr>
        <w:rPr>
          <w:rFonts w:ascii="標楷體" w:eastAsia="標楷體" w:hAnsi="標楷體" w:cs="Open Sans"/>
          <w:sz w:val="28"/>
          <w:szCs w:val="28"/>
        </w:rPr>
      </w:pPr>
      <w:r>
        <w:rPr>
          <w:rFonts w:ascii="標楷體" w:eastAsia="標楷體" w:hAnsi="標楷體" w:cs="Open Sans" w:hint="eastAsia"/>
          <w:sz w:val="28"/>
          <w:szCs w:val="28"/>
        </w:rPr>
        <w:t xml:space="preserve">    根據施金君</w:t>
      </w:r>
      <w:r>
        <w:rPr>
          <w:rFonts w:ascii="標楷體" w:eastAsia="標楷體" w:hAnsi="標楷體" w:cs="Open Sans"/>
          <w:sz w:val="28"/>
          <w:szCs w:val="28"/>
        </w:rPr>
        <w:t xml:space="preserve"> </w:t>
      </w:r>
      <w:r w:rsidR="00234932">
        <w:rPr>
          <w:rFonts w:ascii="標楷體" w:eastAsia="標楷體" w:hAnsi="標楷體" w:cs="Open Sans"/>
          <w:sz w:val="28"/>
          <w:szCs w:val="28"/>
        </w:rPr>
        <w:t>(2012)</w:t>
      </w:r>
      <w:r>
        <w:rPr>
          <w:rFonts w:ascii="標楷體" w:eastAsia="標楷體" w:hAnsi="標楷體" w:cs="Open Sans" w:hint="eastAsia"/>
          <w:sz w:val="28"/>
          <w:szCs w:val="28"/>
        </w:rPr>
        <w:t>之研究</w:t>
      </w:r>
      <w:r w:rsidR="00025D08">
        <w:rPr>
          <w:rFonts w:ascii="標楷體" w:eastAsia="標楷體" w:hAnsi="標楷體" w:cs="Open Sans" w:hint="eastAsia"/>
          <w:sz w:val="28"/>
          <w:szCs w:val="28"/>
        </w:rPr>
        <w:t>，</w:t>
      </w:r>
      <w:r w:rsidR="00234932" w:rsidRPr="00234932">
        <w:rPr>
          <w:rFonts w:ascii="標楷體" w:eastAsia="標楷體" w:hAnsi="標楷體" w:cs="Open Sans"/>
          <w:sz w:val="28"/>
          <w:szCs w:val="28"/>
        </w:rPr>
        <w:t>全球機車市場主要集中於亞洲，由於機車構造</w:t>
      </w:r>
      <w:r w:rsidR="00CD25B4">
        <w:rPr>
          <w:rFonts w:ascii="標楷體" w:eastAsia="標楷體" w:hAnsi="標楷體" w:cs="Open Sans" w:hint="eastAsia"/>
          <w:sz w:val="28"/>
          <w:szCs w:val="28"/>
        </w:rPr>
        <w:t>較為</w:t>
      </w:r>
      <w:r w:rsidR="00025D08">
        <w:rPr>
          <w:rFonts w:ascii="標楷體" w:eastAsia="標楷體" w:hAnsi="標楷體" w:cs="Open Sans"/>
          <w:sz w:val="28"/>
          <w:szCs w:val="28"/>
        </w:rPr>
        <w:t>複雜，故產業</w:t>
      </w:r>
      <w:r w:rsidR="00234932" w:rsidRPr="00234932">
        <w:rPr>
          <w:rFonts w:ascii="標楷體" w:eastAsia="標楷體" w:hAnsi="標楷體" w:cs="Open Sans"/>
          <w:sz w:val="28"/>
          <w:szCs w:val="28"/>
        </w:rPr>
        <w:t>有：注重服務、污染多、開發中國家盛行、中衛體系</w:t>
      </w:r>
      <w:r w:rsidR="00234932">
        <w:rPr>
          <w:rFonts w:ascii="標楷體" w:eastAsia="標楷體" w:hAnsi="標楷體" w:cs="Open Sans"/>
          <w:sz w:val="28"/>
          <w:szCs w:val="28"/>
        </w:rPr>
        <w:t>、技術密集且大量生產、重視研發與歐美日廠商技術合作等特性。相較其他產業，機車零件項目</w:t>
      </w:r>
      <w:r w:rsidR="00234932">
        <w:rPr>
          <w:rFonts w:ascii="標楷體" w:eastAsia="標楷體" w:hAnsi="標楷體" w:cs="Open Sans" w:hint="eastAsia"/>
          <w:sz w:val="28"/>
          <w:szCs w:val="28"/>
        </w:rPr>
        <w:t>多，</w:t>
      </w:r>
      <w:r w:rsidR="00234932" w:rsidRPr="00234932">
        <w:rPr>
          <w:rFonts w:ascii="標楷體" w:eastAsia="標楷體" w:hAnsi="標楷體" w:cs="Open Sans"/>
          <w:sz w:val="28"/>
          <w:szCs w:val="28"/>
        </w:rPr>
        <w:t>屬</w:t>
      </w:r>
      <w:r w:rsidR="00025D08">
        <w:rPr>
          <w:rFonts w:ascii="標楷體" w:eastAsia="標楷體" w:hAnsi="標楷體" w:cs="Open Sans" w:hint="eastAsia"/>
          <w:sz w:val="28"/>
          <w:szCs w:val="28"/>
        </w:rPr>
        <w:t>於</w:t>
      </w:r>
      <w:r w:rsidR="00025D08">
        <w:rPr>
          <w:rFonts w:ascii="標楷體" w:eastAsia="標楷體" w:hAnsi="標楷體" w:cs="Open Sans"/>
          <w:sz w:val="28"/>
          <w:szCs w:val="28"/>
        </w:rPr>
        <w:t>高技術密集產業，廠商為追求生產效率，多採用中衛體系</w:t>
      </w:r>
      <w:r w:rsidR="00025D08">
        <w:rPr>
          <w:rFonts w:ascii="標楷體" w:eastAsia="標楷體" w:hAnsi="標楷體" w:cs="Open Sans" w:hint="eastAsia"/>
          <w:sz w:val="28"/>
          <w:szCs w:val="28"/>
        </w:rPr>
        <w:t>來</w:t>
      </w:r>
      <w:r w:rsidR="00234932" w:rsidRPr="00234932">
        <w:rPr>
          <w:rFonts w:ascii="標楷體" w:eastAsia="標楷體" w:hAnsi="標楷體" w:cs="Open Sans"/>
          <w:sz w:val="28"/>
          <w:szCs w:val="28"/>
        </w:rPr>
        <w:t>降低成本。</w:t>
      </w:r>
      <w:r w:rsidR="00234932" w:rsidRPr="00234932">
        <w:rPr>
          <w:rFonts w:ascii="標楷體" w:eastAsia="標楷體" w:hAnsi="標楷體" w:cs="Open Sans"/>
          <w:sz w:val="28"/>
          <w:szCs w:val="28"/>
        </w:rPr>
        <w:br/>
      </w:r>
      <w:r>
        <w:rPr>
          <w:rFonts w:ascii="標楷體" w:eastAsia="標楷體" w:hAnsi="標楷體" w:cs="Open Sans" w:hint="eastAsia"/>
          <w:sz w:val="28"/>
          <w:szCs w:val="28"/>
        </w:rPr>
        <w:t xml:space="preserve">    </w:t>
      </w:r>
      <w:r w:rsidR="00D87D5B">
        <w:rPr>
          <w:rFonts w:ascii="標楷體" w:eastAsia="標楷體" w:hAnsi="標楷體" w:cs="Open Sans" w:hint="eastAsia"/>
          <w:sz w:val="28"/>
          <w:szCs w:val="28"/>
        </w:rPr>
        <w:t>由於</w:t>
      </w:r>
      <w:r w:rsidR="00AD6FA0">
        <w:rPr>
          <w:rFonts w:ascii="標楷體" w:eastAsia="標楷體" w:hAnsi="標楷體" w:cs="Open Sans"/>
          <w:sz w:val="28"/>
          <w:szCs w:val="28"/>
        </w:rPr>
        <w:t>機車產業在已開發國家已進入成熟期，</w:t>
      </w:r>
      <w:r w:rsidR="00CD25B4">
        <w:rPr>
          <w:rFonts w:ascii="標楷體" w:eastAsia="標楷體" w:hAnsi="標楷體" w:cs="Open Sans" w:hint="eastAsia"/>
          <w:sz w:val="28"/>
          <w:szCs w:val="28"/>
        </w:rPr>
        <w:t>為了</w:t>
      </w:r>
      <w:r w:rsidR="00CD25B4">
        <w:rPr>
          <w:rFonts w:ascii="標楷體" w:eastAsia="標楷體" w:hAnsi="標楷體" w:cs="Open Sans"/>
          <w:sz w:val="28"/>
          <w:szCs w:val="28"/>
        </w:rPr>
        <w:t>因應時代的變遷，各廠商</w:t>
      </w:r>
      <w:r w:rsidR="00CD25B4">
        <w:rPr>
          <w:rFonts w:ascii="標楷體" w:eastAsia="標楷體" w:hAnsi="標楷體" w:cs="Open Sans" w:hint="eastAsia"/>
          <w:sz w:val="28"/>
          <w:szCs w:val="28"/>
        </w:rPr>
        <w:t>多</w:t>
      </w:r>
      <w:r w:rsidR="00234932" w:rsidRPr="00234932">
        <w:rPr>
          <w:rFonts w:ascii="標楷體" w:eastAsia="標楷體" w:hAnsi="標楷體" w:cs="Open Sans"/>
          <w:sz w:val="28"/>
          <w:szCs w:val="28"/>
        </w:rPr>
        <w:t>積</w:t>
      </w:r>
      <w:r w:rsidR="00CD25B4">
        <w:rPr>
          <w:rFonts w:ascii="標楷體" w:eastAsia="標楷體" w:hAnsi="標楷體" w:cs="Open Sans"/>
          <w:sz w:val="28"/>
          <w:szCs w:val="28"/>
        </w:rPr>
        <w:t>極研發新產品，運用各種</w:t>
      </w:r>
      <w:r w:rsidR="00AD6FA0">
        <w:rPr>
          <w:rFonts w:ascii="標楷體" w:eastAsia="標楷體" w:hAnsi="標楷體" w:cs="Open Sans"/>
          <w:sz w:val="28"/>
          <w:szCs w:val="28"/>
        </w:rPr>
        <w:t>科技創新，提高</w:t>
      </w:r>
      <w:r w:rsidR="00234932">
        <w:rPr>
          <w:rFonts w:ascii="標楷體" w:eastAsia="標楷體" w:hAnsi="標楷體" w:cs="Open Sans"/>
          <w:sz w:val="28"/>
          <w:szCs w:val="28"/>
        </w:rPr>
        <w:t>機車的使用率</w:t>
      </w:r>
      <w:r w:rsidR="00234932" w:rsidRPr="00234932">
        <w:rPr>
          <w:rFonts w:ascii="標楷體" w:eastAsia="標楷體" w:hAnsi="標楷體" w:cs="Open Sans"/>
          <w:sz w:val="28"/>
          <w:szCs w:val="28"/>
        </w:rPr>
        <w:t>。機</w:t>
      </w:r>
      <w:r w:rsidR="00AD6FA0">
        <w:rPr>
          <w:rFonts w:ascii="標楷體" w:eastAsia="標楷體" w:hAnsi="標楷體" w:cs="Open Sans"/>
          <w:sz w:val="28"/>
          <w:szCs w:val="28"/>
        </w:rPr>
        <w:t>車具有使用方便、適用路面廣泛、具載貨能力、不占空間等特性，故</w:t>
      </w:r>
      <w:r w:rsidR="00234932" w:rsidRPr="00234932">
        <w:rPr>
          <w:rFonts w:ascii="標楷體" w:eastAsia="標楷體" w:hAnsi="標楷體" w:cs="Open Sans"/>
          <w:sz w:val="28"/>
          <w:szCs w:val="28"/>
        </w:rPr>
        <w:t>應用範圍廣泛，在新興國家，機車多被使用為通勤及載貨之用；在已開發國家，機車則被視為休閒與競賽用途及年輕人通勤之用。</w:t>
      </w:r>
    </w:p>
    <w:p w14:paraId="56D5F30E" w14:textId="77777777" w:rsidR="00E90D45" w:rsidRPr="007E0A79" w:rsidRDefault="00E90D45">
      <w:pPr>
        <w:rPr>
          <w:rFonts w:ascii="標楷體" w:eastAsia="標楷體" w:hAnsi="標楷體"/>
          <w:sz w:val="28"/>
          <w:szCs w:val="28"/>
        </w:rPr>
      </w:pPr>
    </w:p>
    <w:p w14:paraId="581032E6" w14:textId="42E45EFE" w:rsidR="00D95156" w:rsidRDefault="0004681E">
      <w:pPr>
        <w:rPr>
          <w:rFonts w:ascii="標楷體" w:eastAsia="標楷體" w:hAnsi="標楷體"/>
          <w:sz w:val="28"/>
          <w:szCs w:val="28"/>
          <w:shd w:val="clear" w:color="auto" w:fill="FFFFFF"/>
        </w:rPr>
      </w:pPr>
      <w:r>
        <w:rPr>
          <w:rFonts w:hint="eastAsia"/>
        </w:rPr>
        <w:t xml:space="preserve">  </w:t>
      </w:r>
      <w:r w:rsidR="00F42124">
        <w:rPr>
          <w:rFonts w:hint="eastAsia"/>
        </w:rPr>
        <w:t xml:space="preserve">  </w:t>
      </w:r>
      <w:hyperlink r:id="rId14" w:tooltip="黃立強" w:history="1">
        <w:r w:rsidR="00D95156" w:rsidRPr="00D95156">
          <w:rPr>
            <w:rStyle w:val="a8"/>
            <w:rFonts w:ascii="標楷體" w:eastAsia="標楷體" w:hAnsi="標楷體"/>
            <w:color w:val="auto"/>
            <w:sz w:val="28"/>
            <w:szCs w:val="28"/>
            <w:u w:val="none"/>
          </w:rPr>
          <w:t>黃立強</w:t>
        </w:r>
      </w:hyperlink>
      <w:r w:rsidR="00D95156" w:rsidRPr="00D95156">
        <w:rPr>
          <w:rFonts w:ascii="標楷體" w:eastAsia="標楷體" w:hAnsi="標楷體"/>
          <w:sz w:val="28"/>
          <w:szCs w:val="28"/>
        </w:rPr>
        <w:t>(2005)</w:t>
      </w:r>
      <w:r w:rsidR="007F02E1">
        <w:rPr>
          <w:rFonts w:ascii="標楷體" w:eastAsia="標楷體" w:hAnsi="標楷體" w:hint="eastAsia"/>
          <w:sz w:val="28"/>
          <w:szCs w:val="28"/>
        </w:rPr>
        <w:t>指出</w:t>
      </w:r>
      <w:r w:rsidR="00F42124">
        <w:rPr>
          <w:rFonts w:ascii="標楷體" w:eastAsia="標楷體" w:hAnsi="標楷體" w:hint="eastAsia"/>
          <w:sz w:val="28"/>
          <w:szCs w:val="28"/>
        </w:rPr>
        <w:t>，</w:t>
      </w:r>
      <w:r w:rsidR="00D95156" w:rsidRPr="00D95156">
        <w:rPr>
          <w:rFonts w:ascii="標楷體" w:eastAsia="標楷體" w:hAnsi="標楷體"/>
          <w:sz w:val="28"/>
          <w:szCs w:val="28"/>
          <w:shd w:val="clear" w:color="auto" w:fill="FFFFFF"/>
        </w:rPr>
        <w:t>台灣是全球機車持有率最高的國家，也是機車生產的內外銷大國。台灣的機車</w:t>
      </w:r>
      <w:r w:rsidR="007F02E1">
        <w:rPr>
          <w:rFonts w:ascii="標楷體" w:eastAsia="標楷體" w:hAnsi="標楷體"/>
          <w:sz w:val="28"/>
          <w:szCs w:val="28"/>
          <w:shd w:val="clear" w:color="auto" w:fill="FFFFFF"/>
        </w:rPr>
        <w:t>產業發展，是一個受錯綜複雜的社會脈絡現象交錯而主動與被動的演進</w:t>
      </w:r>
      <w:r w:rsidR="00D95156" w:rsidRPr="00D95156">
        <w:rPr>
          <w:rFonts w:ascii="標楷體" w:eastAsia="標楷體" w:hAnsi="標楷體"/>
          <w:sz w:val="28"/>
          <w:szCs w:val="28"/>
          <w:shd w:val="clear" w:color="auto" w:fill="FFFFFF"/>
        </w:rPr>
        <w:t>，</w:t>
      </w:r>
      <w:r w:rsidR="007F02E1">
        <w:rPr>
          <w:rFonts w:ascii="標楷體" w:eastAsia="標楷體" w:hAnsi="標楷體" w:hint="eastAsia"/>
          <w:sz w:val="28"/>
          <w:szCs w:val="28"/>
          <w:shd w:val="clear" w:color="auto" w:fill="FFFFFF"/>
        </w:rPr>
        <w:t>且從</w:t>
      </w:r>
      <w:r w:rsidR="00D95156" w:rsidRPr="00D95156">
        <w:rPr>
          <w:rFonts w:ascii="標楷體" w:eastAsia="標楷體" w:hAnsi="標楷體"/>
          <w:sz w:val="28"/>
          <w:szCs w:val="28"/>
          <w:shd w:val="clear" w:color="auto" w:fill="FFFFFF"/>
        </w:rPr>
        <w:t>機車產業之發展與台灣經濟成長歷程中，可明顯發現國家政策、產業政策、社會文化、國際力量、國內消費者意識…等皆會影響國家與產業之發展，且機車為台灣歷史最悠久之技術移轉產業</w:t>
      </w:r>
      <w:r w:rsidR="00D95156">
        <w:rPr>
          <w:rFonts w:ascii="標楷體" w:eastAsia="標楷體" w:hAnsi="標楷體"/>
          <w:sz w:val="28"/>
          <w:szCs w:val="28"/>
          <w:shd w:val="clear" w:color="auto" w:fill="FFFFFF"/>
        </w:rPr>
        <w:t>。</w:t>
      </w:r>
    </w:p>
    <w:p w14:paraId="4E1D1189" w14:textId="77777777" w:rsidR="00C41479" w:rsidRPr="00C41479" w:rsidRDefault="00C41479">
      <w:pPr>
        <w:rPr>
          <w:rFonts w:ascii="標楷體" w:eastAsia="標楷體" w:hAnsi="標楷體"/>
          <w:sz w:val="28"/>
          <w:szCs w:val="28"/>
          <w:shd w:val="clear" w:color="auto" w:fill="FFFFFF"/>
        </w:rPr>
      </w:pPr>
    </w:p>
    <w:p w14:paraId="007D95C6" w14:textId="5A246B18" w:rsidR="00A47534" w:rsidRDefault="0004681E">
      <w:pPr>
        <w:rPr>
          <w:rFonts w:ascii="標楷體" w:eastAsia="標楷體" w:hAnsi="標楷體"/>
          <w:sz w:val="28"/>
          <w:szCs w:val="28"/>
          <w:shd w:val="clear" w:color="auto" w:fill="FFFFFF"/>
        </w:rPr>
      </w:pPr>
      <w:r>
        <w:rPr>
          <w:rFonts w:hint="eastAsia"/>
        </w:rPr>
        <w:t xml:space="preserve"> </w:t>
      </w:r>
      <w:r w:rsidR="0081176C">
        <w:rPr>
          <w:rFonts w:hint="eastAsia"/>
        </w:rPr>
        <w:t xml:space="preserve"> </w:t>
      </w:r>
      <w:r w:rsidR="00F42124">
        <w:rPr>
          <w:rFonts w:hint="eastAsia"/>
        </w:rPr>
        <w:t xml:space="preserve">  </w:t>
      </w:r>
      <w:hyperlink r:id="rId15" w:tooltip="邱智賢" w:history="1">
        <w:r w:rsidR="00A47534" w:rsidRPr="00A47534">
          <w:rPr>
            <w:rStyle w:val="a8"/>
            <w:rFonts w:ascii="標楷體" w:eastAsia="標楷體" w:hAnsi="標楷體"/>
            <w:color w:val="auto"/>
            <w:sz w:val="28"/>
            <w:szCs w:val="28"/>
            <w:u w:val="none"/>
          </w:rPr>
          <w:t>邱智賢</w:t>
        </w:r>
      </w:hyperlink>
      <w:r w:rsidR="00FA09E8">
        <w:rPr>
          <w:rFonts w:ascii="標楷體" w:eastAsia="標楷體" w:hAnsi="標楷體" w:hint="eastAsia"/>
          <w:sz w:val="28"/>
          <w:szCs w:val="28"/>
        </w:rPr>
        <w:t xml:space="preserve"> </w:t>
      </w:r>
      <w:r w:rsidR="00A47534">
        <w:rPr>
          <w:rFonts w:ascii="標楷體" w:eastAsia="標楷體" w:hAnsi="標楷體" w:hint="eastAsia"/>
          <w:sz w:val="28"/>
          <w:szCs w:val="28"/>
        </w:rPr>
        <w:t>(2016)</w:t>
      </w:r>
      <w:r w:rsidR="00FA09E8">
        <w:rPr>
          <w:rFonts w:ascii="標楷體" w:eastAsia="標楷體" w:hAnsi="標楷體" w:hint="eastAsia"/>
          <w:sz w:val="28"/>
          <w:szCs w:val="28"/>
        </w:rPr>
        <w:t xml:space="preserve"> </w:t>
      </w:r>
      <w:r w:rsidR="007F02E1">
        <w:rPr>
          <w:rFonts w:ascii="標楷體" w:eastAsia="標楷體" w:hAnsi="標楷體" w:hint="eastAsia"/>
          <w:sz w:val="28"/>
          <w:szCs w:val="28"/>
        </w:rPr>
        <w:t>認為</w:t>
      </w:r>
      <w:r w:rsidR="00A47534" w:rsidRPr="00A47534">
        <w:rPr>
          <w:rFonts w:ascii="標楷體" w:eastAsia="標楷體" w:hAnsi="標楷體"/>
          <w:sz w:val="28"/>
          <w:szCs w:val="28"/>
          <w:shd w:val="clear" w:color="auto" w:fill="FFFFFF"/>
        </w:rPr>
        <w:t>台灣地狹人稠，都會區人口集中，交通日益繁雜，機車因具備輕巧便宜、停車便利、不受擁擠塞車影響等優勢，儼然已成為國人必備的交通工具。</w:t>
      </w:r>
    </w:p>
    <w:p w14:paraId="6CE775D7" w14:textId="77777777" w:rsidR="00D95156" w:rsidRDefault="00D95156"/>
    <w:p w14:paraId="7F2E1BC1" w14:textId="4C3697C0" w:rsidR="007F02E1" w:rsidRPr="002E1323" w:rsidRDefault="0081176C" w:rsidP="007F02E1">
      <w:pPr>
        <w:rPr>
          <w:rFonts w:ascii="標楷體" w:eastAsia="標楷體" w:hAnsi="標楷體"/>
          <w:sz w:val="28"/>
          <w:szCs w:val="28"/>
        </w:rPr>
      </w:pPr>
      <w:r>
        <w:rPr>
          <w:rFonts w:hint="eastAsia"/>
        </w:rPr>
        <w:t xml:space="preserve">  </w:t>
      </w:r>
      <w:r w:rsidR="00F42124">
        <w:rPr>
          <w:rFonts w:hint="eastAsia"/>
        </w:rPr>
        <w:t xml:space="preserve"> </w:t>
      </w:r>
      <w:r w:rsidR="00C41479">
        <w:rPr>
          <w:rFonts w:hint="eastAsia"/>
        </w:rPr>
        <w:t xml:space="preserve"> </w:t>
      </w:r>
      <w:hyperlink r:id="rId16" w:tooltip="董旻函" w:history="1">
        <w:r w:rsidR="007F02E1" w:rsidRPr="002E1323">
          <w:rPr>
            <w:rStyle w:val="a8"/>
            <w:rFonts w:ascii="標楷體" w:eastAsia="標楷體" w:hAnsi="標楷體"/>
            <w:color w:val="auto"/>
            <w:sz w:val="28"/>
            <w:szCs w:val="28"/>
            <w:u w:val="none"/>
          </w:rPr>
          <w:t>董旻函</w:t>
        </w:r>
      </w:hyperlink>
      <w:r w:rsidR="007F02E1" w:rsidRPr="002E1323">
        <w:rPr>
          <w:rFonts w:ascii="標楷體" w:eastAsia="標楷體" w:hAnsi="標楷體" w:hint="eastAsia"/>
          <w:sz w:val="28"/>
          <w:szCs w:val="28"/>
        </w:rPr>
        <w:t>(2013)</w:t>
      </w:r>
      <w:r w:rsidR="007F02E1">
        <w:rPr>
          <w:rFonts w:ascii="標楷體" w:eastAsia="標楷體" w:hAnsi="標楷體" w:hint="eastAsia"/>
          <w:sz w:val="28"/>
          <w:szCs w:val="28"/>
        </w:rPr>
        <w:t>研究發現，</w:t>
      </w:r>
      <w:r w:rsidR="007F02E1" w:rsidRPr="002E1323">
        <w:rPr>
          <w:rFonts w:ascii="標楷體" w:eastAsia="標楷體" w:hAnsi="標楷體"/>
          <w:sz w:val="28"/>
          <w:szCs w:val="28"/>
          <w:shd w:val="clear" w:color="auto" w:fill="FFFFFF"/>
        </w:rPr>
        <w:t>在都會區或短程路途運輸工具中，機車具有極佳之機動性及停車便利性</w:t>
      </w:r>
      <w:r w:rsidR="007F02E1">
        <w:rPr>
          <w:rFonts w:ascii="標楷體" w:eastAsia="標楷體" w:hAnsi="標楷體"/>
          <w:sz w:val="28"/>
          <w:szCs w:val="28"/>
          <w:shd w:val="clear" w:color="auto" w:fill="FFFFFF"/>
        </w:rPr>
        <w:t>，已成為多數居民每日的重要交通工具，也扮演著不可或缺的運具角色</w:t>
      </w:r>
      <w:r w:rsidR="007F02E1">
        <w:rPr>
          <w:rFonts w:ascii="標楷體" w:eastAsia="標楷體" w:hAnsi="標楷體" w:hint="eastAsia"/>
          <w:sz w:val="28"/>
          <w:szCs w:val="28"/>
          <w:shd w:val="clear" w:color="auto" w:fill="FFFFFF"/>
        </w:rPr>
        <w:t>。</w:t>
      </w:r>
      <w:r w:rsidR="007F02E1">
        <w:rPr>
          <w:rFonts w:ascii="標楷體" w:eastAsia="標楷體" w:hAnsi="標楷體"/>
          <w:sz w:val="28"/>
          <w:szCs w:val="28"/>
          <w:shd w:val="clear" w:color="auto" w:fill="FFFFFF"/>
        </w:rPr>
        <w:t>因而機車在國內具有相當高的使用保有量與市場規模，</w:t>
      </w:r>
      <w:r w:rsidR="007F02E1">
        <w:rPr>
          <w:rFonts w:ascii="標楷體" w:eastAsia="標楷體" w:hAnsi="標楷體" w:hint="eastAsia"/>
          <w:sz w:val="28"/>
          <w:szCs w:val="28"/>
          <w:shd w:val="clear" w:color="auto" w:fill="FFFFFF"/>
        </w:rPr>
        <w:t>但</w:t>
      </w:r>
      <w:r w:rsidR="007F02E1">
        <w:rPr>
          <w:rFonts w:ascii="標楷體" w:eastAsia="標楷體" w:hAnsi="標楷體"/>
          <w:sz w:val="28"/>
          <w:szCs w:val="28"/>
          <w:shd w:val="clear" w:color="auto" w:fill="FFFFFF"/>
        </w:rPr>
        <w:t>龐大機車量，其排放廢氣已嚴重造成空氣汙染，影響居住生活品質</w:t>
      </w:r>
      <w:r w:rsidR="007F02E1">
        <w:rPr>
          <w:rFonts w:ascii="標楷體" w:eastAsia="標楷體" w:hAnsi="標楷體" w:hint="eastAsia"/>
          <w:sz w:val="28"/>
          <w:szCs w:val="28"/>
          <w:shd w:val="clear" w:color="auto" w:fill="FFFFFF"/>
        </w:rPr>
        <w:t>。</w:t>
      </w:r>
      <w:r w:rsidR="007F02E1" w:rsidRPr="002E1323">
        <w:rPr>
          <w:rFonts w:ascii="標楷體" w:eastAsia="標楷體" w:hAnsi="標楷體"/>
          <w:sz w:val="28"/>
          <w:szCs w:val="28"/>
          <w:shd w:val="clear" w:color="auto" w:fill="FFFFFF"/>
        </w:rPr>
        <w:t>故隨著環保意識抬頭、石</w:t>
      </w:r>
      <w:r w:rsidR="007F02E1">
        <w:rPr>
          <w:rFonts w:ascii="標楷體" w:eastAsia="標楷體" w:hAnsi="標楷體"/>
          <w:sz w:val="28"/>
          <w:szCs w:val="28"/>
          <w:shd w:val="clear" w:color="auto" w:fill="FFFFFF"/>
        </w:rPr>
        <w:t>化能源逐漸稀少與國內嚴苛之車量法規要求</w:t>
      </w:r>
      <w:r w:rsidR="007F02E1">
        <w:rPr>
          <w:rFonts w:ascii="標楷體" w:eastAsia="標楷體" w:hAnsi="標楷體" w:hint="eastAsia"/>
          <w:sz w:val="28"/>
          <w:szCs w:val="28"/>
          <w:shd w:val="clear" w:color="auto" w:fill="FFFFFF"/>
        </w:rPr>
        <w:t>，</w:t>
      </w:r>
      <w:r w:rsidR="007F02E1">
        <w:rPr>
          <w:rFonts w:ascii="標楷體" w:eastAsia="標楷體" w:hAnsi="標楷體"/>
          <w:sz w:val="28"/>
          <w:szCs w:val="28"/>
          <w:shd w:val="clear" w:color="auto" w:fill="FFFFFF"/>
        </w:rPr>
        <w:t>政府近年來不斷致力於</w:t>
      </w:r>
      <w:r w:rsidR="007F02E1" w:rsidRPr="002E1323">
        <w:rPr>
          <w:rFonts w:ascii="標楷體" w:eastAsia="標楷體" w:hAnsi="標楷體"/>
          <w:sz w:val="28"/>
          <w:szCs w:val="28"/>
          <w:shd w:val="clear" w:color="auto" w:fill="FFFFFF"/>
        </w:rPr>
        <w:t>新型的運輸工具-</w:t>
      </w:r>
      <w:r w:rsidR="007F02E1">
        <w:rPr>
          <w:rFonts w:ascii="標楷體" w:eastAsia="標楷體" w:hAnsi="標楷體"/>
          <w:sz w:val="28"/>
          <w:szCs w:val="28"/>
          <w:shd w:val="clear" w:color="auto" w:fill="FFFFFF"/>
        </w:rPr>
        <w:t>電動機車之研發</w:t>
      </w:r>
      <w:r w:rsidR="007F02E1">
        <w:rPr>
          <w:rFonts w:ascii="標楷體" w:eastAsia="標楷體" w:hAnsi="標楷體" w:hint="eastAsia"/>
          <w:sz w:val="28"/>
          <w:szCs w:val="28"/>
          <w:shd w:val="clear" w:color="auto" w:fill="FFFFFF"/>
        </w:rPr>
        <w:t>。</w:t>
      </w:r>
      <w:r w:rsidR="007F02E1" w:rsidRPr="002E1323">
        <w:rPr>
          <w:rFonts w:ascii="標楷體" w:eastAsia="標楷體" w:hAnsi="標楷體"/>
          <w:sz w:val="28"/>
          <w:szCs w:val="28"/>
        </w:rPr>
        <w:t xml:space="preserve"> </w:t>
      </w:r>
    </w:p>
    <w:p w14:paraId="06A099B1" w14:textId="0D11199B" w:rsidR="00A47534" w:rsidRPr="007F02E1" w:rsidRDefault="00A47534">
      <w:pPr>
        <w:rPr>
          <w:rFonts w:ascii="標楷體" w:eastAsia="標楷體" w:hAnsi="標楷體"/>
          <w:sz w:val="28"/>
          <w:szCs w:val="28"/>
        </w:rPr>
      </w:pPr>
    </w:p>
    <w:p w14:paraId="3919CB3B" w14:textId="65687890" w:rsidR="007F02E1" w:rsidRPr="00FD2AEB" w:rsidRDefault="007F02E1" w:rsidP="007F02E1">
      <w:pPr>
        <w:rPr>
          <w:rFonts w:ascii="標楷體" w:eastAsia="標楷體" w:hAnsi="標楷體"/>
          <w:sz w:val="28"/>
          <w:szCs w:val="28"/>
        </w:rPr>
      </w:pPr>
      <w:r>
        <w:rPr>
          <w:rFonts w:hint="eastAsia"/>
        </w:rPr>
        <w:t xml:space="preserve">    </w:t>
      </w:r>
      <w:r w:rsidR="00C41479">
        <w:rPr>
          <w:rFonts w:hint="eastAsia"/>
        </w:rPr>
        <w:t xml:space="preserve"> </w:t>
      </w:r>
      <w:hyperlink r:id="rId17" w:tooltip="張騏烽" w:history="1">
        <w:r w:rsidRPr="00FD2AEB">
          <w:rPr>
            <w:rStyle w:val="a8"/>
            <w:rFonts w:ascii="標楷體" w:eastAsia="標楷體" w:hAnsi="標楷體"/>
            <w:color w:val="auto"/>
            <w:sz w:val="28"/>
            <w:szCs w:val="28"/>
            <w:u w:val="none"/>
          </w:rPr>
          <w:t>張騏烽</w:t>
        </w:r>
      </w:hyperlink>
      <w:r w:rsidRPr="00FD2AEB">
        <w:rPr>
          <w:rFonts w:ascii="標楷體" w:eastAsia="標楷體" w:hAnsi="標楷體" w:hint="eastAsia"/>
          <w:sz w:val="28"/>
          <w:szCs w:val="28"/>
        </w:rPr>
        <w:t>(2009)</w:t>
      </w:r>
      <w:r>
        <w:rPr>
          <w:rFonts w:ascii="標楷體" w:eastAsia="標楷體" w:hAnsi="標楷體" w:hint="eastAsia"/>
          <w:sz w:val="28"/>
          <w:szCs w:val="28"/>
        </w:rPr>
        <w:t>指出</w:t>
      </w:r>
      <w:r w:rsidRPr="00FD2AEB">
        <w:rPr>
          <w:rFonts w:ascii="標楷體" w:eastAsia="標楷體" w:hAnsi="標楷體" w:hint="eastAsia"/>
          <w:sz w:val="28"/>
          <w:szCs w:val="28"/>
        </w:rPr>
        <w:t>，</w:t>
      </w:r>
      <w:r>
        <w:rPr>
          <w:rFonts w:ascii="標楷體" w:eastAsia="標楷體" w:hAnsi="標楷體"/>
          <w:sz w:val="28"/>
          <w:szCs w:val="28"/>
          <w:shd w:val="clear" w:color="auto" w:fill="FFFFFF"/>
        </w:rPr>
        <w:t>台灣機車廢氣排放環保法規隨著環保法規更新而不斷提高標準</w:t>
      </w:r>
      <w:r w:rsidRPr="00FD2AEB">
        <w:rPr>
          <w:rFonts w:ascii="標楷體" w:eastAsia="標楷體" w:hAnsi="標楷體"/>
          <w:sz w:val="28"/>
          <w:szCs w:val="28"/>
          <w:shd w:val="clear" w:color="auto" w:fill="FFFFFF"/>
        </w:rPr>
        <w:t>。國內機車廢排氣控制技術也隨著一至五期環保法規的更新而</w:t>
      </w:r>
      <w:r w:rsidRPr="00FD2AEB">
        <w:rPr>
          <w:rFonts w:ascii="標楷體" w:eastAsia="標楷體" w:hAnsi="標楷體"/>
          <w:sz w:val="28"/>
          <w:szCs w:val="28"/>
        </w:rPr>
        <w:t>發展</w:t>
      </w:r>
      <w:r w:rsidRPr="00FD2AEB">
        <w:rPr>
          <w:rFonts w:ascii="標楷體" w:eastAsia="標楷體" w:hAnsi="標楷體"/>
          <w:sz w:val="28"/>
          <w:szCs w:val="28"/>
          <w:shd w:val="clear" w:color="auto" w:fill="FFFFFF"/>
        </w:rPr>
        <w:t>出更新的技術。</w:t>
      </w:r>
    </w:p>
    <w:p w14:paraId="5A34DF8F" w14:textId="77777777" w:rsidR="00D95156" w:rsidRPr="007F02E1" w:rsidRDefault="00D95156"/>
    <w:p w14:paraId="0E00620C" w14:textId="5F9A1D62" w:rsidR="007F02E1" w:rsidRPr="0077414B" w:rsidRDefault="0081176C" w:rsidP="007F02E1">
      <w:pPr>
        <w:rPr>
          <w:rFonts w:ascii="標楷體" w:eastAsia="標楷體" w:hAnsi="標楷體"/>
          <w:sz w:val="28"/>
          <w:szCs w:val="28"/>
        </w:rPr>
      </w:pPr>
      <w:r>
        <w:rPr>
          <w:rFonts w:hint="eastAsia"/>
        </w:rPr>
        <w:t xml:space="preserve">  </w:t>
      </w:r>
      <w:r w:rsidR="00F42124">
        <w:rPr>
          <w:rFonts w:hint="eastAsia"/>
        </w:rPr>
        <w:t xml:space="preserve"> </w:t>
      </w:r>
      <w:r w:rsidR="00C41479">
        <w:rPr>
          <w:rFonts w:hint="eastAsia"/>
        </w:rPr>
        <w:t xml:space="preserve">  </w:t>
      </w:r>
      <w:hyperlink r:id="rId18" w:tooltip="洪春生" w:history="1">
        <w:r w:rsidR="007F02E1" w:rsidRPr="0077414B">
          <w:rPr>
            <w:rStyle w:val="a8"/>
            <w:rFonts w:ascii="標楷體" w:eastAsia="標楷體" w:hAnsi="標楷體"/>
            <w:color w:val="auto"/>
            <w:sz w:val="28"/>
            <w:szCs w:val="28"/>
            <w:u w:val="none"/>
          </w:rPr>
          <w:t>洪春生</w:t>
        </w:r>
      </w:hyperlink>
      <w:r w:rsidR="007F02E1" w:rsidRPr="0077414B">
        <w:rPr>
          <w:rFonts w:ascii="標楷體" w:eastAsia="標楷體" w:hAnsi="標楷體" w:hint="eastAsia"/>
          <w:sz w:val="28"/>
          <w:szCs w:val="28"/>
        </w:rPr>
        <w:t>(2003)</w:t>
      </w:r>
      <w:r w:rsidR="007F02E1">
        <w:rPr>
          <w:rFonts w:ascii="標楷體" w:eastAsia="標楷體" w:hAnsi="標楷體" w:hint="eastAsia"/>
          <w:sz w:val="28"/>
          <w:szCs w:val="28"/>
        </w:rPr>
        <w:t>指出，</w:t>
      </w:r>
      <w:r w:rsidR="007F02E1" w:rsidRPr="0077414B">
        <w:rPr>
          <w:rFonts w:ascii="標楷體" w:eastAsia="標楷體" w:hAnsi="標楷體"/>
          <w:sz w:val="28"/>
          <w:szCs w:val="28"/>
        </w:rPr>
        <w:t>台灣機車產業經歷半個世紀的發展，中間經過進口及裝配、技術導入、自創品牌及擴展外銷、邁向技術獨立自主和海外投資設廠、和開拓國際市場等階段;因此，無論從產品品質和生產技術在世界上都佔有一席之地;現今產業特性:寡佔性的競爭體制，中衛體系健全，產</w:t>
      </w:r>
      <w:r w:rsidR="007F02E1" w:rsidRPr="0077414B">
        <w:rPr>
          <w:rFonts w:ascii="標楷體" w:eastAsia="標楷體" w:hAnsi="標楷體"/>
          <w:sz w:val="28"/>
          <w:szCs w:val="28"/>
        </w:rPr>
        <w:lastRenderedPageBreak/>
        <w:t>業之附加價值高，150cc以下之機車製造和品質之競爭力僅次於日本，因之早已奠定了全世界機車王國的基礎。</w:t>
      </w:r>
    </w:p>
    <w:p w14:paraId="39715CFF" w14:textId="26803169" w:rsidR="00395347" w:rsidRPr="007F02E1" w:rsidRDefault="00395347">
      <w:pPr>
        <w:rPr>
          <w:rFonts w:ascii="標楷體" w:eastAsia="標楷體" w:hAnsi="標楷體"/>
          <w:sz w:val="28"/>
          <w:szCs w:val="28"/>
          <w:shd w:val="clear" w:color="auto" w:fill="FFFFFF"/>
        </w:rPr>
      </w:pPr>
    </w:p>
    <w:p w14:paraId="26E2F18D" w14:textId="77777777" w:rsidR="007F02E1" w:rsidRPr="00031F74" w:rsidRDefault="007F02E1" w:rsidP="007F02E1">
      <w:r>
        <w:rPr>
          <w:rFonts w:ascii="標楷體" w:eastAsia="標楷體" w:hAnsi="標楷體" w:hint="eastAsia"/>
          <w:sz w:val="28"/>
          <w:szCs w:val="28"/>
        </w:rPr>
        <w:t xml:space="preserve">    </w:t>
      </w:r>
      <w:hyperlink r:id="rId19" w:tooltip="陳宏昇" w:history="1">
        <w:r w:rsidRPr="00F42124">
          <w:rPr>
            <w:rStyle w:val="a8"/>
            <w:rFonts w:ascii="標楷體" w:eastAsia="標楷體" w:hAnsi="標楷體"/>
            <w:color w:val="auto"/>
            <w:sz w:val="28"/>
            <w:szCs w:val="28"/>
            <w:u w:val="none"/>
          </w:rPr>
          <w:t>陳宏昇</w:t>
        </w:r>
      </w:hyperlink>
      <w:r w:rsidRPr="00F42124">
        <w:rPr>
          <w:rFonts w:ascii="標楷體" w:eastAsia="標楷體" w:hAnsi="標楷體" w:hint="eastAsia"/>
          <w:sz w:val="28"/>
          <w:szCs w:val="28"/>
        </w:rPr>
        <w:t>(2012)研究發現，</w:t>
      </w:r>
      <w:r w:rsidRPr="00031F74">
        <w:rPr>
          <w:rStyle w:val="CharAttribute6"/>
          <w:rFonts w:ascii="標楷體" w:eastAsia="標楷體" w:hAnsi="標楷體" w:cs="新細明體" w:hint="eastAsia"/>
          <w:sz w:val="28"/>
          <w:szCs w:val="28"/>
        </w:rPr>
        <w:t>近年來各地氣候變遷嚴重，各國對於環保更加重視，高污染高排放產業陸續遭到限制各國環保意思高漲，經濟成長必須兼顧環境永續及社會公義，電動車及電動機車相關產業便成為替代能源的熱門話題，各國政府也積極推動各項補助政策，並提供多項優惠方案。</w:t>
      </w:r>
      <w:r>
        <w:rPr>
          <w:rStyle w:val="CharAttribute6"/>
          <w:rFonts w:ascii="標楷體" w:eastAsia="標楷體" w:hAnsi="標楷體" w:cs="新細明體" w:hint="eastAsia"/>
          <w:sz w:val="28"/>
          <w:szCs w:val="28"/>
        </w:rPr>
        <w:t>而</w:t>
      </w:r>
      <w:r w:rsidRPr="00031F74">
        <w:rPr>
          <w:rStyle w:val="CharAttribute6"/>
          <w:rFonts w:ascii="標楷體" w:eastAsia="標楷體" w:hAnsi="標楷體" w:cs="新細明體" w:hint="eastAsia"/>
          <w:sz w:val="28"/>
          <w:szCs w:val="28"/>
        </w:rPr>
        <w:t>有待政府出</w:t>
      </w:r>
      <w:r w:rsidRPr="00031F74">
        <w:rPr>
          <w:rStyle w:val="CharAttribute6"/>
          <w:rFonts w:ascii="標楷體" w:eastAsia="標楷體" w:hAnsi="標楷體" w:cs="微軟正黑體" w:hint="eastAsia"/>
          <w:sz w:val="28"/>
          <w:szCs w:val="28"/>
        </w:rPr>
        <w:t>面整合處理</w:t>
      </w:r>
      <w:r>
        <w:rPr>
          <w:rStyle w:val="CharAttribute6"/>
          <w:rFonts w:ascii="標楷體" w:eastAsia="標楷體" w:hAnsi="標楷體" w:cs="微軟正黑體" w:hint="eastAsia"/>
          <w:sz w:val="28"/>
          <w:szCs w:val="28"/>
        </w:rPr>
        <w:t>之問題</w:t>
      </w:r>
      <w:r w:rsidRPr="00031F74">
        <w:rPr>
          <w:rStyle w:val="CharAttribute6"/>
          <w:rFonts w:ascii="標楷體" w:eastAsia="標楷體" w:hAnsi="標楷體" w:cs="微軟正黑體" w:hint="eastAsia"/>
          <w:sz w:val="28"/>
          <w:szCs w:val="28"/>
        </w:rPr>
        <w:t>，例如電動機車資訊宣導、加強政府購車補助、增加鼓勵投資相關設施及出面主導電一致性，另外電動機車系統廠商也必須加快速度提升電池相關的性能，例如電池壽命的提升及續航力的提升，這些問題如能有效解決，就有</w:t>
      </w:r>
      <w:r w:rsidRPr="00031F74">
        <w:rPr>
          <w:rStyle w:val="CharAttribute6"/>
          <w:rFonts w:ascii="標楷體" w:eastAsia="標楷體" w:hAnsi="標楷體" w:cs="新細明體" w:hint="eastAsia"/>
          <w:sz w:val="28"/>
          <w:szCs w:val="28"/>
        </w:rPr>
        <w:t>機會大大提升大家購買電動機車的意願。</w:t>
      </w:r>
    </w:p>
    <w:p w14:paraId="4D0979A1" w14:textId="7B2A754C" w:rsidR="00326706" w:rsidRPr="007F02E1" w:rsidRDefault="00326706">
      <w:pPr>
        <w:rPr>
          <w:rFonts w:ascii="標楷體" w:eastAsia="標楷體" w:hAnsi="標楷體"/>
          <w:sz w:val="28"/>
          <w:szCs w:val="28"/>
        </w:rPr>
      </w:pPr>
    </w:p>
    <w:p w14:paraId="7F8BEAE7" w14:textId="07622DC2" w:rsidR="00326706" w:rsidRDefault="0081176C" w:rsidP="00326706">
      <w:pPr>
        <w:rPr>
          <w:rFonts w:ascii="標楷體" w:eastAsia="標楷體" w:hAnsi="標楷體"/>
          <w:sz w:val="28"/>
          <w:szCs w:val="28"/>
        </w:rPr>
      </w:pPr>
      <w:r>
        <w:rPr>
          <w:rFonts w:hint="eastAsia"/>
        </w:rPr>
        <w:t xml:space="preserve">  </w:t>
      </w:r>
      <w:r w:rsidR="00F42124">
        <w:rPr>
          <w:rFonts w:hint="eastAsia"/>
        </w:rPr>
        <w:t xml:space="preserve"> </w:t>
      </w:r>
      <w:r w:rsidR="00C41479">
        <w:rPr>
          <w:rFonts w:hint="eastAsia"/>
        </w:rPr>
        <w:t xml:space="preserve">  </w:t>
      </w:r>
      <w:hyperlink r:id="rId20" w:tooltip="鄭宇倫" w:history="1">
        <w:r w:rsidR="007F02E1" w:rsidRPr="00C35CB5">
          <w:rPr>
            <w:rStyle w:val="a8"/>
            <w:rFonts w:ascii="標楷體" w:eastAsia="標楷體" w:hAnsi="標楷體"/>
            <w:color w:val="auto"/>
            <w:sz w:val="28"/>
            <w:szCs w:val="28"/>
            <w:u w:val="none"/>
          </w:rPr>
          <w:t>鄭宇倫</w:t>
        </w:r>
      </w:hyperlink>
      <w:r w:rsidR="007F02E1" w:rsidRPr="00C35CB5">
        <w:rPr>
          <w:rFonts w:ascii="標楷體" w:eastAsia="標楷體" w:hAnsi="標楷體" w:hint="eastAsia"/>
          <w:sz w:val="28"/>
          <w:szCs w:val="28"/>
        </w:rPr>
        <w:t>(2013)</w:t>
      </w:r>
      <w:r w:rsidR="007F02E1">
        <w:rPr>
          <w:rFonts w:ascii="標楷體" w:eastAsia="標楷體" w:hAnsi="標楷體" w:hint="eastAsia"/>
          <w:sz w:val="28"/>
          <w:szCs w:val="28"/>
        </w:rPr>
        <w:t>認為</w:t>
      </w:r>
      <w:r w:rsidR="007F02E1" w:rsidRPr="00C35CB5">
        <w:rPr>
          <w:rFonts w:ascii="標楷體" w:eastAsia="標楷體" w:hAnsi="標楷體"/>
          <w:sz w:val="28"/>
          <w:szCs w:val="28"/>
        </w:rPr>
        <w:t>全球暖化造成氣候劇變及面臨能源短缺問題使得各國開始重視永續發展，機車在臺灣為一普遍之交通工具，因此具環保特性之電動機車即為臺灣發展綠色交通工具的重要項目，電動機車之性能</w:t>
      </w:r>
      <w:r w:rsidR="007F02E1" w:rsidRPr="00C35CB5">
        <w:rPr>
          <w:rFonts w:ascii="標楷體" w:eastAsia="標楷體" w:hAnsi="標楷體" w:hint="eastAsia"/>
          <w:sz w:val="28"/>
          <w:szCs w:val="28"/>
        </w:rPr>
        <w:t>、政策、成本等，</w:t>
      </w:r>
      <w:r w:rsidR="007F02E1" w:rsidRPr="00C35CB5">
        <w:rPr>
          <w:rFonts w:ascii="標楷體" w:eastAsia="標楷體" w:hAnsi="標楷體"/>
          <w:sz w:val="28"/>
          <w:szCs w:val="28"/>
        </w:rPr>
        <w:t>對其購買意願</w:t>
      </w:r>
      <w:r w:rsidR="007F02E1" w:rsidRPr="00C35CB5">
        <w:rPr>
          <w:rFonts w:ascii="標楷體" w:eastAsia="標楷體" w:hAnsi="標楷體" w:hint="eastAsia"/>
          <w:sz w:val="28"/>
          <w:szCs w:val="28"/>
        </w:rPr>
        <w:t>有</w:t>
      </w:r>
      <w:r w:rsidR="007F02E1" w:rsidRPr="00C35CB5">
        <w:rPr>
          <w:rFonts w:ascii="標楷體" w:eastAsia="標楷體" w:hAnsi="標楷體"/>
          <w:sz w:val="28"/>
          <w:szCs w:val="28"/>
        </w:rPr>
        <w:t>正向</w:t>
      </w:r>
      <w:r w:rsidR="007F02E1" w:rsidRPr="00C35CB5">
        <w:rPr>
          <w:rFonts w:ascii="標楷體" w:eastAsia="標楷體" w:hAnsi="標楷體" w:hint="eastAsia"/>
          <w:sz w:val="28"/>
          <w:szCs w:val="28"/>
        </w:rPr>
        <w:t>的</w:t>
      </w:r>
      <w:r w:rsidR="007F02E1" w:rsidRPr="00C35CB5">
        <w:rPr>
          <w:rFonts w:ascii="標楷體" w:eastAsia="標楷體" w:hAnsi="標楷體"/>
          <w:sz w:val="28"/>
          <w:szCs w:val="28"/>
        </w:rPr>
        <w:t>影響效果</w:t>
      </w:r>
      <w:r w:rsidR="007F02E1" w:rsidRPr="00C35CB5">
        <w:rPr>
          <w:rFonts w:ascii="標楷體" w:eastAsia="標楷體" w:hAnsi="標楷體" w:hint="eastAsia"/>
          <w:sz w:val="28"/>
          <w:szCs w:val="28"/>
        </w:rPr>
        <w:t>。其</w:t>
      </w:r>
      <w:r w:rsidR="007F02E1" w:rsidRPr="00C35CB5">
        <w:rPr>
          <w:rFonts w:ascii="標楷體" w:eastAsia="標楷體" w:hAnsi="標楷體"/>
          <w:sz w:val="28"/>
          <w:szCs w:val="28"/>
        </w:rPr>
        <w:t>中又以續航力</w:t>
      </w:r>
      <w:r w:rsidR="007F02E1" w:rsidRPr="00C35CB5">
        <w:rPr>
          <w:rFonts w:ascii="標楷體" w:eastAsia="標楷體" w:hAnsi="標楷體" w:hint="eastAsia"/>
          <w:sz w:val="28"/>
          <w:szCs w:val="28"/>
        </w:rPr>
        <w:t>為最重要</w:t>
      </w:r>
      <w:r w:rsidR="007F02E1" w:rsidRPr="00C35CB5">
        <w:rPr>
          <w:rFonts w:ascii="標楷體" w:eastAsia="標楷體" w:hAnsi="標楷體"/>
          <w:sz w:val="28"/>
          <w:szCs w:val="28"/>
        </w:rPr>
        <w:t>，若透過政策補助或技術量產使得電動機車成本下降，亦會吸引民眾購買使用電動機車。</w:t>
      </w:r>
    </w:p>
    <w:p w14:paraId="2B1908A8" w14:textId="773E8666" w:rsidR="007F02E1" w:rsidRPr="00326706" w:rsidRDefault="007F02E1" w:rsidP="00326706">
      <w:pPr>
        <w:rPr>
          <w:rFonts w:ascii="標楷體" w:eastAsia="標楷體" w:hAnsi="標楷體"/>
          <w:sz w:val="28"/>
          <w:szCs w:val="28"/>
        </w:rPr>
      </w:pPr>
    </w:p>
    <w:p w14:paraId="35BFA2D2" w14:textId="0067829F" w:rsidR="00C97C3A" w:rsidRDefault="007F02E1">
      <w:pPr>
        <w:rPr>
          <w:rStyle w:val="CharAttribute15"/>
          <w:rFonts w:ascii="標楷體" w:eastAsia="標楷體" w:hAnsi="標楷體" w:cs="微軟正黑體"/>
          <w:color w:val="000000" w:themeColor="text1"/>
          <w:sz w:val="28"/>
          <w:szCs w:val="28"/>
        </w:rPr>
      </w:pPr>
      <w:r>
        <w:rPr>
          <w:rFonts w:ascii="標楷體" w:eastAsia="標楷體" w:hAnsi="標楷體" w:hint="eastAsia"/>
          <w:sz w:val="28"/>
          <w:szCs w:val="28"/>
        </w:rPr>
        <w:t xml:space="preserve">    </w:t>
      </w:r>
      <w:hyperlink r:id="rId21" w:tooltip="黃建智" w:history="1">
        <w:r w:rsidRPr="0081599B">
          <w:rPr>
            <w:rStyle w:val="a8"/>
            <w:rFonts w:ascii="標楷體" w:eastAsia="標楷體" w:hAnsi="標楷體"/>
            <w:color w:val="000000" w:themeColor="text1"/>
            <w:sz w:val="28"/>
            <w:szCs w:val="28"/>
            <w:u w:val="none"/>
          </w:rPr>
          <w:t>黃建智</w:t>
        </w:r>
      </w:hyperlink>
      <w:r w:rsidRPr="0081599B">
        <w:rPr>
          <w:rFonts w:ascii="標楷體" w:eastAsia="標楷體" w:hAnsi="標楷體" w:hint="eastAsia"/>
          <w:color w:val="000000" w:themeColor="text1"/>
          <w:sz w:val="28"/>
          <w:szCs w:val="28"/>
        </w:rPr>
        <w:t>(2015)</w:t>
      </w:r>
      <w:r>
        <w:rPr>
          <w:rFonts w:ascii="標楷體" w:eastAsia="標楷體" w:hAnsi="標楷體" w:hint="eastAsia"/>
          <w:color w:val="000000" w:themeColor="text1"/>
          <w:sz w:val="28"/>
          <w:szCs w:val="28"/>
        </w:rPr>
        <w:t>指出</w:t>
      </w:r>
      <w:r w:rsidRPr="0081599B">
        <w:rPr>
          <w:rStyle w:val="CharAttribute15"/>
          <w:rFonts w:ascii="標楷體" w:eastAsia="標楷體" w:hAnsi="標楷體"/>
          <w:color w:val="000000" w:themeColor="text1"/>
          <w:sz w:val="28"/>
          <w:szCs w:val="28"/>
        </w:rPr>
        <w:t>機車持有率部份，機車持有率與人口密度、職業密度、道路密度（每千人長度）、每百萬人計程車數、道路負荷（每公里機車數）、道路負荷（每公里機車行</w:t>
      </w:r>
      <w:r w:rsidRPr="0081599B">
        <w:rPr>
          <w:rStyle w:val="CharAttribute15"/>
          <w:rFonts w:ascii="標楷體" w:eastAsia="標楷體" w:hAnsi="標楷體" w:cs="微軟正黑體" w:hint="eastAsia"/>
          <w:color w:val="000000" w:themeColor="text1"/>
          <w:sz w:val="28"/>
          <w:szCs w:val="28"/>
        </w:rPr>
        <w:t>駛里程）、平均大眾運輸成本（每延人公里）、大眾運輸使用成本比例（每延人</w:t>
      </w:r>
      <w:r w:rsidRPr="0081599B">
        <w:rPr>
          <w:rStyle w:val="CharAttribute15"/>
          <w:rFonts w:ascii="標楷體" w:eastAsia="標楷體" w:hAnsi="標楷體" w:cs="新細明體" w:hint="eastAsia"/>
          <w:color w:val="000000" w:themeColor="text1"/>
          <w:sz w:val="28"/>
          <w:szCs w:val="28"/>
        </w:rPr>
        <w:t>公</w:t>
      </w:r>
      <w:r w:rsidRPr="0081599B">
        <w:rPr>
          <w:rStyle w:val="CharAttribute15"/>
          <w:rFonts w:ascii="標楷體" w:eastAsia="標楷體" w:hAnsi="標楷體" w:cs="微軟正黑體" w:hint="eastAsia"/>
          <w:color w:val="000000" w:themeColor="text1"/>
          <w:sz w:val="28"/>
          <w:szCs w:val="28"/>
        </w:rPr>
        <w:t>里）呈顯著正相關。與高速公路密度（每千人長度）、</w:t>
      </w:r>
      <w:r w:rsidRPr="0081599B">
        <w:rPr>
          <w:rStyle w:val="CharAttribute18"/>
          <w:rFonts w:ascii="標楷體" w:eastAsia="標楷體" w:hAnsi="標楷體"/>
          <w:color w:val="000000" w:themeColor="text1"/>
          <w:sz w:val="28"/>
          <w:szCs w:val="28"/>
        </w:rPr>
        <w:t>CBD</w:t>
      </w:r>
      <w:r w:rsidRPr="0081599B">
        <w:rPr>
          <w:rStyle w:val="CharAttribute15"/>
          <w:rFonts w:ascii="標楷體" w:eastAsia="標楷體" w:hAnsi="標楷體"/>
          <w:color w:val="000000" w:themeColor="text1"/>
          <w:sz w:val="28"/>
          <w:szCs w:val="28"/>
        </w:rPr>
        <w:t xml:space="preserve"> </w:t>
      </w:r>
      <w:r>
        <w:rPr>
          <w:rStyle w:val="CharAttribute15"/>
          <w:rFonts w:ascii="標楷體" w:eastAsia="標楷體" w:hAnsi="標楷體" w:cs="微軟正黑體" w:hint="eastAsia"/>
          <w:color w:val="000000" w:themeColor="text1"/>
          <w:sz w:val="28"/>
          <w:szCs w:val="28"/>
        </w:rPr>
        <w:t>內停車位</w:t>
      </w:r>
      <w:r w:rsidRPr="0081599B">
        <w:rPr>
          <w:rStyle w:val="CharAttribute15"/>
          <w:rFonts w:ascii="標楷體" w:eastAsia="標楷體" w:hAnsi="標楷體" w:cs="微軟正黑體" w:hint="eastAsia"/>
          <w:color w:val="000000" w:themeColor="text1"/>
          <w:sz w:val="28"/>
          <w:szCs w:val="28"/>
        </w:rPr>
        <w:t>、平均旅次長度、平均上班旅次長度、大眾運輸路網保守密度（每千人長度）</w:t>
      </w:r>
      <w:r w:rsidRPr="0081599B">
        <w:rPr>
          <w:rStyle w:val="CharAttribute15"/>
          <w:rFonts w:ascii="標楷體" w:eastAsia="標楷體" w:hAnsi="標楷體" w:cs="新細明體" w:hint="eastAsia"/>
          <w:color w:val="000000" w:themeColor="text1"/>
          <w:sz w:val="28"/>
          <w:szCs w:val="28"/>
        </w:rPr>
        <w:t>、</w:t>
      </w:r>
      <w:r w:rsidRPr="0081599B">
        <w:rPr>
          <w:rStyle w:val="CharAttribute15"/>
          <w:rFonts w:ascii="標楷體" w:eastAsia="標楷體" w:hAnsi="標楷體" w:cs="微軟正黑體" w:hint="eastAsia"/>
          <w:color w:val="000000" w:themeColor="text1"/>
          <w:sz w:val="28"/>
          <w:szCs w:val="28"/>
        </w:rPr>
        <w:t>大眾運輸平均速率、汽車持有率、汽車使用呈顯著負相關。</w:t>
      </w:r>
    </w:p>
    <w:p w14:paraId="39B4FE97" w14:textId="77777777" w:rsidR="007F02E1" w:rsidRDefault="007F02E1">
      <w:pPr>
        <w:rPr>
          <w:rStyle w:val="CharAttribute15"/>
          <w:rFonts w:ascii="標楷體" w:eastAsia="標楷體" w:hAnsi="標楷體" w:cs="微軟正黑體"/>
          <w:color w:val="000000" w:themeColor="text1"/>
          <w:sz w:val="28"/>
          <w:szCs w:val="28"/>
        </w:rPr>
      </w:pPr>
    </w:p>
    <w:p w14:paraId="6F97B66D" w14:textId="77777777" w:rsidR="007F02E1" w:rsidRDefault="007F02E1">
      <w:pPr>
        <w:rPr>
          <w:rStyle w:val="CharAttribute15"/>
          <w:rFonts w:ascii="標楷體" w:eastAsia="標楷體" w:hAnsi="標楷體" w:cs="微軟正黑體"/>
          <w:color w:val="000000" w:themeColor="text1"/>
          <w:sz w:val="28"/>
          <w:szCs w:val="28"/>
        </w:rPr>
      </w:pPr>
    </w:p>
    <w:p w14:paraId="2A3E700E" w14:textId="77777777" w:rsidR="007F02E1" w:rsidRDefault="007F02E1">
      <w:pPr>
        <w:rPr>
          <w:rStyle w:val="CharAttribute15"/>
          <w:rFonts w:ascii="標楷體" w:eastAsia="標楷體" w:hAnsi="標楷體" w:cs="微軟正黑體"/>
          <w:color w:val="000000" w:themeColor="text1"/>
          <w:sz w:val="28"/>
          <w:szCs w:val="28"/>
        </w:rPr>
      </w:pPr>
    </w:p>
    <w:p w14:paraId="385D97B0" w14:textId="77777777" w:rsidR="007F02E1" w:rsidRDefault="007F02E1">
      <w:pPr>
        <w:rPr>
          <w:rStyle w:val="CharAttribute15"/>
          <w:rFonts w:ascii="標楷體" w:eastAsia="標楷體" w:hAnsi="標楷體" w:cs="微軟正黑體"/>
          <w:color w:val="000000" w:themeColor="text1"/>
          <w:sz w:val="28"/>
          <w:szCs w:val="28"/>
        </w:rPr>
      </w:pPr>
    </w:p>
    <w:p w14:paraId="7991032A" w14:textId="77777777" w:rsidR="007F02E1" w:rsidRDefault="007F02E1">
      <w:pPr>
        <w:rPr>
          <w:rStyle w:val="CharAttribute15"/>
          <w:rFonts w:ascii="標楷體" w:eastAsia="標楷體" w:hAnsi="標楷體" w:cs="微軟正黑體"/>
          <w:color w:val="000000" w:themeColor="text1"/>
          <w:sz w:val="28"/>
          <w:szCs w:val="28"/>
        </w:rPr>
      </w:pPr>
    </w:p>
    <w:p w14:paraId="4B33665B" w14:textId="77777777" w:rsidR="007F02E1" w:rsidRDefault="007F02E1">
      <w:pPr>
        <w:rPr>
          <w:rStyle w:val="CharAttribute15"/>
          <w:rFonts w:ascii="標楷體" w:eastAsia="標楷體" w:hAnsi="標楷體" w:cs="微軟正黑體"/>
          <w:color w:val="000000" w:themeColor="text1"/>
          <w:sz w:val="28"/>
          <w:szCs w:val="28"/>
        </w:rPr>
      </w:pPr>
    </w:p>
    <w:p w14:paraId="0DEA93E4" w14:textId="77777777" w:rsidR="007F02E1" w:rsidRDefault="007F02E1">
      <w:pPr>
        <w:rPr>
          <w:rStyle w:val="CharAttribute15"/>
          <w:rFonts w:ascii="標楷體" w:eastAsia="標楷體" w:hAnsi="標楷體" w:cs="微軟正黑體"/>
          <w:color w:val="000000" w:themeColor="text1"/>
          <w:sz w:val="28"/>
          <w:szCs w:val="28"/>
        </w:rPr>
      </w:pPr>
    </w:p>
    <w:p w14:paraId="7B385BB4" w14:textId="77777777" w:rsidR="007F02E1" w:rsidRDefault="007F02E1">
      <w:pPr>
        <w:rPr>
          <w:rStyle w:val="CharAttribute15"/>
          <w:rFonts w:ascii="標楷體" w:eastAsia="標楷體" w:hAnsi="標楷體" w:cs="微軟正黑體"/>
          <w:color w:val="000000" w:themeColor="text1"/>
          <w:sz w:val="28"/>
          <w:szCs w:val="28"/>
        </w:rPr>
      </w:pPr>
    </w:p>
    <w:p w14:paraId="5C821C1B" w14:textId="77777777" w:rsidR="00C41479" w:rsidRDefault="00C41479">
      <w:pPr>
        <w:rPr>
          <w:rFonts w:ascii="標楷體" w:eastAsia="標楷體" w:hAnsi="標楷體"/>
          <w:sz w:val="28"/>
          <w:szCs w:val="28"/>
        </w:rPr>
      </w:pPr>
    </w:p>
    <w:p w14:paraId="6E141021" w14:textId="77777777" w:rsidR="00AC07CA" w:rsidRDefault="00AC07CA">
      <w:pPr>
        <w:rPr>
          <w:rFonts w:ascii="標楷體" w:eastAsia="標楷體" w:hAnsi="標楷體"/>
          <w:sz w:val="28"/>
          <w:szCs w:val="28"/>
        </w:rPr>
      </w:pPr>
    </w:p>
    <w:p w14:paraId="12BBA160" w14:textId="77777777" w:rsidR="00AC07CA" w:rsidRDefault="00AC07CA">
      <w:pPr>
        <w:rPr>
          <w:rFonts w:ascii="標楷體" w:eastAsia="標楷體" w:hAnsi="標楷體"/>
          <w:sz w:val="28"/>
          <w:szCs w:val="28"/>
        </w:rPr>
      </w:pPr>
    </w:p>
    <w:p w14:paraId="0F500916" w14:textId="77777777" w:rsidR="00004157" w:rsidRDefault="00004157">
      <w:pPr>
        <w:rPr>
          <w:rFonts w:ascii="標楷體" w:eastAsia="標楷體" w:hAnsi="標楷體"/>
          <w:sz w:val="28"/>
          <w:szCs w:val="28"/>
        </w:rPr>
      </w:pPr>
    </w:p>
    <w:p w14:paraId="08BC9EE9" w14:textId="1D2D9A14" w:rsidR="007F02E1" w:rsidRPr="00D774F4" w:rsidRDefault="007F02E1" w:rsidP="007F02E1">
      <w:pPr>
        <w:jc w:val="center"/>
        <w:rPr>
          <w:rFonts w:ascii="標楷體" w:eastAsia="標楷體" w:hAnsi="標楷體"/>
          <w:b/>
          <w:color w:val="000000" w:themeColor="text1"/>
          <w:sz w:val="32"/>
          <w:szCs w:val="32"/>
        </w:rPr>
      </w:pPr>
      <w:r w:rsidRPr="00D774F4">
        <w:rPr>
          <w:rFonts w:ascii="標楷體" w:eastAsia="標楷體" w:hAnsi="標楷體" w:hint="eastAsia"/>
          <w:b/>
          <w:color w:val="000000" w:themeColor="text1"/>
          <w:sz w:val="32"/>
          <w:szCs w:val="32"/>
        </w:rPr>
        <w:t xml:space="preserve">第二節 </w:t>
      </w:r>
      <w:r w:rsidR="001B4108">
        <w:rPr>
          <w:rFonts w:ascii="標楷體" w:eastAsia="標楷體" w:hAnsi="標楷體" w:hint="eastAsia"/>
          <w:b/>
          <w:color w:val="000000" w:themeColor="text1"/>
          <w:sz w:val="32"/>
          <w:szCs w:val="32"/>
        </w:rPr>
        <w:t>汽</w:t>
      </w:r>
      <w:r w:rsidRPr="00D774F4">
        <w:rPr>
          <w:rFonts w:ascii="標楷體" w:eastAsia="標楷體" w:hAnsi="標楷體" w:hint="eastAsia"/>
          <w:b/>
          <w:color w:val="000000" w:themeColor="text1"/>
          <w:sz w:val="32"/>
          <w:szCs w:val="32"/>
        </w:rPr>
        <w:t>車銷售相關文獻</w:t>
      </w:r>
    </w:p>
    <w:p w14:paraId="4E17F91D" w14:textId="067D0D3B" w:rsidR="007F02E1" w:rsidRDefault="007F02E1">
      <w:pPr>
        <w:rPr>
          <w:rFonts w:ascii="標楷體" w:eastAsia="標楷體" w:hAnsi="標楷體"/>
          <w:sz w:val="28"/>
          <w:szCs w:val="28"/>
        </w:rPr>
      </w:pPr>
      <w:r>
        <w:rPr>
          <w:rFonts w:hint="eastAsia"/>
        </w:rPr>
        <w:t xml:space="preserve">    </w:t>
      </w:r>
      <w:r w:rsidR="00C41479">
        <w:rPr>
          <w:rFonts w:hint="eastAsia"/>
        </w:rPr>
        <w:t xml:space="preserve"> </w:t>
      </w:r>
      <w:hyperlink r:id="rId22" w:tooltip="張嵂婷" w:history="1">
        <w:r w:rsidRPr="00FA09E8">
          <w:rPr>
            <w:rStyle w:val="a8"/>
            <w:rFonts w:ascii="標楷體" w:eastAsia="標楷體" w:hAnsi="標楷體"/>
            <w:color w:val="auto"/>
            <w:sz w:val="28"/>
            <w:szCs w:val="28"/>
            <w:u w:val="none"/>
          </w:rPr>
          <w:t>張嵂婷</w:t>
        </w:r>
      </w:hyperlink>
      <w:r>
        <w:rPr>
          <w:rStyle w:val="a8"/>
          <w:rFonts w:ascii="標楷體" w:eastAsia="標楷體" w:hAnsi="標楷體" w:hint="eastAsia"/>
          <w:color w:val="auto"/>
          <w:sz w:val="28"/>
          <w:szCs w:val="28"/>
          <w:u w:val="none"/>
        </w:rPr>
        <w:t xml:space="preserve"> </w:t>
      </w:r>
      <w:r>
        <w:rPr>
          <w:rFonts w:ascii="標楷體" w:eastAsia="標楷體" w:hAnsi="標楷體" w:hint="eastAsia"/>
          <w:sz w:val="28"/>
          <w:szCs w:val="28"/>
        </w:rPr>
        <w:t>(2012)研究發現</w:t>
      </w:r>
      <w:r w:rsidRPr="00FA09E8">
        <w:rPr>
          <w:rFonts w:ascii="標楷體" w:eastAsia="標楷體" w:hAnsi="標楷體"/>
          <w:sz w:val="28"/>
          <w:szCs w:val="28"/>
        </w:rPr>
        <w:t>機車為都會區多數人口使用的交通工具</w:t>
      </w:r>
      <w:r>
        <w:rPr>
          <w:rFonts w:ascii="標楷體" w:eastAsia="標楷體" w:hAnsi="標楷體" w:hint="eastAsia"/>
          <w:sz w:val="28"/>
          <w:szCs w:val="28"/>
        </w:rPr>
        <w:t>，</w:t>
      </w:r>
      <w:r w:rsidRPr="00FA09E8">
        <w:rPr>
          <w:rFonts w:ascii="標楷體" w:eastAsia="標楷體" w:hAnsi="標楷體"/>
          <w:sz w:val="28"/>
          <w:szCs w:val="28"/>
        </w:rPr>
        <w:t>市場</w:t>
      </w:r>
      <w:r>
        <w:rPr>
          <w:rFonts w:ascii="標楷體" w:eastAsia="標楷體" w:hAnsi="標楷體"/>
          <w:sz w:val="28"/>
          <w:szCs w:val="28"/>
        </w:rPr>
        <w:t>上的導向</w:t>
      </w:r>
      <w:r w:rsidRPr="00FA09E8">
        <w:rPr>
          <w:rFonts w:ascii="標楷體" w:eastAsia="標楷體" w:hAnsi="標楷體"/>
          <w:sz w:val="28"/>
          <w:szCs w:val="28"/>
        </w:rPr>
        <w:t>由傳統的生產導向轉變成以消費者為主的行銷導向，在高度競爭的市場上，推出符合消費者需求的產品，逐漸普遍被企業視為維繫市場競爭力的關鍵。</w:t>
      </w:r>
    </w:p>
    <w:p w14:paraId="6A96DDC2" w14:textId="77777777" w:rsidR="00D774F4" w:rsidRDefault="00D774F4">
      <w:pPr>
        <w:rPr>
          <w:rFonts w:ascii="標楷體" w:eastAsia="標楷體" w:hAnsi="標楷體"/>
          <w:sz w:val="28"/>
          <w:szCs w:val="28"/>
        </w:rPr>
      </w:pPr>
    </w:p>
    <w:p w14:paraId="1D9DB0B7" w14:textId="0671469C" w:rsidR="007F02E1" w:rsidRDefault="007F02E1" w:rsidP="007F02E1">
      <w:pPr>
        <w:rPr>
          <w:rFonts w:ascii="標楷體" w:eastAsia="標楷體" w:hAnsi="標楷體"/>
          <w:sz w:val="28"/>
          <w:szCs w:val="28"/>
          <w:shd w:val="clear" w:color="auto" w:fill="FFFFFF"/>
        </w:rPr>
      </w:pPr>
      <w:r>
        <w:rPr>
          <w:rFonts w:hint="eastAsia"/>
        </w:rPr>
        <w:t xml:space="preserve">    </w:t>
      </w:r>
      <w:r w:rsidR="00C41479">
        <w:rPr>
          <w:rFonts w:hint="eastAsia"/>
        </w:rPr>
        <w:t xml:space="preserve"> </w:t>
      </w:r>
      <w:hyperlink r:id="rId23" w:tooltip="黎鑑輝" w:history="1">
        <w:r w:rsidRPr="00395347">
          <w:rPr>
            <w:rStyle w:val="a8"/>
            <w:rFonts w:ascii="標楷體" w:eastAsia="標楷體" w:hAnsi="標楷體"/>
            <w:color w:val="auto"/>
            <w:sz w:val="28"/>
            <w:szCs w:val="28"/>
            <w:u w:val="none"/>
          </w:rPr>
          <w:t>黎鑑輝</w:t>
        </w:r>
      </w:hyperlink>
      <w:r w:rsidRPr="00395347">
        <w:rPr>
          <w:rFonts w:ascii="標楷體" w:eastAsia="標楷體" w:hAnsi="標楷體" w:hint="eastAsia"/>
          <w:sz w:val="28"/>
          <w:szCs w:val="28"/>
        </w:rPr>
        <w:t>(2007)</w:t>
      </w:r>
      <w:r>
        <w:rPr>
          <w:rFonts w:ascii="標楷體" w:eastAsia="標楷體" w:hAnsi="標楷體" w:hint="eastAsia"/>
          <w:sz w:val="28"/>
          <w:szCs w:val="28"/>
        </w:rPr>
        <w:t>研究指出，</w:t>
      </w:r>
      <w:r w:rsidRPr="00395347">
        <w:rPr>
          <w:rFonts w:ascii="標楷體" w:eastAsia="標楷體" w:hAnsi="標楷體"/>
          <w:sz w:val="28"/>
          <w:szCs w:val="28"/>
          <w:shd w:val="clear" w:color="auto" w:fill="FFFFFF"/>
        </w:rPr>
        <w:t>機車產業為台灣產業中少數擁有國際性品牌的產業，台灣機車大廠「KYMCO」、「SYM」、「PGO」…等，皆已行銷全球並擁有獨立自主的研發及量產技術。</w:t>
      </w:r>
    </w:p>
    <w:p w14:paraId="1EF44F94" w14:textId="77777777" w:rsidR="007F02E1" w:rsidRDefault="007F02E1"/>
    <w:p w14:paraId="021EF78A" w14:textId="42AE8EA9" w:rsidR="007F02E1" w:rsidRPr="00326706" w:rsidRDefault="00D774F4" w:rsidP="00C41479">
      <w:pPr>
        <w:rPr>
          <w:rFonts w:ascii="標楷體" w:eastAsia="標楷體" w:hAnsi="標楷體"/>
          <w:sz w:val="28"/>
          <w:szCs w:val="28"/>
        </w:rPr>
      </w:pPr>
      <w:r>
        <w:rPr>
          <w:rFonts w:hint="eastAsia"/>
        </w:rPr>
        <w:t xml:space="preserve">   </w:t>
      </w:r>
      <w:r w:rsidR="00C41479">
        <w:rPr>
          <w:rFonts w:hint="eastAsia"/>
        </w:rPr>
        <w:t xml:space="preserve"> </w:t>
      </w:r>
      <w:r>
        <w:rPr>
          <w:rFonts w:hint="eastAsia"/>
        </w:rPr>
        <w:t xml:space="preserve"> </w:t>
      </w:r>
      <w:hyperlink r:id="rId24" w:tooltip="陳財祥" w:history="1">
        <w:r w:rsidR="007F02E1" w:rsidRPr="00F639C1">
          <w:rPr>
            <w:rStyle w:val="a8"/>
            <w:rFonts w:ascii="標楷體" w:eastAsia="標楷體" w:hAnsi="標楷體"/>
            <w:color w:val="auto"/>
            <w:sz w:val="28"/>
            <w:szCs w:val="28"/>
            <w:u w:val="none"/>
          </w:rPr>
          <w:t>陳財祥</w:t>
        </w:r>
      </w:hyperlink>
      <w:r w:rsidR="007F02E1">
        <w:rPr>
          <w:rFonts w:ascii="標楷體" w:eastAsia="標楷體" w:hAnsi="標楷體" w:hint="eastAsia"/>
          <w:sz w:val="28"/>
          <w:szCs w:val="28"/>
        </w:rPr>
        <w:t>(2014)研究發現</w:t>
      </w:r>
      <w:r w:rsidR="007F02E1">
        <w:t>，</w:t>
      </w:r>
      <w:r w:rsidR="007F02E1" w:rsidRPr="00326706">
        <w:rPr>
          <w:rFonts w:ascii="標楷體" w:eastAsia="標楷體" w:hAnsi="標楷體"/>
          <w:sz w:val="28"/>
          <w:szCs w:val="28"/>
        </w:rPr>
        <w:t>服務品質與顧客滿意度呈現正向相關，機車騎士對於服務品質的專業性、保證性、情感性最具顯著且經由改善服務品質可提升滿意度</w:t>
      </w:r>
      <w:r w:rsidR="007F02E1">
        <w:rPr>
          <w:rFonts w:ascii="標楷體" w:eastAsia="標楷體" w:hAnsi="標楷體"/>
          <w:sz w:val="28"/>
          <w:szCs w:val="28"/>
        </w:rPr>
        <w:t>。</w:t>
      </w:r>
      <w:r w:rsidR="007F02E1">
        <w:rPr>
          <w:rFonts w:ascii="標楷體" w:eastAsia="標楷體" w:hAnsi="標楷體" w:hint="eastAsia"/>
          <w:sz w:val="28"/>
          <w:szCs w:val="28"/>
        </w:rPr>
        <w:t>在員工訓練方面，應能主動服務</w:t>
      </w:r>
      <w:r w:rsidR="007F02E1" w:rsidRPr="00326706">
        <w:rPr>
          <w:rFonts w:ascii="標楷體" w:eastAsia="標楷體" w:hAnsi="標楷體" w:hint="eastAsia"/>
          <w:sz w:val="28"/>
          <w:szCs w:val="28"/>
        </w:rPr>
        <w:t xml:space="preserve">，而不是被動的等待。 </w:t>
      </w:r>
      <w:r w:rsidR="007F02E1">
        <w:rPr>
          <w:rFonts w:ascii="標楷體" w:eastAsia="標楷體" w:hAnsi="標楷體" w:hint="eastAsia"/>
          <w:sz w:val="28"/>
          <w:szCs w:val="28"/>
        </w:rPr>
        <w:t>且</w:t>
      </w:r>
      <w:r w:rsidR="007F02E1" w:rsidRPr="00326706">
        <w:rPr>
          <w:rFonts w:ascii="標楷體" w:eastAsia="標楷體" w:hAnsi="標楷體" w:hint="eastAsia"/>
          <w:sz w:val="28"/>
          <w:szCs w:val="28"/>
        </w:rPr>
        <w:t>可時常推出試駕活動來吸引顧客注意，達到與顧客互動之效果，目的在於了解市場導向及顧客需求</w:t>
      </w:r>
      <w:r w:rsidR="007F02E1">
        <w:rPr>
          <w:rFonts w:ascii="標楷體" w:eastAsia="標楷體" w:hAnsi="標楷體" w:hint="eastAsia"/>
          <w:sz w:val="28"/>
          <w:szCs w:val="28"/>
        </w:rPr>
        <w:t>。</w:t>
      </w:r>
    </w:p>
    <w:p w14:paraId="02729DDE" w14:textId="77777777" w:rsidR="007F02E1" w:rsidRPr="007F02E1" w:rsidRDefault="007F02E1"/>
    <w:p w14:paraId="780605E6" w14:textId="3DA3C7E1" w:rsidR="00A574E8" w:rsidRPr="00FD2AEB" w:rsidRDefault="0081176C">
      <w:pPr>
        <w:rPr>
          <w:rFonts w:ascii="標楷體" w:eastAsia="標楷體" w:hAnsi="標楷體"/>
          <w:sz w:val="28"/>
          <w:szCs w:val="28"/>
        </w:rPr>
      </w:pPr>
      <w:r>
        <w:rPr>
          <w:rFonts w:hint="eastAsia"/>
        </w:rPr>
        <w:t xml:space="preserve">  </w:t>
      </w:r>
      <w:r w:rsidR="00F42124">
        <w:rPr>
          <w:rFonts w:hint="eastAsia"/>
        </w:rPr>
        <w:t xml:space="preserve">  </w:t>
      </w:r>
      <w:r w:rsidR="00C41479">
        <w:rPr>
          <w:rFonts w:hint="eastAsia"/>
        </w:rPr>
        <w:t xml:space="preserve"> </w:t>
      </w:r>
      <w:hyperlink r:id="rId25" w:tooltip="江墩宏" w:history="1">
        <w:r w:rsidR="00326706" w:rsidRPr="00326706">
          <w:rPr>
            <w:rStyle w:val="a8"/>
            <w:rFonts w:ascii="標楷體" w:eastAsia="標楷體" w:hAnsi="標楷體"/>
            <w:color w:val="auto"/>
            <w:sz w:val="28"/>
            <w:szCs w:val="28"/>
            <w:u w:val="none"/>
          </w:rPr>
          <w:t>江墩宏</w:t>
        </w:r>
      </w:hyperlink>
      <w:r w:rsidR="00326706">
        <w:rPr>
          <w:rFonts w:ascii="標楷體" w:eastAsia="標楷體" w:hAnsi="標楷體" w:hint="eastAsia"/>
          <w:sz w:val="28"/>
          <w:szCs w:val="28"/>
        </w:rPr>
        <w:t>(201</w:t>
      </w:r>
      <w:r w:rsidR="00326706">
        <w:rPr>
          <w:rFonts w:ascii="標楷體" w:eastAsia="標楷體" w:hAnsi="標楷體"/>
          <w:sz w:val="28"/>
          <w:szCs w:val="28"/>
        </w:rPr>
        <w:t>2)</w:t>
      </w:r>
      <w:r w:rsidR="00326706" w:rsidRPr="00F42124">
        <w:rPr>
          <w:rFonts w:ascii="標楷體" w:eastAsia="標楷體" w:hAnsi="標楷體"/>
          <w:sz w:val="28"/>
          <w:szCs w:val="28"/>
        </w:rPr>
        <w:t>認為</w:t>
      </w:r>
      <w:r w:rsidR="00326706">
        <w:t>，</w:t>
      </w:r>
      <w:r w:rsidR="00C97C3A" w:rsidRPr="00C97C3A">
        <w:rPr>
          <w:rFonts w:ascii="標楷體" w:eastAsia="標楷體" w:hAnsi="標楷體"/>
          <w:sz w:val="28"/>
          <w:szCs w:val="28"/>
        </w:rPr>
        <w:t>加強銷售人員特質的程度可提升與顧客關係品質，且銷售員個人專業能力與外表，會影響顧客忠誠度。所以適當的提升顧客關係品質，</w:t>
      </w:r>
      <w:r w:rsidR="007F02E1">
        <w:rPr>
          <w:rFonts w:ascii="標楷體" w:eastAsia="標楷體" w:hAnsi="標楷體" w:hint="eastAsia"/>
          <w:sz w:val="28"/>
          <w:szCs w:val="28"/>
        </w:rPr>
        <w:t>可</w:t>
      </w:r>
      <w:r w:rsidR="00C97C3A" w:rsidRPr="00C97C3A">
        <w:rPr>
          <w:rFonts w:ascii="標楷體" w:eastAsia="標楷體" w:hAnsi="標楷體"/>
          <w:sz w:val="28"/>
          <w:szCs w:val="28"/>
        </w:rPr>
        <w:t>達到顧客忠誠的效果。</w:t>
      </w:r>
    </w:p>
    <w:p w14:paraId="087D1A7F" w14:textId="77777777" w:rsidR="00A47534" w:rsidRPr="002E1323" w:rsidRDefault="00A47534"/>
    <w:p w14:paraId="190F23BE" w14:textId="4F37DE73" w:rsidR="00A47534" w:rsidRPr="008B199D" w:rsidRDefault="0081176C">
      <w:pPr>
        <w:rPr>
          <w:rFonts w:ascii="標楷體" w:eastAsia="標楷體" w:hAnsi="標楷體"/>
          <w:sz w:val="28"/>
          <w:szCs w:val="28"/>
        </w:rPr>
      </w:pPr>
      <w:r>
        <w:rPr>
          <w:rFonts w:hint="eastAsia"/>
        </w:rPr>
        <w:t xml:space="preserve">  </w:t>
      </w:r>
      <w:r w:rsidR="00F42124">
        <w:rPr>
          <w:rFonts w:hint="eastAsia"/>
        </w:rPr>
        <w:t xml:space="preserve">  </w:t>
      </w:r>
      <w:r w:rsidR="00C41479">
        <w:rPr>
          <w:rFonts w:hint="eastAsia"/>
        </w:rPr>
        <w:t xml:space="preserve"> </w:t>
      </w:r>
      <w:hyperlink r:id="rId26" w:tooltip="莊士緯" w:history="1">
        <w:r w:rsidR="008B199D" w:rsidRPr="008B199D">
          <w:rPr>
            <w:rStyle w:val="a8"/>
            <w:rFonts w:ascii="標楷體" w:eastAsia="標楷體" w:hAnsi="標楷體"/>
            <w:color w:val="auto"/>
            <w:sz w:val="28"/>
            <w:szCs w:val="28"/>
            <w:u w:val="none"/>
          </w:rPr>
          <w:t>莊士緯</w:t>
        </w:r>
      </w:hyperlink>
      <w:r w:rsidR="008B199D" w:rsidRPr="008B199D">
        <w:rPr>
          <w:rFonts w:ascii="標楷體" w:eastAsia="標楷體" w:hAnsi="標楷體" w:hint="eastAsia"/>
          <w:sz w:val="28"/>
          <w:szCs w:val="28"/>
        </w:rPr>
        <w:t>(2015)</w:t>
      </w:r>
      <w:r w:rsidR="007F02E1">
        <w:rPr>
          <w:rFonts w:ascii="標楷體" w:eastAsia="標楷體" w:hAnsi="標楷體" w:hint="eastAsia"/>
          <w:sz w:val="28"/>
          <w:szCs w:val="28"/>
        </w:rPr>
        <w:t>認為</w:t>
      </w:r>
      <w:r w:rsidR="007F02E1">
        <w:rPr>
          <w:rFonts w:ascii="標楷體" w:eastAsia="標楷體" w:hAnsi="標楷體"/>
          <w:sz w:val="28"/>
          <w:szCs w:val="28"/>
        </w:rPr>
        <w:t>台灣為機車王國，不論是機車的使用率或製造量都相當驚人</w:t>
      </w:r>
      <w:r w:rsidR="008B199D" w:rsidRPr="008B199D">
        <w:rPr>
          <w:rFonts w:ascii="標楷體" w:eastAsia="標楷體" w:hAnsi="標楷體"/>
          <w:sz w:val="28"/>
          <w:szCs w:val="28"/>
        </w:rPr>
        <w:t>，對應到當前高油價的情況與傳統機車的污染排放對民眾</w:t>
      </w:r>
      <w:r w:rsidR="007F02E1">
        <w:rPr>
          <w:rFonts w:ascii="標楷體" w:eastAsia="標楷體" w:hAnsi="標楷體"/>
          <w:sz w:val="28"/>
          <w:szCs w:val="28"/>
        </w:rPr>
        <w:t>與環境造成的傷害，可以發現電動機車的推廣，已經是迫在眉梢的階段</w:t>
      </w:r>
      <w:r w:rsidR="007F02E1">
        <w:rPr>
          <w:rFonts w:ascii="標楷體" w:eastAsia="標楷體" w:hAnsi="標楷體" w:hint="eastAsia"/>
          <w:sz w:val="28"/>
          <w:szCs w:val="28"/>
        </w:rPr>
        <w:t>，</w:t>
      </w:r>
      <w:r w:rsidR="008B199D" w:rsidRPr="008B199D">
        <w:rPr>
          <w:rFonts w:ascii="標楷體" w:eastAsia="標楷體" w:hAnsi="標楷體"/>
          <w:sz w:val="28"/>
          <w:szCs w:val="28"/>
        </w:rPr>
        <w:t>然而台灣電動機車發展至今，已經相當長的一段時間，成效</w:t>
      </w:r>
      <w:r w:rsidR="007F02E1">
        <w:rPr>
          <w:rFonts w:ascii="標楷體" w:eastAsia="標楷體" w:hAnsi="標楷體"/>
          <w:sz w:val="28"/>
          <w:szCs w:val="28"/>
        </w:rPr>
        <w:t>卻一直都不彰，在探討當前電動機車存在的價值衝突與價值共識後，</w:t>
      </w:r>
      <w:r w:rsidR="008B199D" w:rsidRPr="008B199D">
        <w:rPr>
          <w:rFonts w:ascii="標楷體" w:eastAsia="標楷體" w:hAnsi="標楷體"/>
          <w:sz w:val="28"/>
          <w:szCs w:val="28"/>
        </w:rPr>
        <w:t>提出尊重多元價值的推廣方案，即依照不同利害關係人的立場，提出不同的進場機制，將原本可能形成的推廣阻力化為價值共創的助力</w:t>
      </w:r>
      <w:r w:rsidR="008B199D" w:rsidRPr="008B199D">
        <w:rPr>
          <w:rFonts w:ascii="標楷體" w:eastAsia="標楷體" w:hAnsi="標楷體" w:hint="eastAsia"/>
          <w:sz w:val="28"/>
          <w:szCs w:val="28"/>
        </w:rPr>
        <w:t>。</w:t>
      </w:r>
    </w:p>
    <w:p w14:paraId="74DAF255" w14:textId="77777777" w:rsidR="00A47534" w:rsidRDefault="00A47534"/>
    <w:p w14:paraId="6B2A51FA" w14:textId="2D5DC835" w:rsidR="00A47534" w:rsidRDefault="0081176C" w:rsidP="00031F74">
      <w:pPr>
        <w:rPr>
          <w:rFonts w:ascii="標楷體" w:eastAsia="標楷體" w:hAnsi="標楷體"/>
          <w:sz w:val="28"/>
          <w:szCs w:val="28"/>
        </w:rPr>
      </w:pPr>
      <w:r>
        <w:rPr>
          <w:rFonts w:hint="eastAsia"/>
        </w:rPr>
        <w:t xml:space="preserve">  </w:t>
      </w:r>
      <w:r w:rsidR="00F42124">
        <w:rPr>
          <w:rFonts w:hint="eastAsia"/>
        </w:rPr>
        <w:t xml:space="preserve">  </w:t>
      </w:r>
      <w:r w:rsidR="00C41479">
        <w:rPr>
          <w:rFonts w:hint="eastAsia"/>
        </w:rPr>
        <w:t xml:space="preserve"> </w:t>
      </w:r>
      <w:hyperlink r:id="rId27" w:tooltip="李陳國" w:history="1">
        <w:r w:rsidR="008B199D" w:rsidRPr="008B199D">
          <w:rPr>
            <w:rStyle w:val="a8"/>
            <w:rFonts w:ascii="標楷體" w:eastAsia="標楷體" w:hAnsi="標楷體"/>
            <w:color w:val="auto"/>
            <w:sz w:val="28"/>
            <w:szCs w:val="28"/>
            <w:u w:val="none"/>
          </w:rPr>
          <w:t>李陳國</w:t>
        </w:r>
      </w:hyperlink>
      <w:r w:rsidR="008B199D" w:rsidRPr="008B199D">
        <w:rPr>
          <w:rFonts w:ascii="標楷體" w:eastAsia="標楷體" w:hAnsi="標楷體" w:hint="eastAsia"/>
          <w:sz w:val="28"/>
          <w:szCs w:val="28"/>
        </w:rPr>
        <w:t>(2000)</w:t>
      </w:r>
      <w:r w:rsidR="007F02E1">
        <w:rPr>
          <w:rFonts w:ascii="標楷體" w:eastAsia="標楷體" w:hAnsi="標楷體" w:hint="eastAsia"/>
          <w:sz w:val="28"/>
          <w:szCs w:val="28"/>
        </w:rPr>
        <w:t>研究發現</w:t>
      </w:r>
      <w:r w:rsidR="008B199D" w:rsidRPr="008B199D">
        <w:rPr>
          <w:rFonts w:ascii="標楷體" w:eastAsia="標楷體" w:hAnsi="標楷體"/>
          <w:sz w:val="28"/>
          <w:szCs w:val="28"/>
        </w:rPr>
        <w:t>台灣電動機車尚無法普及原因，乃在於性能上尚存在許多問題，例如現有電動機車所使用的鉛酸電池續航力不足，加速性能及爬坡力差、電量表不準確等因素，都無法與現有汽油引擎機車相比，但電動機車低排放廢氣、低噪音、且防燙傷，尤其能源使用費低廉，並可以減輕對石油的依賴，這是電動機車絕對優於現有汽油引擎機車之處。要發展臺灣電動機車產業，政府、廠商應從下列幾個策略著手因應: 一.政府策略: 對於設立一般充電站、電池交換站，以及培訓維修人員、建立維修體系等相關基礎設施，政府應儘早提出一套因應策略，主導建立電動機車充電環境，及支持電動機車相關產業之研發計劃，使電動機車使用者有更完善的使用環境。二.行銷策略:現階段廠商能依產品需求與消費特性的關係來加以有效區隔，擬出一套行銷策略，針對不同消費者提供不同價格、</w:t>
      </w:r>
      <w:r w:rsidR="008B199D" w:rsidRPr="008B199D">
        <w:rPr>
          <w:rFonts w:ascii="標楷體" w:eastAsia="標楷體" w:hAnsi="標楷體"/>
          <w:sz w:val="28"/>
          <w:szCs w:val="28"/>
        </w:rPr>
        <w:lastRenderedPageBreak/>
        <w:t>性能的機型電動機車，以滿足消費者需求。三.產品研發策略:未來發展電動機車產業設計上，應著重電池技術的突破，建議電池業者與整車廠業者合作，共同發展電動機車用的先進電池，以符合使用者需求。</w:t>
      </w:r>
    </w:p>
    <w:p w14:paraId="4C51109E" w14:textId="77777777" w:rsidR="00D774F4" w:rsidRPr="00D774F4" w:rsidRDefault="00D774F4" w:rsidP="00031F74">
      <w:pPr>
        <w:rPr>
          <w:rFonts w:ascii="標楷體" w:eastAsia="標楷體" w:hAnsi="標楷體"/>
          <w:sz w:val="28"/>
          <w:szCs w:val="28"/>
        </w:rPr>
      </w:pPr>
    </w:p>
    <w:p w14:paraId="3B473A27" w14:textId="01D65859" w:rsidR="009F70FB" w:rsidRDefault="0081176C" w:rsidP="00031F74">
      <w:pPr>
        <w:rPr>
          <w:rFonts w:ascii="標楷體" w:eastAsia="標楷體" w:hAnsi="標楷體"/>
          <w:sz w:val="28"/>
          <w:szCs w:val="28"/>
        </w:rPr>
      </w:pPr>
      <w:r>
        <w:rPr>
          <w:rFonts w:hint="eastAsia"/>
        </w:rPr>
        <w:t xml:space="preserve">  </w:t>
      </w:r>
      <w:r w:rsidR="00F42124">
        <w:rPr>
          <w:rFonts w:hint="eastAsia"/>
        </w:rPr>
        <w:t xml:space="preserve">  </w:t>
      </w:r>
      <w:r w:rsidR="00C41479">
        <w:rPr>
          <w:rFonts w:hint="eastAsia"/>
        </w:rPr>
        <w:t xml:space="preserve"> </w:t>
      </w:r>
      <w:hyperlink r:id="rId28" w:tooltip="蔡承宇" w:history="1">
        <w:r w:rsidR="009F70FB" w:rsidRPr="009F70FB">
          <w:rPr>
            <w:rStyle w:val="a8"/>
            <w:rFonts w:ascii="標楷體" w:eastAsia="標楷體" w:hAnsi="標楷體"/>
            <w:color w:val="auto"/>
            <w:sz w:val="28"/>
            <w:szCs w:val="28"/>
            <w:u w:val="none"/>
          </w:rPr>
          <w:t>蔡承宇</w:t>
        </w:r>
      </w:hyperlink>
      <w:r w:rsidR="009F70FB" w:rsidRPr="009F70FB">
        <w:rPr>
          <w:rFonts w:ascii="標楷體" w:eastAsia="標楷體" w:hAnsi="標楷體" w:hint="eastAsia"/>
          <w:sz w:val="28"/>
          <w:szCs w:val="28"/>
        </w:rPr>
        <w:t>(2014)</w:t>
      </w:r>
      <w:r w:rsidR="00F42124">
        <w:rPr>
          <w:rFonts w:ascii="標楷體" w:eastAsia="標楷體" w:hAnsi="標楷體" w:hint="eastAsia"/>
          <w:sz w:val="28"/>
          <w:szCs w:val="28"/>
        </w:rPr>
        <w:t>建議</w:t>
      </w:r>
      <w:r w:rsidR="009F70FB" w:rsidRPr="009F70FB">
        <w:rPr>
          <w:rFonts w:ascii="標楷體" w:eastAsia="標楷體" w:hAnsi="標楷體"/>
          <w:sz w:val="28"/>
          <w:szCs w:val="28"/>
        </w:rPr>
        <w:t>傳統機車行面對與日俱增的競爭環境，以及消費者需</w:t>
      </w:r>
      <w:r w:rsidR="007F02E1">
        <w:rPr>
          <w:rFonts w:ascii="標楷體" w:eastAsia="標楷體" w:hAnsi="標楷體"/>
          <w:sz w:val="28"/>
          <w:szCs w:val="28"/>
        </w:rPr>
        <w:t>求的改變，勢必要在經營上做許多的轉型，才能夠留住顧客，永續經營</w:t>
      </w:r>
      <w:r w:rsidR="007F02E1">
        <w:rPr>
          <w:rFonts w:ascii="標楷體" w:eastAsia="標楷體" w:hAnsi="標楷體" w:hint="eastAsia"/>
          <w:sz w:val="28"/>
          <w:szCs w:val="28"/>
        </w:rPr>
        <w:t>，主要建議如下：</w:t>
      </w:r>
    </w:p>
    <w:p w14:paraId="0DC20960" w14:textId="77777777" w:rsidR="004230C7" w:rsidRDefault="009F70FB" w:rsidP="004230C7">
      <w:pPr>
        <w:ind w:leftChars="1" w:left="568" w:hangingChars="202" w:hanging="566"/>
        <w:rPr>
          <w:rFonts w:ascii="標楷體" w:eastAsia="標楷體" w:hAnsi="標楷體"/>
          <w:sz w:val="28"/>
          <w:szCs w:val="28"/>
        </w:rPr>
      </w:pPr>
      <w:r w:rsidRPr="009F70FB">
        <w:rPr>
          <w:rFonts w:ascii="標楷體" w:eastAsia="標楷體" w:hAnsi="標楷體"/>
          <w:sz w:val="28"/>
          <w:szCs w:val="28"/>
        </w:rPr>
        <w:t>一、對傳統機車行來說，想要吸引新的客群，就是要打造嶄新的店格以及使用現代化的設備與工具。並且在員工與技師的素質素養上也要嚴格要求，最重要的當然是專業維修技術要跟上科技的進步，才能讓顧客感受到專業的一面。</w:t>
      </w:r>
    </w:p>
    <w:p w14:paraId="37F856CA" w14:textId="77777777" w:rsidR="004230C7" w:rsidRDefault="009F70FB" w:rsidP="004230C7">
      <w:pPr>
        <w:ind w:leftChars="1" w:left="568" w:hangingChars="202" w:hanging="566"/>
        <w:rPr>
          <w:rFonts w:ascii="標楷體" w:eastAsia="標楷體" w:hAnsi="標楷體"/>
          <w:sz w:val="28"/>
          <w:szCs w:val="28"/>
        </w:rPr>
      </w:pPr>
      <w:r w:rsidRPr="009F70FB">
        <w:rPr>
          <w:rFonts w:ascii="標楷體" w:eastAsia="標楷體" w:hAnsi="標楷體"/>
          <w:sz w:val="28"/>
          <w:szCs w:val="28"/>
        </w:rPr>
        <w:t>二、舉辦行銷活動來吸引顧客上門，透過良好的服務培養顧客關係和滿意度，平時也可以藉由網路社群等與顧客互動、情感連結，增加與顧客的信任關係。建立顧客資料和維修紀錄，以及教育消費者正確的保養觀念，也有助於降低顧客抱怨的機率，提升顧客再購的意願。</w:t>
      </w:r>
    </w:p>
    <w:p w14:paraId="5197DE54" w14:textId="4D26579A" w:rsidR="00A47534" w:rsidRPr="009F70FB" w:rsidRDefault="009F70FB" w:rsidP="004230C7">
      <w:pPr>
        <w:ind w:leftChars="1" w:left="568" w:hangingChars="202" w:hanging="566"/>
        <w:rPr>
          <w:rFonts w:ascii="標楷體" w:eastAsia="標楷體" w:hAnsi="標楷體"/>
          <w:sz w:val="28"/>
          <w:szCs w:val="28"/>
        </w:rPr>
      </w:pPr>
      <w:r w:rsidRPr="009F70FB">
        <w:rPr>
          <w:rFonts w:ascii="標楷體" w:eastAsia="標楷體" w:hAnsi="標楷體"/>
          <w:sz w:val="28"/>
          <w:szCs w:val="28"/>
        </w:rPr>
        <w:t>三、車行之間可以透過合作，甚至組成策略聯盟來彌補自己的劣勢，強化彼此的優勢，甚至成立聯盟品牌一同打造整體形象。</w:t>
      </w:r>
    </w:p>
    <w:p w14:paraId="7CC77109" w14:textId="6D7A34EC" w:rsidR="00A47534" w:rsidRPr="007F02E1" w:rsidRDefault="00A47534" w:rsidP="0081599B">
      <w:pPr>
        <w:rPr>
          <w:rFonts w:ascii="標楷體" w:eastAsia="標楷體" w:hAnsi="標楷體"/>
          <w:sz w:val="28"/>
          <w:szCs w:val="28"/>
        </w:rPr>
      </w:pPr>
    </w:p>
    <w:p w14:paraId="0A486414" w14:textId="1707FF90" w:rsidR="00A47534" w:rsidRPr="005C7DA6" w:rsidRDefault="0081176C">
      <w:pPr>
        <w:rPr>
          <w:rFonts w:ascii="標楷體" w:eastAsia="標楷體" w:hAnsi="標楷體"/>
          <w:color w:val="000000" w:themeColor="text1"/>
          <w:sz w:val="28"/>
          <w:szCs w:val="28"/>
        </w:rPr>
      </w:pPr>
      <w:r>
        <w:rPr>
          <w:rFonts w:hint="eastAsia"/>
        </w:rPr>
        <w:t xml:space="preserve">  </w:t>
      </w:r>
      <w:r w:rsidR="00F42124">
        <w:rPr>
          <w:rFonts w:hint="eastAsia"/>
        </w:rPr>
        <w:t xml:space="preserve">  </w:t>
      </w:r>
      <w:r w:rsidR="00C41479">
        <w:rPr>
          <w:rFonts w:hint="eastAsia"/>
        </w:rPr>
        <w:t xml:space="preserve"> </w:t>
      </w:r>
      <w:hyperlink r:id="rId29" w:tooltip="徐嘉駿" w:history="1">
        <w:r w:rsidR="005C7DA6" w:rsidRPr="005C7DA6">
          <w:rPr>
            <w:rStyle w:val="a8"/>
            <w:rFonts w:ascii="標楷體" w:eastAsia="標楷體" w:hAnsi="標楷體"/>
            <w:color w:val="000000" w:themeColor="text1"/>
            <w:sz w:val="28"/>
            <w:szCs w:val="28"/>
            <w:u w:val="none"/>
          </w:rPr>
          <w:t>徐嘉駿</w:t>
        </w:r>
      </w:hyperlink>
      <w:r w:rsidR="005C7DA6" w:rsidRPr="005C7DA6">
        <w:rPr>
          <w:rFonts w:ascii="標楷體" w:eastAsia="標楷體" w:hAnsi="標楷體" w:hint="eastAsia"/>
          <w:color w:val="000000" w:themeColor="text1"/>
          <w:sz w:val="28"/>
          <w:szCs w:val="28"/>
        </w:rPr>
        <w:t>(2016)</w:t>
      </w:r>
      <w:r w:rsidR="00F42124">
        <w:rPr>
          <w:rFonts w:ascii="標楷體" w:eastAsia="標楷體" w:hAnsi="標楷體" w:hint="eastAsia"/>
          <w:color w:val="000000" w:themeColor="text1"/>
          <w:sz w:val="28"/>
          <w:szCs w:val="28"/>
        </w:rPr>
        <w:t>的</w:t>
      </w:r>
      <w:r w:rsidR="005C7DA6" w:rsidRPr="005C7DA6">
        <w:rPr>
          <w:rFonts w:ascii="標楷體" w:eastAsia="標楷體" w:hAnsi="標楷體"/>
          <w:color w:val="000000" w:themeColor="text1"/>
          <w:sz w:val="28"/>
          <w:szCs w:val="28"/>
        </w:rPr>
        <w:t>研究主要發現如下：（1）由於電動機車所使用的能源</w:t>
      </w:r>
      <w:r w:rsidR="005C7DA6" w:rsidRPr="005C7DA6">
        <w:rPr>
          <w:rFonts w:ascii="標楷體" w:eastAsia="標楷體" w:hAnsi="標楷體"/>
          <w:color w:val="000000" w:themeColor="text1"/>
          <w:sz w:val="28"/>
          <w:szCs w:val="28"/>
        </w:rPr>
        <w:lastRenderedPageBreak/>
        <w:t>特性，「環保綠能」是各家電動機車廠商皆會提出的價值主張；（2）「安全穩定」與「經濟效用」構面的價值主張為消費者最重視的部分；（3）「高涉入度」消費者對於「政府補助」、「比加油便宜的電費」、「保養支出比汽油機車來得低」與「展現自我風格」等價值主張，具有更高程度的重視；人口統計變項中，在性別、教育程度、職業、使用經驗與騎乘用途上，不同消費者族群之間對於價值主張重要度的看法皆具有部分差異。</w:t>
      </w:r>
    </w:p>
    <w:p w14:paraId="163405D8" w14:textId="77777777" w:rsidR="00A47534" w:rsidRDefault="00A47534"/>
    <w:p w14:paraId="64D0FA3F" w14:textId="77777777" w:rsidR="00A47534" w:rsidRDefault="00A47534"/>
    <w:p w14:paraId="401D275E" w14:textId="77777777" w:rsidR="00A47534" w:rsidRDefault="00A47534"/>
    <w:p w14:paraId="397C0AE1" w14:textId="77777777" w:rsidR="00A47534" w:rsidRDefault="00A47534"/>
    <w:p w14:paraId="1A0416B4" w14:textId="77777777" w:rsidR="00D321C2" w:rsidRDefault="00D321C2" w:rsidP="000D1374">
      <w:pPr>
        <w:jc w:val="center"/>
        <w:rPr>
          <w:rFonts w:ascii="標楷體" w:eastAsia="標楷體" w:hAnsi="標楷體"/>
          <w:color w:val="FF0000"/>
          <w:sz w:val="32"/>
          <w:szCs w:val="32"/>
        </w:rPr>
      </w:pPr>
    </w:p>
    <w:p w14:paraId="29E7B86E" w14:textId="77777777" w:rsidR="00D321C2" w:rsidRDefault="00D321C2" w:rsidP="000D1374">
      <w:pPr>
        <w:jc w:val="center"/>
        <w:rPr>
          <w:rFonts w:ascii="標楷體" w:eastAsia="標楷體" w:hAnsi="標楷體"/>
          <w:color w:val="FF0000"/>
          <w:sz w:val="32"/>
          <w:szCs w:val="32"/>
        </w:rPr>
      </w:pPr>
    </w:p>
    <w:p w14:paraId="399B20EA" w14:textId="77777777" w:rsidR="00D321C2" w:rsidRDefault="00D321C2" w:rsidP="000D1374">
      <w:pPr>
        <w:jc w:val="center"/>
        <w:rPr>
          <w:rFonts w:ascii="標楷體" w:eastAsia="標楷體" w:hAnsi="標楷體"/>
          <w:color w:val="FF0000"/>
          <w:sz w:val="32"/>
          <w:szCs w:val="32"/>
        </w:rPr>
      </w:pPr>
    </w:p>
    <w:p w14:paraId="57D12B6A" w14:textId="77777777" w:rsidR="003C35BA" w:rsidRDefault="003C35BA" w:rsidP="000D1374">
      <w:pPr>
        <w:jc w:val="center"/>
        <w:rPr>
          <w:rFonts w:ascii="標楷體" w:eastAsia="標楷體" w:hAnsi="標楷體"/>
          <w:color w:val="FF0000"/>
          <w:sz w:val="32"/>
          <w:szCs w:val="32"/>
        </w:rPr>
      </w:pPr>
    </w:p>
    <w:p w14:paraId="044D452A" w14:textId="77777777" w:rsidR="007F02E1" w:rsidRDefault="007F02E1" w:rsidP="000D1374">
      <w:pPr>
        <w:jc w:val="center"/>
        <w:rPr>
          <w:rFonts w:ascii="標楷體" w:eastAsia="標楷體" w:hAnsi="標楷體"/>
          <w:color w:val="FF0000"/>
          <w:sz w:val="32"/>
          <w:szCs w:val="32"/>
        </w:rPr>
      </w:pPr>
    </w:p>
    <w:p w14:paraId="23630073" w14:textId="77777777" w:rsidR="007F02E1" w:rsidRDefault="007F02E1" w:rsidP="000D1374">
      <w:pPr>
        <w:jc w:val="center"/>
        <w:rPr>
          <w:rFonts w:ascii="標楷體" w:eastAsia="標楷體" w:hAnsi="標楷體"/>
          <w:color w:val="FF0000"/>
          <w:sz w:val="32"/>
          <w:szCs w:val="32"/>
        </w:rPr>
      </w:pPr>
    </w:p>
    <w:p w14:paraId="55B09098" w14:textId="77777777" w:rsidR="000376CC" w:rsidRDefault="000376CC" w:rsidP="000D1374">
      <w:pPr>
        <w:jc w:val="center"/>
        <w:rPr>
          <w:rFonts w:ascii="標楷體" w:eastAsia="標楷體" w:hAnsi="標楷體"/>
          <w:color w:val="FF0000"/>
          <w:sz w:val="32"/>
          <w:szCs w:val="32"/>
        </w:rPr>
      </w:pPr>
    </w:p>
    <w:p w14:paraId="5CF75B0F" w14:textId="77777777" w:rsidR="00D774F4" w:rsidRDefault="00D774F4" w:rsidP="000D1374">
      <w:pPr>
        <w:jc w:val="center"/>
        <w:rPr>
          <w:rFonts w:ascii="標楷體" w:eastAsia="標楷體" w:hAnsi="標楷體"/>
          <w:color w:val="FF0000"/>
          <w:sz w:val="32"/>
          <w:szCs w:val="32"/>
        </w:rPr>
      </w:pPr>
    </w:p>
    <w:p w14:paraId="186D2A3D" w14:textId="77777777" w:rsidR="00D774F4" w:rsidRDefault="00D774F4" w:rsidP="000D1374">
      <w:pPr>
        <w:jc w:val="center"/>
        <w:rPr>
          <w:rFonts w:ascii="標楷體" w:eastAsia="標楷體" w:hAnsi="標楷體"/>
          <w:color w:val="FF0000"/>
          <w:sz w:val="32"/>
          <w:szCs w:val="32"/>
        </w:rPr>
      </w:pPr>
    </w:p>
    <w:p w14:paraId="2EFA2D32" w14:textId="77777777" w:rsidR="00D774F4" w:rsidRDefault="00D774F4" w:rsidP="000D1374">
      <w:pPr>
        <w:jc w:val="center"/>
        <w:rPr>
          <w:rFonts w:ascii="標楷體" w:eastAsia="標楷體" w:hAnsi="標楷體"/>
          <w:color w:val="FF0000"/>
          <w:sz w:val="32"/>
          <w:szCs w:val="32"/>
        </w:rPr>
      </w:pPr>
    </w:p>
    <w:p w14:paraId="4EA49222" w14:textId="77777777" w:rsidR="00D774F4" w:rsidRDefault="00D774F4" w:rsidP="000D1374">
      <w:pPr>
        <w:jc w:val="center"/>
        <w:rPr>
          <w:rFonts w:ascii="標楷體" w:eastAsia="標楷體" w:hAnsi="標楷體"/>
          <w:color w:val="FF0000"/>
          <w:sz w:val="32"/>
          <w:szCs w:val="32"/>
        </w:rPr>
      </w:pPr>
    </w:p>
    <w:p w14:paraId="5521679B" w14:textId="05A2FFD1" w:rsidR="008B199D" w:rsidRDefault="00E06408" w:rsidP="000D1374">
      <w:pPr>
        <w:jc w:val="center"/>
        <w:rPr>
          <w:rFonts w:ascii="標楷體" w:eastAsia="標楷體" w:hAnsi="標楷體"/>
          <w:b/>
          <w:color w:val="000000" w:themeColor="text1"/>
          <w:sz w:val="36"/>
          <w:szCs w:val="36"/>
        </w:rPr>
      </w:pPr>
      <w:r w:rsidRPr="00D774F4">
        <w:rPr>
          <w:rFonts w:ascii="標楷體" w:eastAsia="標楷體" w:hAnsi="標楷體" w:hint="eastAsia"/>
          <w:b/>
          <w:color w:val="000000" w:themeColor="text1"/>
          <w:sz w:val="36"/>
          <w:szCs w:val="36"/>
        </w:rPr>
        <w:lastRenderedPageBreak/>
        <w:t xml:space="preserve">第三章   </w:t>
      </w:r>
      <w:r w:rsidR="00D87D5B">
        <w:rPr>
          <w:rFonts w:ascii="標楷體" w:eastAsia="標楷體" w:hAnsi="標楷體" w:hint="eastAsia"/>
          <w:b/>
          <w:color w:val="000000" w:themeColor="text1"/>
          <w:sz w:val="36"/>
          <w:szCs w:val="36"/>
        </w:rPr>
        <w:t>台灣</w:t>
      </w:r>
      <w:r w:rsidR="001B4108">
        <w:rPr>
          <w:rFonts w:ascii="標楷體" w:eastAsia="標楷體" w:hAnsi="標楷體" w:hint="eastAsia"/>
          <w:b/>
          <w:color w:val="000000" w:themeColor="text1"/>
          <w:sz w:val="36"/>
          <w:szCs w:val="36"/>
        </w:rPr>
        <w:t>汽</w:t>
      </w:r>
      <w:r w:rsidRPr="00D774F4">
        <w:rPr>
          <w:rFonts w:ascii="標楷體" w:eastAsia="標楷體" w:hAnsi="標楷體" w:hint="eastAsia"/>
          <w:b/>
          <w:color w:val="000000" w:themeColor="text1"/>
          <w:sz w:val="36"/>
          <w:szCs w:val="36"/>
        </w:rPr>
        <w:t>車產業之現狀</w:t>
      </w:r>
      <w:r w:rsidR="00D87D5B">
        <w:rPr>
          <w:rFonts w:ascii="標楷體" w:eastAsia="標楷體" w:hAnsi="標楷體" w:hint="eastAsia"/>
          <w:b/>
          <w:color w:val="000000" w:themeColor="text1"/>
          <w:sz w:val="36"/>
          <w:szCs w:val="36"/>
        </w:rPr>
        <w:t>與未來發展</w:t>
      </w:r>
    </w:p>
    <w:p w14:paraId="7B900123" w14:textId="37D85E69" w:rsidR="00D87D5B" w:rsidRPr="00D87D5B" w:rsidRDefault="00D87D5B" w:rsidP="000D1374">
      <w:pPr>
        <w:jc w:val="center"/>
        <w:rPr>
          <w:rFonts w:ascii="標楷體" w:eastAsia="標楷體" w:hAnsi="標楷體"/>
          <w:b/>
          <w:color w:val="000000" w:themeColor="text1"/>
          <w:sz w:val="32"/>
          <w:szCs w:val="32"/>
        </w:rPr>
      </w:pPr>
      <w:r>
        <w:rPr>
          <w:rFonts w:ascii="標楷體" w:eastAsia="標楷體" w:hAnsi="標楷體" w:hint="eastAsia"/>
          <w:b/>
          <w:color w:val="000000" w:themeColor="text1"/>
          <w:sz w:val="32"/>
          <w:szCs w:val="32"/>
        </w:rPr>
        <w:t xml:space="preserve">第一節 </w:t>
      </w:r>
      <w:r w:rsidR="001B4108">
        <w:rPr>
          <w:rFonts w:ascii="標楷體" w:eastAsia="標楷體" w:hAnsi="標楷體" w:hint="eastAsia"/>
          <w:b/>
          <w:color w:val="000000" w:themeColor="text1"/>
          <w:sz w:val="32"/>
          <w:szCs w:val="32"/>
        </w:rPr>
        <w:t>台灣汽</w:t>
      </w:r>
      <w:r>
        <w:rPr>
          <w:rFonts w:ascii="標楷體" w:eastAsia="標楷體" w:hAnsi="標楷體" w:hint="eastAsia"/>
          <w:b/>
          <w:color w:val="000000" w:themeColor="text1"/>
          <w:sz w:val="32"/>
          <w:szCs w:val="32"/>
        </w:rPr>
        <w:t>車產業之現況</w:t>
      </w:r>
    </w:p>
    <w:p w14:paraId="26C583FC" w14:textId="22A1A629" w:rsidR="003C35BA" w:rsidRPr="00796968" w:rsidRDefault="00D321C2" w:rsidP="003C35BA">
      <w:pPr>
        <w:widowControl/>
        <w:rPr>
          <w:rFonts w:ascii="標楷體" w:eastAsia="標楷體" w:hAnsi="標楷體" w:cs="新細明體"/>
          <w:color w:val="FF0000"/>
          <w:kern w:val="0"/>
          <w:sz w:val="28"/>
          <w:szCs w:val="28"/>
        </w:rPr>
      </w:pPr>
      <w:r>
        <w:rPr>
          <w:rFonts w:ascii="標楷體" w:eastAsia="標楷體" w:hAnsi="標楷體" w:cs="Arial" w:hint="eastAsia"/>
          <w:color w:val="000000" w:themeColor="text1"/>
          <w:kern w:val="0"/>
          <w:sz w:val="28"/>
          <w:szCs w:val="28"/>
        </w:rPr>
        <w:t xml:space="preserve">  </w:t>
      </w:r>
      <w:r w:rsidR="00F42124">
        <w:rPr>
          <w:rFonts w:ascii="標楷體" w:eastAsia="標楷體" w:hAnsi="標楷體" w:cs="Arial" w:hint="eastAsia"/>
          <w:color w:val="000000" w:themeColor="text1"/>
          <w:kern w:val="0"/>
          <w:sz w:val="28"/>
          <w:szCs w:val="28"/>
        </w:rPr>
        <w:t xml:space="preserve">  </w:t>
      </w:r>
      <w:r w:rsidRPr="00D321C2">
        <w:rPr>
          <w:rFonts w:ascii="標楷體" w:eastAsia="標楷體" w:hAnsi="標楷體" w:cs="Arial"/>
          <w:color w:val="000000" w:themeColor="text1"/>
          <w:kern w:val="0"/>
          <w:sz w:val="28"/>
          <w:szCs w:val="28"/>
        </w:rPr>
        <w:t>台灣機車之設計及製造技術已完全獨立自主，品質與日本並駕齊驅，廣受國際肯定，並自創品牌行銷國內外。</w:t>
      </w:r>
      <w:r w:rsidR="00F700D7">
        <w:rPr>
          <w:rFonts w:ascii="標楷體" w:eastAsia="標楷體" w:hAnsi="標楷體" w:cs="Arial" w:hint="eastAsia"/>
          <w:color w:val="000000" w:themeColor="text1"/>
          <w:kern w:val="0"/>
          <w:sz w:val="28"/>
          <w:szCs w:val="28"/>
        </w:rPr>
        <w:t>由表3-1</w:t>
      </w:r>
      <w:r w:rsidR="007F02E1">
        <w:rPr>
          <w:rFonts w:ascii="標楷體" w:eastAsia="標楷體" w:hAnsi="標楷體" w:cs="Arial" w:hint="eastAsia"/>
          <w:color w:val="000000" w:themeColor="text1"/>
          <w:kern w:val="0"/>
          <w:sz w:val="28"/>
          <w:szCs w:val="28"/>
        </w:rPr>
        <w:t>可知</w:t>
      </w:r>
      <w:r w:rsidR="00F700D7">
        <w:rPr>
          <w:rFonts w:ascii="標楷體" w:eastAsia="標楷體" w:hAnsi="標楷體" w:cs="Arial" w:hint="eastAsia"/>
          <w:color w:val="000000" w:themeColor="text1"/>
          <w:kern w:val="0"/>
          <w:sz w:val="28"/>
          <w:szCs w:val="28"/>
        </w:rPr>
        <w:t>，</w:t>
      </w:r>
      <w:r w:rsidRPr="00D321C2">
        <w:rPr>
          <w:rFonts w:ascii="標楷體" w:eastAsia="標楷體" w:hAnsi="標楷體" w:cs="Arial"/>
          <w:color w:val="000000" w:themeColor="text1"/>
          <w:kern w:val="0"/>
          <w:sz w:val="28"/>
          <w:szCs w:val="28"/>
        </w:rPr>
        <w:t>台灣機車總銷售台數於</w:t>
      </w:r>
      <w:r w:rsidR="007F02E1">
        <w:rPr>
          <w:rFonts w:ascii="標楷體" w:eastAsia="標楷體" w:hAnsi="標楷體" w:cs="Arial"/>
          <w:color w:val="000000" w:themeColor="text1"/>
          <w:kern w:val="0"/>
          <w:sz w:val="28"/>
          <w:szCs w:val="28"/>
        </w:rPr>
        <w:t>2008</w:t>
      </w:r>
      <w:r w:rsidRPr="00D321C2">
        <w:rPr>
          <w:rFonts w:ascii="標楷體" w:eastAsia="標楷體" w:hAnsi="標楷體" w:cs="Arial"/>
          <w:color w:val="000000" w:themeColor="text1"/>
          <w:kern w:val="0"/>
          <w:sz w:val="28"/>
          <w:szCs w:val="28"/>
        </w:rPr>
        <w:t>年達</w:t>
      </w:r>
      <w:r w:rsidR="007F02E1">
        <w:rPr>
          <w:rFonts w:ascii="標楷體" w:eastAsia="標楷體" w:hAnsi="標楷體" w:cs="Arial" w:hint="eastAsia"/>
          <w:color w:val="000000" w:themeColor="text1"/>
          <w:kern w:val="0"/>
          <w:sz w:val="28"/>
          <w:szCs w:val="28"/>
        </w:rPr>
        <w:t>近年</w:t>
      </w:r>
      <w:r w:rsidRPr="00D321C2">
        <w:rPr>
          <w:rFonts w:ascii="標楷體" w:eastAsia="標楷體" w:hAnsi="標楷體" w:cs="Arial"/>
          <w:color w:val="000000" w:themeColor="text1"/>
          <w:kern w:val="0"/>
          <w:sz w:val="28"/>
          <w:szCs w:val="28"/>
        </w:rPr>
        <w:t>最高峰之</w:t>
      </w:r>
      <w:r w:rsidR="007F02E1">
        <w:rPr>
          <w:rFonts w:ascii="標楷體" w:eastAsia="標楷體" w:hAnsi="標楷體" w:cs="Arial"/>
          <w:color w:val="000000" w:themeColor="text1"/>
          <w:kern w:val="0"/>
          <w:sz w:val="28"/>
          <w:szCs w:val="28"/>
        </w:rPr>
        <w:t>13</w:t>
      </w:r>
      <w:r w:rsidRPr="00D321C2">
        <w:rPr>
          <w:rFonts w:ascii="標楷體" w:eastAsia="標楷體" w:hAnsi="標楷體" w:cs="Arial"/>
          <w:color w:val="000000" w:themeColor="text1"/>
          <w:kern w:val="0"/>
          <w:sz w:val="28"/>
          <w:szCs w:val="28"/>
        </w:rPr>
        <w:t>2萬輛（CBU完成車），</w:t>
      </w:r>
      <w:r w:rsidR="007F02E1">
        <w:rPr>
          <w:rFonts w:ascii="標楷體" w:eastAsia="標楷體" w:hAnsi="標楷體" w:cs="Arial"/>
          <w:color w:val="000000" w:themeColor="text1"/>
          <w:kern w:val="0"/>
          <w:sz w:val="28"/>
          <w:szCs w:val="28"/>
        </w:rPr>
        <w:t>2009</w:t>
      </w:r>
      <w:r w:rsidRPr="00D321C2">
        <w:rPr>
          <w:rFonts w:ascii="標楷體" w:eastAsia="標楷體" w:hAnsi="標楷體" w:cs="Arial"/>
          <w:color w:val="000000" w:themeColor="text1"/>
          <w:kern w:val="0"/>
          <w:sz w:val="28"/>
          <w:szCs w:val="28"/>
        </w:rPr>
        <w:t>年起逐漸衰退。其中內需市場因都會區大眾運輸系統陸續建立，整車內銷數量從</w:t>
      </w:r>
      <w:r w:rsidR="00796968">
        <w:rPr>
          <w:rFonts w:ascii="標楷體" w:eastAsia="標楷體" w:hAnsi="標楷體" w:cs="Arial"/>
          <w:color w:val="000000" w:themeColor="text1"/>
          <w:kern w:val="0"/>
          <w:sz w:val="28"/>
          <w:szCs w:val="28"/>
        </w:rPr>
        <w:t>2008</w:t>
      </w:r>
      <w:r w:rsidRPr="00D321C2">
        <w:rPr>
          <w:rFonts w:ascii="標楷體" w:eastAsia="標楷體" w:hAnsi="標楷體" w:cs="Arial"/>
          <w:color w:val="000000" w:themeColor="text1"/>
          <w:kern w:val="0"/>
          <w:sz w:val="28"/>
          <w:szCs w:val="28"/>
        </w:rPr>
        <w:t>年</w:t>
      </w:r>
      <w:r w:rsidR="007F02E1">
        <w:rPr>
          <w:rFonts w:ascii="標楷體" w:eastAsia="標楷體" w:hAnsi="標楷體" w:cs="Arial"/>
          <w:color w:val="000000" w:themeColor="text1"/>
          <w:kern w:val="0"/>
          <w:sz w:val="28"/>
          <w:szCs w:val="28"/>
        </w:rPr>
        <w:t>85.7萬輛</w:t>
      </w:r>
      <w:r w:rsidRPr="00D321C2">
        <w:rPr>
          <w:rFonts w:ascii="標楷體" w:eastAsia="標楷體" w:hAnsi="標楷體" w:cs="Arial"/>
          <w:color w:val="000000" w:themeColor="text1"/>
          <w:kern w:val="0"/>
          <w:sz w:val="28"/>
          <w:szCs w:val="28"/>
        </w:rPr>
        <w:t>逐漸衰退，</w:t>
      </w:r>
      <w:r w:rsidR="007F02E1">
        <w:rPr>
          <w:rFonts w:ascii="標楷體" w:eastAsia="標楷體" w:hAnsi="標楷體" w:cs="Arial"/>
          <w:color w:val="000000" w:themeColor="text1"/>
          <w:kern w:val="0"/>
          <w:sz w:val="28"/>
          <w:szCs w:val="28"/>
        </w:rPr>
        <w:t>2016</w:t>
      </w:r>
      <w:r w:rsidRPr="00D321C2">
        <w:rPr>
          <w:rFonts w:ascii="標楷體" w:eastAsia="標楷體" w:hAnsi="標楷體" w:cs="Arial"/>
          <w:color w:val="000000" w:themeColor="text1"/>
          <w:kern w:val="0"/>
          <w:sz w:val="28"/>
          <w:szCs w:val="28"/>
        </w:rPr>
        <w:t>年</w:t>
      </w:r>
      <w:r w:rsidR="007F02E1">
        <w:rPr>
          <w:rFonts w:ascii="標楷體" w:eastAsia="標楷體" w:hAnsi="標楷體" w:cs="Arial" w:hint="eastAsia"/>
          <w:color w:val="000000" w:themeColor="text1"/>
          <w:kern w:val="0"/>
          <w:sz w:val="28"/>
          <w:szCs w:val="28"/>
        </w:rPr>
        <w:t>又增為78.8</w:t>
      </w:r>
      <w:r w:rsidR="007F02E1">
        <w:rPr>
          <w:rFonts w:ascii="標楷體" w:eastAsia="標楷體" w:hAnsi="標楷體" w:cs="Arial"/>
          <w:color w:val="000000" w:themeColor="text1"/>
          <w:kern w:val="0"/>
          <w:sz w:val="28"/>
          <w:szCs w:val="28"/>
        </w:rPr>
        <w:t>萬輛，</w:t>
      </w:r>
      <w:r w:rsidR="007F02E1">
        <w:rPr>
          <w:rFonts w:ascii="標楷體" w:eastAsia="標楷體" w:hAnsi="標楷體" w:cs="Arial" w:hint="eastAsia"/>
          <w:color w:val="000000" w:themeColor="text1"/>
          <w:kern w:val="0"/>
          <w:sz w:val="28"/>
          <w:szCs w:val="28"/>
        </w:rPr>
        <w:t>成長為18.01</w:t>
      </w:r>
      <w:r w:rsidRPr="00D321C2">
        <w:rPr>
          <w:rFonts w:ascii="標楷體" w:eastAsia="標楷體" w:hAnsi="標楷體" w:cs="Arial"/>
          <w:color w:val="000000" w:themeColor="text1"/>
          <w:kern w:val="0"/>
          <w:sz w:val="28"/>
          <w:szCs w:val="28"/>
        </w:rPr>
        <w:t>%。因此，機車業者多年來不斷開拓外銷市場，並赴中國大陸及東南亞投資設廠。整車外銷比率則逐漸提高到2009年約41%的高峰後逐年下降，</w:t>
      </w:r>
      <w:r w:rsidR="00796968">
        <w:rPr>
          <w:rFonts w:ascii="標楷體" w:eastAsia="標楷體" w:hAnsi="標楷體" w:cs="Arial"/>
          <w:color w:val="000000" w:themeColor="text1"/>
          <w:kern w:val="0"/>
          <w:sz w:val="28"/>
          <w:szCs w:val="28"/>
        </w:rPr>
        <w:t>2016</w:t>
      </w:r>
      <w:r w:rsidR="00796968">
        <w:rPr>
          <w:rFonts w:ascii="標楷體" w:eastAsia="標楷體" w:hAnsi="標楷體" w:cs="Arial" w:hint="eastAsia"/>
          <w:color w:val="000000" w:themeColor="text1"/>
          <w:kern w:val="0"/>
          <w:sz w:val="28"/>
          <w:szCs w:val="28"/>
        </w:rPr>
        <w:t>降至24.94</w:t>
      </w:r>
      <w:r w:rsidR="00796968" w:rsidRPr="00D321C2">
        <w:rPr>
          <w:rFonts w:ascii="標楷體" w:eastAsia="標楷體" w:hAnsi="標楷體" w:cs="Arial"/>
          <w:color w:val="000000" w:themeColor="text1"/>
          <w:kern w:val="0"/>
          <w:sz w:val="28"/>
          <w:szCs w:val="28"/>
        </w:rPr>
        <w:t>%</w:t>
      </w:r>
      <w:r w:rsidRPr="00D321C2">
        <w:rPr>
          <w:rFonts w:ascii="標楷體" w:eastAsia="標楷體" w:hAnsi="標楷體" w:cs="Arial"/>
          <w:color w:val="000000" w:themeColor="text1"/>
          <w:kern w:val="0"/>
          <w:sz w:val="28"/>
          <w:szCs w:val="28"/>
        </w:rPr>
        <w:t>。</w:t>
      </w:r>
    </w:p>
    <w:p w14:paraId="681A9E23" w14:textId="3F5C6064" w:rsidR="00D774F4" w:rsidRPr="00796968" w:rsidRDefault="00796968" w:rsidP="00796968">
      <w:pPr>
        <w:widowControl/>
        <w:rPr>
          <w:rFonts w:ascii="標楷體" w:eastAsia="標楷體" w:hAnsi="標楷體" w:cs="新細明體"/>
          <w:color w:val="000000" w:themeColor="text1"/>
          <w:kern w:val="0"/>
          <w:sz w:val="28"/>
          <w:szCs w:val="28"/>
        </w:rPr>
      </w:pPr>
      <w:r>
        <w:rPr>
          <w:rFonts w:ascii="標楷體" w:eastAsia="標楷體" w:hAnsi="標楷體" w:cs="新細明體" w:hint="eastAsia"/>
          <w:color w:val="FF0000"/>
          <w:kern w:val="0"/>
        </w:rPr>
        <w:t xml:space="preserve">    </w:t>
      </w:r>
      <w:r w:rsidRPr="00796968">
        <w:rPr>
          <w:rFonts w:ascii="標楷體" w:eastAsia="標楷體" w:hAnsi="標楷體" w:cs="新細明體" w:hint="eastAsia"/>
          <w:color w:val="000000" w:themeColor="text1"/>
          <w:kern w:val="0"/>
          <w:sz w:val="28"/>
          <w:szCs w:val="28"/>
        </w:rPr>
        <w:t>由表</w:t>
      </w:r>
      <w:r>
        <w:rPr>
          <w:rFonts w:ascii="標楷體" w:eastAsia="標楷體" w:hAnsi="標楷體" w:cs="新細明體" w:hint="eastAsia"/>
          <w:color w:val="000000" w:themeColor="text1"/>
          <w:kern w:val="0"/>
          <w:sz w:val="28"/>
          <w:szCs w:val="28"/>
        </w:rPr>
        <w:t>3-2可知，在2017年1-6月台灣之機車內銷以100cc</w:t>
      </w:r>
      <w:r w:rsidR="00C41479">
        <w:rPr>
          <w:rFonts w:ascii="標楷體" w:eastAsia="標楷體" w:hAnsi="標楷體" w:cs="新細明體" w:hint="eastAsia"/>
          <w:color w:val="000000" w:themeColor="text1"/>
          <w:kern w:val="0"/>
          <w:sz w:val="28"/>
          <w:szCs w:val="28"/>
        </w:rPr>
        <w:t>、</w:t>
      </w:r>
      <w:r>
        <w:rPr>
          <w:rFonts w:ascii="標楷體" w:eastAsia="標楷體" w:hAnsi="標楷體" w:cs="新細明體" w:hint="eastAsia"/>
          <w:color w:val="000000" w:themeColor="text1"/>
          <w:kern w:val="0"/>
          <w:sz w:val="28"/>
          <w:szCs w:val="28"/>
        </w:rPr>
        <w:t>110cc</w:t>
      </w:r>
      <w:r w:rsidR="00C41479">
        <w:rPr>
          <w:rFonts w:ascii="標楷體" w:eastAsia="標楷體" w:hAnsi="標楷體" w:cs="新細明體" w:hint="eastAsia"/>
          <w:color w:val="000000" w:themeColor="text1"/>
          <w:kern w:val="0"/>
          <w:sz w:val="28"/>
          <w:szCs w:val="28"/>
        </w:rPr>
        <w:t>、</w:t>
      </w:r>
      <w:r>
        <w:rPr>
          <w:rFonts w:ascii="標楷體" w:eastAsia="標楷體" w:hAnsi="標楷體" w:cs="新細明體" w:hint="eastAsia"/>
          <w:color w:val="000000" w:themeColor="text1"/>
          <w:kern w:val="0"/>
          <w:sz w:val="28"/>
          <w:szCs w:val="28"/>
        </w:rPr>
        <w:t>125cc為主，佔有率分別為10.78%</w:t>
      </w:r>
      <w:r w:rsidR="00C41479">
        <w:rPr>
          <w:rFonts w:ascii="標楷體" w:eastAsia="標楷體" w:hAnsi="標楷體" w:cs="新細明體" w:hint="eastAsia"/>
          <w:color w:val="000000" w:themeColor="text1"/>
          <w:kern w:val="0"/>
          <w:sz w:val="28"/>
          <w:szCs w:val="28"/>
        </w:rPr>
        <w:t>、</w:t>
      </w:r>
      <w:r>
        <w:rPr>
          <w:rFonts w:ascii="標楷體" w:eastAsia="標楷體" w:hAnsi="標楷體" w:cs="新細明體" w:hint="eastAsia"/>
          <w:color w:val="000000" w:themeColor="text1"/>
          <w:kern w:val="0"/>
          <w:sz w:val="28"/>
          <w:szCs w:val="28"/>
        </w:rPr>
        <w:t>21.45%</w:t>
      </w:r>
      <w:r w:rsidR="00C41479">
        <w:rPr>
          <w:rFonts w:ascii="標楷體" w:eastAsia="標楷體" w:hAnsi="標楷體" w:cs="新細明體" w:hint="eastAsia"/>
          <w:color w:val="000000" w:themeColor="text1"/>
          <w:kern w:val="0"/>
          <w:sz w:val="28"/>
          <w:szCs w:val="28"/>
        </w:rPr>
        <w:t>、</w:t>
      </w:r>
      <w:r>
        <w:rPr>
          <w:rFonts w:ascii="標楷體" w:eastAsia="標楷體" w:hAnsi="標楷體" w:cs="新細明體" w:hint="eastAsia"/>
          <w:color w:val="000000" w:themeColor="text1"/>
          <w:kern w:val="0"/>
          <w:sz w:val="28"/>
          <w:szCs w:val="28"/>
        </w:rPr>
        <w:t>55.46%，三大內銷機車廠為光陽、台灣山葉、三陽。而外銷機車則以50cc及125cc為主，其佔有率分別為24.75%、34.72%，</w:t>
      </w:r>
      <w:r w:rsidRPr="00D774F4">
        <w:rPr>
          <w:rFonts w:ascii="標楷體" w:eastAsia="標楷體" w:hAnsi="標楷體" w:cs="新細明體" w:hint="eastAsia"/>
          <w:color w:val="000000" w:themeColor="text1"/>
          <w:kern w:val="0"/>
          <w:sz w:val="28"/>
          <w:szCs w:val="28"/>
        </w:rPr>
        <w:t>三大外銷機車廠為</w:t>
      </w:r>
      <w:r w:rsidR="00D774F4">
        <w:rPr>
          <w:rFonts w:ascii="標楷體" w:eastAsia="標楷體" w:hAnsi="標楷體" w:cs="新細明體" w:hint="eastAsia"/>
          <w:color w:val="000000" w:themeColor="text1"/>
          <w:kern w:val="0"/>
          <w:sz w:val="28"/>
          <w:szCs w:val="28"/>
        </w:rPr>
        <w:t>光陽、台灣山葉、三陽。</w:t>
      </w:r>
    </w:p>
    <w:p w14:paraId="1749C19B" w14:textId="52FB8F14" w:rsidR="00D54B93" w:rsidRPr="00AC07CA" w:rsidRDefault="00796968" w:rsidP="00D57BD3">
      <w:pPr>
        <w:widowControl/>
        <w:rPr>
          <w:rFonts w:ascii="標楷體" w:eastAsia="標楷體" w:hAnsi="標楷體" w:cs="Open Sans"/>
          <w:color w:val="000000" w:themeColor="text1"/>
          <w:sz w:val="28"/>
          <w:szCs w:val="28"/>
        </w:rPr>
      </w:pPr>
      <w:r>
        <w:rPr>
          <w:rFonts w:ascii="標楷體" w:eastAsia="標楷體" w:hAnsi="標楷體" w:cs="Open Sans" w:hint="eastAsia"/>
          <w:color w:val="000000" w:themeColor="text1"/>
          <w:sz w:val="28"/>
          <w:szCs w:val="28"/>
        </w:rPr>
        <w:t xml:space="preserve">    表3-3為機動車輛登記數，由表3-3可知</w:t>
      </w:r>
      <w:r w:rsidR="00D57BD3" w:rsidRPr="00D57BD3">
        <w:rPr>
          <w:rFonts w:ascii="標楷體" w:eastAsia="標楷體" w:hAnsi="標楷體" w:cs="新細明體" w:hint="eastAsia"/>
          <w:color w:val="000000" w:themeColor="text1"/>
          <w:kern w:val="0"/>
          <w:sz w:val="28"/>
          <w:szCs w:val="28"/>
        </w:rPr>
        <w:t>機動車輛登記數由1991年的</w:t>
      </w:r>
      <w:r w:rsidR="00D57BD3" w:rsidRPr="00D57BD3">
        <w:rPr>
          <w:rFonts w:ascii="標楷體" w:eastAsia="標楷體" w:hAnsi="標楷體"/>
          <w:color w:val="000000" w:themeColor="text1"/>
          <w:kern w:val="0"/>
          <w:sz w:val="28"/>
          <w:szCs w:val="28"/>
        </w:rPr>
        <w:t>10,611,036</w:t>
      </w:r>
      <w:r w:rsidR="00D57BD3" w:rsidRPr="00D57BD3">
        <w:rPr>
          <w:rFonts w:ascii="標楷體" w:eastAsia="標楷體" w:hAnsi="標楷體" w:hint="eastAsia"/>
          <w:color w:val="000000" w:themeColor="text1"/>
          <w:kern w:val="0"/>
          <w:sz w:val="28"/>
          <w:szCs w:val="28"/>
        </w:rPr>
        <w:t>輛</w:t>
      </w:r>
      <w:r w:rsidR="00D57BD3" w:rsidRPr="00D57BD3">
        <w:rPr>
          <w:rFonts w:ascii="標楷體" w:eastAsia="標楷體" w:hAnsi="標楷體" w:cs="新細明體" w:hint="eastAsia"/>
          <w:color w:val="000000" w:themeColor="text1"/>
          <w:kern w:val="0"/>
          <w:sz w:val="28"/>
          <w:szCs w:val="28"/>
        </w:rPr>
        <w:t>到2016年11月增加到</w:t>
      </w:r>
      <w:r w:rsidR="00D57BD3" w:rsidRPr="00D57BD3">
        <w:rPr>
          <w:rFonts w:ascii="標楷體" w:eastAsia="標楷體" w:hAnsi="標楷體"/>
          <w:color w:val="000000" w:themeColor="text1"/>
          <w:kern w:val="0"/>
          <w:sz w:val="28"/>
          <w:szCs w:val="28"/>
        </w:rPr>
        <w:t>21,512,916</w:t>
      </w:r>
      <w:r w:rsidR="00D57BD3" w:rsidRPr="00D57BD3">
        <w:rPr>
          <w:rFonts w:ascii="標楷體" w:eastAsia="標楷體" w:hAnsi="標楷體" w:cs="新細明體" w:hint="eastAsia"/>
          <w:color w:val="000000" w:themeColor="text1"/>
          <w:kern w:val="0"/>
          <w:sz w:val="28"/>
          <w:szCs w:val="28"/>
        </w:rPr>
        <w:t>輛，其中機車部分由</w:t>
      </w:r>
      <w:r w:rsidR="00D57BD3" w:rsidRPr="00D57BD3">
        <w:rPr>
          <w:rFonts w:ascii="標楷體" w:eastAsia="標楷體" w:hAnsi="標楷體"/>
          <w:color w:val="000000" w:themeColor="text1"/>
          <w:kern w:val="0"/>
          <w:sz w:val="28"/>
          <w:szCs w:val="28"/>
        </w:rPr>
        <w:t>7,409,175</w:t>
      </w:r>
      <w:r w:rsidR="00D57BD3" w:rsidRPr="00D57BD3">
        <w:rPr>
          <w:rFonts w:ascii="標楷體" w:eastAsia="標楷體" w:hAnsi="標楷體" w:hint="eastAsia"/>
          <w:color w:val="000000" w:themeColor="text1"/>
          <w:kern w:val="0"/>
          <w:sz w:val="28"/>
          <w:szCs w:val="28"/>
        </w:rPr>
        <w:t>輛成長到</w:t>
      </w:r>
      <w:r w:rsidR="00D57BD3" w:rsidRPr="00D57BD3">
        <w:rPr>
          <w:rFonts w:ascii="標楷體" w:eastAsia="標楷體" w:hAnsi="標楷體"/>
          <w:color w:val="000000" w:themeColor="text1"/>
          <w:kern w:val="0"/>
          <w:sz w:val="28"/>
          <w:szCs w:val="28"/>
        </w:rPr>
        <w:t>13,680,343</w:t>
      </w:r>
      <w:r w:rsidR="00D57BD3" w:rsidRPr="00D57BD3">
        <w:rPr>
          <w:rFonts w:ascii="標楷體" w:eastAsia="標楷體" w:hAnsi="標楷體" w:hint="eastAsia"/>
          <w:color w:val="000000" w:themeColor="text1"/>
          <w:kern w:val="0"/>
          <w:sz w:val="28"/>
          <w:szCs w:val="28"/>
        </w:rPr>
        <w:t>輛，成長了6</w:t>
      </w:r>
      <w:r w:rsidR="00D57BD3" w:rsidRPr="00D57BD3">
        <w:rPr>
          <w:rFonts w:ascii="標楷體" w:eastAsia="標楷體" w:hAnsi="標楷體"/>
          <w:color w:val="000000" w:themeColor="text1"/>
          <w:kern w:val="0"/>
          <w:sz w:val="28"/>
          <w:szCs w:val="28"/>
        </w:rPr>
        <w:t>,271,168</w:t>
      </w:r>
      <w:r w:rsidR="00D57BD3" w:rsidRPr="00D57BD3">
        <w:rPr>
          <w:rFonts w:ascii="標楷體" w:eastAsia="標楷體" w:hAnsi="標楷體" w:hint="eastAsia"/>
          <w:color w:val="000000" w:themeColor="text1"/>
          <w:kern w:val="0"/>
          <w:sz w:val="28"/>
          <w:szCs w:val="28"/>
        </w:rPr>
        <w:t>輛，佔機動車輛的六成，可見機車對於台灣機動車輛的重要性。</w:t>
      </w:r>
      <w:r w:rsidR="00D57BD3" w:rsidRPr="00D57BD3">
        <w:rPr>
          <w:rFonts w:ascii="標楷體" w:eastAsia="標楷體" w:hAnsi="標楷體" w:cs="新細明體" w:hint="eastAsia"/>
          <w:color w:val="000000" w:themeColor="text1"/>
          <w:kern w:val="0"/>
          <w:sz w:val="28"/>
          <w:szCs w:val="28"/>
        </w:rPr>
        <w:t>而</w:t>
      </w:r>
      <w:r>
        <w:rPr>
          <w:rFonts w:ascii="標楷體" w:eastAsia="標楷體" w:hAnsi="標楷體" w:cs="Open Sans" w:hint="eastAsia"/>
          <w:color w:val="000000" w:themeColor="text1"/>
          <w:sz w:val="28"/>
          <w:szCs w:val="28"/>
        </w:rPr>
        <w:t>每百人機車數由19</w:t>
      </w:r>
      <w:r>
        <w:rPr>
          <w:rFonts w:ascii="標楷體" w:eastAsia="標楷體" w:hAnsi="標楷體" w:cs="Open Sans"/>
          <w:color w:val="000000" w:themeColor="text1"/>
          <w:sz w:val="28"/>
          <w:szCs w:val="28"/>
        </w:rPr>
        <w:t>91</w:t>
      </w:r>
      <w:r>
        <w:rPr>
          <w:rFonts w:ascii="標楷體" w:eastAsia="標楷體" w:hAnsi="標楷體" w:cs="Open Sans" w:hint="eastAsia"/>
          <w:color w:val="000000" w:themeColor="text1"/>
          <w:sz w:val="28"/>
          <w:szCs w:val="28"/>
        </w:rPr>
        <w:t>年之3</w:t>
      </w:r>
      <w:r>
        <w:rPr>
          <w:rFonts w:ascii="標楷體" w:eastAsia="標楷體" w:hAnsi="標楷體" w:cs="Open Sans"/>
          <w:color w:val="000000" w:themeColor="text1"/>
          <w:sz w:val="28"/>
          <w:szCs w:val="28"/>
        </w:rPr>
        <w:t>6</w:t>
      </w:r>
      <w:r>
        <w:rPr>
          <w:rFonts w:ascii="標楷體" w:eastAsia="標楷體" w:hAnsi="標楷體" w:cs="Open Sans" w:hint="eastAsia"/>
          <w:color w:val="000000" w:themeColor="text1"/>
          <w:sz w:val="28"/>
          <w:szCs w:val="28"/>
        </w:rPr>
        <w:t>輛，至2016年11月增至58.1輛。</w:t>
      </w:r>
    </w:p>
    <w:p w14:paraId="1D2EF9F8" w14:textId="0460CC10" w:rsidR="00F700D7" w:rsidRPr="00F700D7" w:rsidRDefault="00F42124" w:rsidP="00D321C2">
      <w:pPr>
        <w:pStyle w:val="Web"/>
        <w:shd w:val="clear" w:color="auto" w:fill="FFFFFF"/>
        <w:spacing w:before="0" w:beforeAutospacing="0" w:after="158" w:afterAutospacing="0"/>
        <w:rPr>
          <w:rFonts w:ascii="標楷體" w:eastAsia="標楷體" w:hAnsi="標楷體" w:cs="Arial"/>
          <w:bCs/>
          <w:color w:val="000000" w:themeColor="text1"/>
          <w:sz w:val="28"/>
          <w:szCs w:val="28"/>
        </w:rPr>
      </w:pPr>
      <w:r>
        <w:rPr>
          <w:rFonts w:ascii="標楷體" w:eastAsia="標楷體" w:hAnsi="標楷體" w:cs="Arial" w:hint="eastAsia"/>
          <w:bCs/>
          <w:color w:val="000000" w:themeColor="text1"/>
          <w:sz w:val="28"/>
          <w:szCs w:val="28"/>
        </w:rPr>
        <w:lastRenderedPageBreak/>
        <w:t xml:space="preserve">表3-1 </w:t>
      </w:r>
      <w:r w:rsidR="00796968">
        <w:rPr>
          <w:rFonts w:ascii="標楷體" w:eastAsia="標楷體" w:hAnsi="標楷體" w:cs="Arial" w:hint="eastAsia"/>
          <w:bCs/>
          <w:color w:val="000000" w:themeColor="text1"/>
          <w:sz w:val="28"/>
          <w:szCs w:val="28"/>
        </w:rPr>
        <w:t>近年</w:t>
      </w:r>
      <w:r w:rsidR="001B4108">
        <w:rPr>
          <w:rFonts w:ascii="標楷體" w:eastAsia="標楷體" w:hAnsi="標楷體" w:cs="Arial"/>
          <w:bCs/>
          <w:color w:val="000000" w:themeColor="text1"/>
          <w:sz w:val="28"/>
          <w:szCs w:val="28"/>
        </w:rPr>
        <w:t>台灣</w:t>
      </w:r>
      <w:r w:rsidR="001B4108">
        <w:rPr>
          <w:rFonts w:ascii="標楷體" w:eastAsia="標楷體" w:hAnsi="標楷體" w:cs="Arial" w:hint="eastAsia"/>
          <w:bCs/>
          <w:color w:val="000000" w:themeColor="text1"/>
          <w:sz w:val="28"/>
          <w:szCs w:val="28"/>
        </w:rPr>
        <w:t>汽</w:t>
      </w:r>
      <w:r w:rsidR="00D321C2" w:rsidRPr="00D321C2">
        <w:rPr>
          <w:rFonts w:ascii="標楷體" w:eastAsia="標楷體" w:hAnsi="標楷體" w:cs="Arial"/>
          <w:bCs/>
          <w:color w:val="000000" w:themeColor="text1"/>
          <w:sz w:val="28"/>
          <w:szCs w:val="28"/>
        </w:rPr>
        <w:t>車產銷統計表</w:t>
      </w:r>
    </w:p>
    <w:tbl>
      <w:tblPr>
        <w:tblW w:w="9727" w:type="dxa"/>
        <w:tblInd w:w="-284" w:type="dxa"/>
        <w:tblCellMar>
          <w:left w:w="0" w:type="dxa"/>
          <w:right w:w="0" w:type="dxa"/>
        </w:tblCellMar>
        <w:tblLook w:val="04A0" w:firstRow="1" w:lastRow="0" w:firstColumn="1" w:lastColumn="0" w:noHBand="0" w:noVBand="1"/>
      </w:tblPr>
      <w:tblGrid>
        <w:gridCol w:w="426"/>
        <w:gridCol w:w="1440"/>
        <w:gridCol w:w="1123"/>
        <w:gridCol w:w="1123"/>
        <w:gridCol w:w="1123"/>
        <w:gridCol w:w="1123"/>
        <w:gridCol w:w="1123"/>
        <w:gridCol w:w="1123"/>
        <w:gridCol w:w="1123"/>
      </w:tblGrid>
      <w:tr w:rsidR="0032652F" w:rsidRPr="00F30BA1" w14:paraId="1B63C674" w14:textId="77777777" w:rsidTr="00004157">
        <w:trPr>
          <w:trHeight w:val="491"/>
        </w:trPr>
        <w:tc>
          <w:tcPr>
            <w:tcW w:w="1866" w:type="dxa"/>
            <w:gridSpan w:val="2"/>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6C90334C" w14:textId="77777777" w:rsidR="0032652F" w:rsidRPr="00F30BA1" w:rsidRDefault="0032652F" w:rsidP="00004157">
            <w:pPr>
              <w:spacing w:line="413" w:lineRule="exact"/>
              <w:rPr>
                <w:rFonts w:ascii="新細明體" w:hAnsi="新細明體"/>
                <w:color w:val="000000"/>
                <w:kern w:val="28"/>
                <w:sz w:val="20"/>
                <w:szCs w:val="20"/>
                <w:lang w:val="zh-TW"/>
                <w14:cntxtAlts/>
              </w:rPr>
            </w:pPr>
            <w:r w:rsidRPr="00F30BA1">
              <w:rPr>
                <w:rFonts w:ascii="標楷體" w:eastAsia="標楷體" w:hAnsi="標楷體" w:hint="eastAsia"/>
                <w:sz w:val="20"/>
                <w:szCs w:val="20"/>
                <w:lang w:val="zh-TW"/>
              </w:rPr>
              <w:t>年 度</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730CECAF" w14:textId="77777777" w:rsidR="0032652F" w:rsidRPr="00F30BA1" w:rsidRDefault="0032652F" w:rsidP="00004157">
            <w:pPr>
              <w:spacing w:line="413" w:lineRule="exact"/>
              <w:jc w:val="center"/>
              <w:rPr>
                <w:sz w:val="20"/>
                <w:szCs w:val="20"/>
              </w:rPr>
            </w:pPr>
            <w:r w:rsidRPr="00F30BA1">
              <w:rPr>
                <w:rFonts w:ascii="標楷體" w:eastAsia="標楷體" w:hAnsi="標楷體" w:hint="eastAsia"/>
                <w:sz w:val="20"/>
                <w:szCs w:val="20"/>
              </w:rPr>
              <w:t>2004</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51E0DC00" w14:textId="77777777" w:rsidR="0032652F" w:rsidRPr="00F30BA1" w:rsidRDefault="0032652F" w:rsidP="00004157">
            <w:pPr>
              <w:spacing w:line="413" w:lineRule="exact"/>
              <w:jc w:val="center"/>
              <w:rPr>
                <w:sz w:val="20"/>
                <w:szCs w:val="20"/>
              </w:rPr>
            </w:pPr>
            <w:r w:rsidRPr="00F30BA1">
              <w:rPr>
                <w:rFonts w:ascii="標楷體" w:eastAsia="標楷體" w:hAnsi="標楷體" w:hint="eastAsia"/>
                <w:sz w:val="20"/>
                <w:szCs w:val="20"/>
              </w:rPr>
              <w:t>2005</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3A64D187" w14:textId="77777777" w:rsidR="0032652F" w:rsidRPr="00F30BA1" w:rsidRDefault="0032652F" w:rsidP="00004157">
            <w:pPr>
              <w:spacing w:line="413" w:lineRule="exact"/>
              <w:jc w:val="center"/>
              <w:rPr>
                <w:sz w:val="20"/>
                <w:szCs w:val="20"/>
              </w:rPr>
            </w:pPr>
            <w:r w:rsidRPr="00F30BA1">
              <w:rPr>
                <w:rFonts w:ascii="標楷體" w:eastAsia="標楷體" w:hAnsi="標楷體" w:hint="eastAsia"/>
                <w:sz w:val="20"/>
                <w:szCs w:val="20"/>
              </w:rPr>
              <w:t>2006</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48C7069A" w14:textId="77777777" w:rsidR="0032652F" w:rsidRPr="00F30BA1" w:rsidRDefault="0032652F" w:rsidP="00004157">
            <w:pPr>
              <w:spacing w:line="413" w:lineRule="exact"/>
              <w:jc w:val="center"/>
              <w:rPr>
                <w:sz w:val="20"/>
                <w:szCs w:val="20"/>
              </w:rPr>
            </w:pPr>
            <w:r w:rsidRPr="00F30BA1">
              <w:rPr>
                <w:rFonts w:ascii="標楷體" w:eastAsia="標楷體" w:hAnsi="標楷體" w:hint="eastAsia"/>
                <w:sz w:val="20"/>
                <w:szCs w:val="20"/>
              </w:rPr>
              <w:t>2007</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165524A1" w14:textId="77777777" w:rsidR="0032652F" w:rsidRPr="00F30BA1" w:rsidRDefault="0032652F" w:rsidP="00004157">
            <w:pPr>
              <w:spacing w:line="413" w:lineRule="exact"/>
              <w:jc w:val="center"/>
              <w:rPr>
                <w:sz w:val="20"/>
                <w:szCs w:val="20"/>
              </w:rPr>
            </w:pPr>
            <w:r w:rsidRPr="00F30BA1">
              <w:rPr>
                <w:rFonts w:ascii="標楷體" w:eastAsia="標楷體" w:hAnsi="標楷體" w:hint="eastAsia"/>
                <w:sz w:val="20"/>
                <w:szCs w:val="20"/>
              </w:rPr>
              <w:t>2008</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5B6AF06E" w14:textId="77777777" w:rsidR="0032652F" w:rsidRPr="00F30BA1" w:rsidRDefault="0032652F" w:rsidP="00004157">
            <w:pPr>
              <w:spacing w:line="413" w:lineRule="exact"/>
              <w:jc w:val="center"/>
              <w:rPr>
                <w:sz w:val="20"/>
                <w:szCs w:val="20"/>
              </w:rPr>
            </w:pPr>
            <w:r w:rsidRPr="00F30BA1">
              <w:rPr>
                <w:rFonts w:ascii="標楷體" w:eastAsia="標楷體" w:hAnsi="標楷體" w:hint="eastAsia"/>
                <w:sz w:val="20"/>
                <w:szCs w:val="20"/>
              </w:rPr>
              <w:t>2009</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309691CA" w14:textId="77777777" w:rsidR="0032652F" w:rsidRPr="00F30BA1" w:rsidRDefault="0032652F" w:rsidP="00004157">
            <w:pPr>
              <w:spacing w:line="413" w:lineRule="exact"/>
              <w:jc w:val="center"/>
              <w:rPr>
                <w:sz w:val="20"/>
                <w:szCs w:val="20"/>
              </w:rPr>
            </w:pPr>
            <w:r w:rsidRPr="00F30BA1">
              <w:rPr>
                <w:rFonts w:ascii="標楷體" w:eastAsia="標楷體" w:hAnsi="標楷體" w:hint="eastAsia"/>
                <w:sz w:val="20"/>
                <w:szCs w:val="20"/>
              </w:rPr>
              <w:t>2010</w:t>
            </w:r>
          </w:p>
        </w:tc>
      </w:tr>
      <w:tr w:rsidR="00F072F5" w:rsidRPr="00F30BA1" w14:paraId="6A9B5D1A" w14:textId="77777777" w:rsidTr="00004157">
        <w:trPr>
          <w:trHeight w:val="472"/>
        </w:trPr>
        <w:tc>
          <w:tcPr>
            <w:tcW w:w="426"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5DC12256" w14:textId="77777777" w:rsidR="0032652F" w:rsidRPr="00F30BA1" w:rsidRDefault="0032652F" w:rsidP="00004157">
            <w:pPr>
              <w:spacing w:line="413" w:lineRule="exact"/>
              <w:rPr>
                <w:rFonts w:ascii="新細明體" w:hAnsi="新細明體"/>
                <w:sz w:val="20"/>
                <w:szCs w:val="20"/>
                <w:lang w:val="zh-TW"/>
              </w:rPr>
            </w:pPr>
            <w:r w:rsidRPr="00F30BA1">
              <w:rPr>
                <w:rFonts w:ascii="標楷體" w:eastAsia="標楷體" w:hAnsi="標楷體" w:hint="eastAsia"/>
                <w:sz w:val="20"/>
                <w:szCs w:val="20"/>
                <w:lang w:val="zh-TW"/>
              </w:rPr>
              <w:t>內</w:t>
            </w:r>
          </w:p>
          <w:p w14:paraId="554F210C" w14:textId="77777777" w:rsidR="0032652F" w:rsidRPr="00F30BA1" w:rsidRDefault="0032652F" w:rsidP="00004157">
            <w:pPr>
              <w:spacing w:line="413" w:lineRule="exact"/>
              <w:rPr>
                <w:rFonts w:ascii="新細明體" w:hAnsi="新細明體"/>
                <w:kern w:val="28"/>
                <w:sz w:val="20"/>
                <w:szCs w:val="20"/>
                <w:lang w:val="zh-TW"/>
              </w:rPr>
            </w:pPr>
            <w:r w:rsidRPr="00F30BA1">
              <w:rPr>
                <w:rFonts w:ascii="標楷體" w:eastAsia="標楷體" w:hAnsi="標楷體" w:hint="eastAsia"/>
                <w:sz w:val="20"/>
                <w:szCs w:val="20"/>
                <w:lang w:val="zh-TW"/>
              </w:rPr>
              <w:t>銷</w:t>
            </w:r>
          </w:p>
        </w:tc>
        <w:tc>
          <w:tcPr>
            <w:tcW w:w="1440" w:type="dxa"/>
            <w:tcBorders>
              <w:top w:val="single" w:sz="8" w:space="0" w:color="000000"/>
            </w:tcBorders>
            <w:shd w:val="clear" w:color="auto" w:fill="FFFFFF"/>
            <w:tcMar>
              <w:top w:w="30" w:type="dxa"/>
              <w:left w:w="30" w:type="dxa"/>
              <w:bottom w:w="30" w:type="dxa"/>
              <w:right w:w="30" w:type="dxa"/>
            </w:tcMar>
            <w:vAlign w:val="center"/>
            <w:hideMark/>
          </w:tcPr>
          <w:p w14:paraId="57B3A119" w14:textId="77777777" w:rsidR="0032652F" w:rsidRPr="00F30BA1" w:rsidRDefault="0032652F" w:rsidP="00004157">
            <w:pPr>
              <w:spacing w:line="413" w:lineRule="exact"/>
              <w:rPr>
                <w:rFonts w:ascii="新細明體" w:hAnsi="新細明體"/>
                <w:sz w:val="20"/>
                <w:szCs w:val="20"/>
                <w:lang w:val="zh-TW"/>
              </w:rPr>
            </w:pPr>
            <w:r w:rsidRPr="00F30BA1">
              <w:rPr>
                <w:rFonts w:ascii="標楷體" w:eastAsia="標楷體" w:hAnsi="標楷體" w:hint="eastAsia"/>
                <w:sz w:val="20"/>
                <w:szCs w:val="20"/>
                <w:lang w:val="zh-TW"/>
              </w:rPr>
              <w:t>台數</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213830D3"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772, 814</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03B5C1FB"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793,918</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6EDF7DEB"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746,504</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0EEE8202"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749,607</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6EFE2DE9"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857,798</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283443C6"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478,268</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7818CDC8"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541,485</w:t>
            </w:r>
          </w:p>
        </w:tc>
      </w:tr>
      <w:tr w:rsidR="00F30BA1" w:rsidRPr="00F30BA1" w14:paraId="5F411C52" w14:textId="77777777" w:rsidTr="00004157">
        <w:trPr>
          <w:trHeight w:val="462"/>
        </w:trPr>
        <w:tc>
          <w:tcPr>
            <w:tcW w:w="426" w:type="dxa"/>
            <w:vMerge/>
            <w:tcBorders>
              <w:top w:val="single" w:sz="8" w:space="0" w:color="000000"/>
              <w:bottom w:val="single" w:sz="8" w:space="0" w:color="000000"/>
            </w:tcBorders>
            <w:vAlign w:val="center"/>
            <w:hideMark/>
          </w:tcPr>
          <w:p w14:paraId="654F9A91"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39E98AA3" w14:textId="487CEA44" w:rsidR="0032652F" w:rsidRPr="00F30BA1" w:rsidRDefault="0032652F" w:rsidP="00F30BA1">
            <w:pPr>
              <w:spacing w:line="280" w:lineRule="exact"/>
              <w:jc w:val="right"/>
              <w:rPr>
                <w:rFonts w:ascii="新細明體" w:hAnsi="新細明體"/>
                <w:sz w:val="20"/>
                <w:szCs w:val="20"/>
                <w:lang w:val="zh-TW"/>
              </w:rPr>
            </w:pPr>
            <w:r w:rsidRPr="00F30BA1">
              <w:rPr>
                <w:rFonts w:ascii="標楷體" w:eastAsia="標楷體" w:hAnsi="標楷體" w:hint="eastAsia"/>
                <w:sz w:val="20"/>
                <w:szCs w:val="20"/>
                <w:lang w:val="zh-TW"/>
              </w:rPr>
              <w:t>佔有率</w:t>
            </w:r>
            <w:r w:rsidR="00F30BA1">
              <w:rPr>
                <w:rFonts w:ascii="標楷體" w:eastAsia="標楷體" w:hAnsi="標楷體" w:hint="eastAsia"/>
                <w:sz w:val="20"/>
                <w:szCs w:val="20"/>
                <w:lang w:val="zh-TW"/>
              </w:rPr>
              <w:t>(</w:t>
            </w:r>
            <w:r w:rsidRPr="00F30BA1">
              <w:rPr>
                <w:rFonts w:ascii="標楷體" w:eastAsia="標楷體" w:hAnsi="標楷體" w:hint="eastAsia"/>
                <w:sz w:val="20"/>
                <w:szCs w:val="20"/>
              </w:rPr>
              <w:t>CBU</w:t>
            </w:r>
            <w:r w:rsidR="00F30BA1">
              <w:rPr>
                <w:rFonts w:ascii="標楷體" w:eastAsia="標楷體" w:hAnsi="標楷體" w:hint="eastAsia"/>
                <w:sz w:val="20"/>
                <w:szCs w:val="20"/>
                <w:lang w:val="zh-TW"/>
              </w:rPr>
              <w:t>)</w:t>
            </w:r>
          </w:p>
        </w:tc>
        <w:tc>
          <w:tcPr>
            <w:tcW w:w="1123" w:type="dxa"/>
            <w:shd w:val="clear" w:color="auto" w:fill="FFFFFF"/>
            <w:tcMar>
              <w:top w:w="30" w:type="dxa"/>
              <w:left w:w="30" w:type="dxa"/>
              <w:bottom w:w="30" w:type="dxa"/>
              <w:right w:w="30" w:type="dxa"/>
            </w:tcMar>
            <w:vAlign w:val="center"/>
            <w:hideMark/>
          </w:tcPr>
          <w:p w14:paraId="4F786083"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60.92%</w:t>
            </w:r>
          </w:p>
        </w:tc>
        <w:tc>
          <w:tcPr>
            <w:tcW w:w="1123" w:type="dxa"/>
            <w:shd w:val="clear" w:color="auto" w:fill="FFFFFF"/>
            <w:tcMar>
              <w:top w:w="30" w:type="dxa"/>
              <w:left w:w="30" w:type="dxa"/>
              <w:bottom w:w="30" w:type="dxa"/>
              <w:right w:w="30" w:type="dxa"/>
            </w:tcMar>
            <w:vAlign w:val="center"/>
            <w:hideMark/>
          </w:tcPr>
          <w:p w14:paraId="581B5E80"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62.28%</w:t>
            </w:r>
          </w:p>
        </w:tc>
        <w:tc>
          <w:tcPr>
            <w:tcW w:w="1123" w:type="dxa"/>
            <w:shd w:val="clear" w:color="auto" w:fill="FFFFFF"/>
            <w:tcMar>
              <w:top w:w="30" w:type="dxa"/>
              <w:left w:w="30" w:type="dxa"/>
              <w:bottom w:w="30" w:type="dxa"/>
              <w:right w:w="30" w:type="dxa"/>
            </w:tcMar>
            <w:vAlign w:val="center"/>
            <w:hideMark/>
          </w:tcPr>
          <w:p w14:paraId="2D053755"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60.44%</w:t>
            </w:r>
          </w:p>
        </w:tc>
        <w:tc>
          <w:tcPr>
            <w:tcW w:w="1123" w:type="dxa"/>
            <w:shd w:val="clear" w:color="auto" w:fill="FFFFFF"/>
            <w:tcMar>
              <w:top w:w="30" w:type="dxa"/>
              <w:left w:w="30" w:type="dxa"/>
              <w:bottom w:w="30" w:type="dxa"/>
              <w:right w:w="30" w:type="dxa"/>
            </w:tcMar>
            <w:vAlign w:val="center"/>
            <w:hideMark/>
          </w:tcPr>
          <w:p w14:paraId="3C2881C2"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60.34%</w:t>
            </w:r>
          </w:p>
        </w:tc>
        <w:tc>
          <w:tcPr>
            <w:tcW w:w="1123" w:type="dxa"/>
            <w:shd w:val="clear" w:color="auto" w:fill="FFFFFF"/>
            <w:tcMar>
              <w:top w:w="30" w:type="dxa"/>
              <w:left w:w="30" w:type="dxa"/>
              <w:bottom w:w="30" w:type="dxa"/>
              <w:right w:w="30" w:type="dxa"/>
            </w:tcMar>
            <w:vAlign w:val="center"/>
            <w:hideMark/>
          </w:tcPr>
          <w:p w14:paraId="7906CD0F"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64.94%</w:t>
            </w:r>
          </w:p>
        </w:tc>
        <w:tc>
          <w:tcPr>
            <w:tcW w:w="1123" w:type="dxa"/>
            <w:shd w:val="clear" w:color="auto" w:fill="FFFFFF"/>
            <w:tcMar>
              <w:top w:w="30" w:type="dxa"/>
              <w:left w:w="30" w:type="dxa"/>
              <w:bottom w:w="30" w:type="dxa"/>
              <w:right w:w="30" w:type="dxa"/>
            </w:tcMar>
            <w:vAlign w:val="center"/>
            <w:hideMark/>
          </w:tcPr>
          <w:p w14:paraId="14F5B3A2"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58.77%</w:t>
            </w:r>
          </w:p>
        </w:tc>
        <w:tc>
          <w:tcPr>
            <w:tcW w:w="1123" w:type="dxa"/>
            <w:shd w:val="clear" w:color="auto" w:fill="FFFFFF"/>
            <w:tcMar>
              <w:top w:w="30" w:type="dxa"/>
              <w:left w:w="30" w:type="dxa"/>
              <w:bottom w:w="30" w:type="dxa"/>
              <w:right w:w="30" w:type="dxa"/>
            </w:tcMar>
            <w:vAlign w:val="center"/>
            <w:hideMark/>
          </w:tcPr>
          <w:p w14:paraId="30F91902"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64.17%</w:t>
            </w:r>
          </w:p>
        </w:tc>
      </w:tr>
      <w:tr w:rsidR="00F30BA1" w:rsidRPr="00F30BA1" w14:paraId="7F78210D" w14:textId="77777777" w:rsidTr="00004157">
        <w:trPr>
          <w:trHeight w:val="293"/>
        </w:trPr>
        <w:tc>
          <w:tcPr>
            <w:tcW w:w="426" w:type="dxa"/>
            <w:vMerge/>
            <w:tcBorders>
              <w:top w:val="single" w:sz="8" w:space="0" w:color="000000"/>
              <w:bottom w:val="single" w:sz="8" w:space="0" w:color="000000"/>
            </w:tcBorders>
            <w:vAlign w:val="center"/>
            <w:hideMark/>
          </w:tcPr>
          <w:p w14:paraId="5FE85146"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6E82E250" w14:textId="345C31FF" w:rsidR="0032652F" w:rsidRPr="00F30BA1" w:rsidRDefault="0032652F" w:rsidP="00F30BA1">
            <w:pPr>
              <w:spacing w:line="280" w:lineRule="exact"/>
              <w:jc w:val="right"/>
              <w:rPr>
                <w:rFonts w:ascii="標楷體" w:eastAsia="標楷體" w:hAnsi="標楷體"/>
                <w:sz w:val="20"/>
                <w:szCs w:val="20"/>
                <w:lang w:val="zh-TW"/>
              </w:rPr>
            </w:pPr>
            <w:r w:rsidRPr="00F30BA1">
              <w:rPr>
                <w:rFonts w:ascii="標楷體" w:eastAsia="標楷體" w:hAnsi="標楷體" w:hint="eastAsia"/>
                <w:sz w:val="20"/>
                <w:szCs w:val="20"/>
                <w:lang w:val="zh-TW"/>
              </w:rPr>
              <w:t>佔有率</w:t>
            </w:r>
            <w:r w:rsidR="00F30BA1" w:rsidRPr="00F30BA1">
              <w:rPr>
                <w:rFonts w:ascii="標楷體" w:eastAsia="標楷體" w:hAnsi="標楷體" w:hint="eastAsia"/>
                <w:sz w:val="20"/>
                <w:szCs w:val="20"/>
                <w:lang w:val="zh-TW"/>
              </w:rPr>
              <w:t>(</w:t>
            </w:r>
            <w:r w:rsidRPr="00F30BA1">
              <w:rPr>
                <w:rFonts w:ascii="標楷體" w:eastAsia="標楷體" w:hAnsi="標楷體" w:hint="eastAsia"/>
                <w:sz w:val="20"/>
                <w:szCs w:val="20"/>
                <w:lang w:val="zh-TW"/>
              </w:rPr>
              <w:t>含</w:t>
            </w:r>
            <w:r w:rsidRPr="00F30BA1">
              <w:rPr>
                <w:rFonts w:ascii="標楷體" w:eastAsia="標楷體" w:hAnsi="標楷體" w:hint="eastAsia"/>
                <w:sz w:val="20"/>
                <w:szCs w:val="20"/>
              </w:rPr>
              <w:t>KD</w:t>
            </w:r>
            <w:r w:rsidR="00F30BA1" w:rsidRPr="00F30BA1">
              <w:rPr>
                <w:rFonts w:ascii="標楷體" w:eastAsia="標楷體" w:hAnsi="標楷體" w:hint="eastAsia"/>
                <w:sz w:val="20"/>
                <w:szCs w:val="20"/>
                <w:lang w:val="zh-TW"/>
              </w:rPr>
              <w:t>)</w:t>
            </w:r>
          </w:p>
        </w:tc>
        <w:tc>
          <w:tcPr>
            <w:tcW w:w="1123" w:type="dxa"/>
            <w:shd w:val="clear" w:color="auto" w:fill="FFFFFF"/>
            <w:tcMar>
              <w:top w:w="30" w:type="dxa"/>
              <w:left w:w="30" w:type="dxa"/>
              <w:bottom w:w="30" w:type="dxa"/>
              <w:right w:w="30" w:type="dxa"/>
            </w:tcMar>
            <w:vAlign w:val="center"/>
            <w:hideMark/>
          </w:tcPr>
          <w:p w14:paraId="2E3108E1"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47.90%</w:t>
            </w:r>
          </w:p>
        </w:tc>
        <w:tc>
          <w:tcPr>
            <w:tcW w:w="1123" w:type="dxa"/>
            <w:shd w:val="clear" w:color="auto" w:fill="FFFFFF"/>
            <w:tcMar>
              <w:top w:w="30" w:type="dxa"/>
              <w:left w:w="30" w:type="dxa"/>
              <w:bottom w:w="30" w:type="dxa"/>
              <w:right w:w="30" w:type="dxa"/>
            </w:tcMar>
            <w:vAlign w:val="center"/>
            <w:hideMark/>
          </w:tcPr>
          <w:p w14:paraId="2A2E7648"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54.84%</w:t>
            </w:r>
          </w:p>
        </w:tc>
        <w:tc>
          <w:tcPr>
            <w:tcW w:w="1123" w:type="dxa"/>
            <w:shd w:val="clear" w:color="auto" w:fill="FFFFFF"/>
            <w:tcMar>
              <w:top w:w="30" w:type="dxa"/>
              <w:left w:w="30" w:type="dxa"/>
              <w:bottom w:w="30" w:type="dxa"/>
              <w:right w:w="30" w:type="dxa"/>
            </w:tcMar>
            <w:vAlign w:val="center"/>
            <w:hideMark/>
          </w:tcPr>
          <w:p w14:paraId="537C7A20"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52.47%</w:t>
            </w:r>
          </w:p>
        </w:tc>
        <w:tc>
          <w:tcPr>
            <w:tcW w:w="1123" w:type="dxa"/>
            <w:shd w:val="clear" w:color="auto" w:fill="FFFFFF"/>
            <w:tcMar>
              <w:top w:w="30" w:type="dxa"/>
              <w:left w:w="30" w:type="dxa"/>
              <w:bottom w:w="30" w:type="dxa"/>
              <w:right w:w="30" w:type="dxa"/>
            </w:tcMar>
            <w:vAlign w:val="center"/>
            <w:hideMark/>
          </w:tcPr>
          <w:p w14:paraId="696612E3"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49.28%</w:t>
            </w:r>
          </w:p>
        </w:tc>
        <w:tc>
          <w:tcPr>
            <w:tcW w:w="1123" w:type="dxa"/>
            <w:shd w:val="clear" w:color="auto" w:fill="FFFFFF"/>
            <w:tcMar>
              <w:top w:w="30" w:type="dxa"/>
              <w:left w:w="30" w:type="dxa"/>
              <w:bottom w:w="30" w:type="dxa"/>
              <w:right w:w="30" w:type="dxa"/>
            </w:tcMar>
            <w:vAlign w:val="center"/>
            <w:hideMark/>
          </w:tcPr>
          <w:p w14:paraId="0BEF7293"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55.71%</w:t>
            </w:r>
          </w:p>
        </w:tc>
        <w:tc>
          <w:tcPr>
            <w:tcW w:w="1123" w:type="dxa"/>
            <w:shd w:val="clear" w:color="auto" w:fill="FFFFFF"/>
            <w:tcMar>
              <w:top w:w="30" w:type="dxa"/>
              <w:left w:w="30" w:type="dxa"/>
              <w:bottom w:w="30" w:type="dxa"/>
              <w:right w:w="30" w:type="dxa"/>
            </w:tcMar>
            <w:vAlign w:val="center"/>
            <w:hideMark/>
          </w:tcPr>
          <w:p w14:paraId="7C0B1849"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46.88%</w:t>
            </w:r>
          </w:p>
        </w:tc>
        <w:tc>
          <w:tcPr>
            <w:tcW w:w="1123" w:type="dxa"/>
            <w:shd w:val="clear" w:color="auto" w:fill="FFFFFF"/>
            <w:tcMar>
              <w:top w:w="30" w:type="dxa"/>
              <w:left w:w="30" w:type="dxa"/>
              <w:bottom w:w="30" w:type="dxa"/>
              <w:right w:w="30" w:type="dxa"/>
            </w:tcMar>
            <w:vAlign w:val="center"/>
            <w:hideMark/>
          </w:tcPr>
          <w:p w14:paraId="50AFB323"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52.86%</w:t>
            </w:r>
          </w:p>
        </w:tc>
      </w:tr>
      <w:tr w:rsidR="00F30BA1" w:rsidRPr="00F30BA1" w14:paraId="067599BB" w14:textId="77777777" w:rsidTr="00004157">
        <w:trPr>
          <w:trHeight w:val="272"/>
        </w:trPr>
        <w:tc>
          <w:tcPr>
            <w:tcW w:w="426" w:type="dxa"/>
            <w:vMerge/>
            <w:tcBorders>
              <w:top w:val="single" w:sz="8" w:space="0" w:color="000000"/>
              <w:bottom w:val="single" w:sz="8" w:space="0" w:color="000000"/>
            </w:tcBorders>
            <w:vAlign w:val="center"/>
            <w:hideMark/>
          </w:tcPr>
          <w:p w14:paraId="3E98D9AC" w14:textId="77777777" w:rsidR="0032652F" w:rsidRPr="00F30BA1" w:rsidRDefault="0032652F" w:rsidP="00004157">
            <w:pPr>
              <w:rPr>
                <w:rFonts w:ascii="新細明體" w:hAnsi="新細明體"/>
                <w:color w:val="000000"/>
                <w:kern w:val="28"/>
                <w:sz w:val="20"/>
                <w:szCs w:val="20"/>
                <w:lang w:val="zh-TW"/>
                <w14:cntxtAlts/>
              </w:rPr>
            </w:pPr>
          </w:p>
        </w:tc>
        <w:tc>
          <w:tcPr>
            <w:tcW w:w="1440" w:type="dxa"/>
            <w:tcBorders>
              <w:bottom w:val="single" w:sz="8" w:space="0" w:color="000000"/>
            </w:tcBorders>
            <w:shd w:val="clear" w:color="auto" w:fill="FFFFFF"/>
            <w:tcMar>
              <w:top w:w="30" w:type="dxa"/>
              <w:left w:w="30" w:type="dxa"/>
              <w:bottom w:w="30" w:type="dxa"/>
              <w:right w:w="30" w:type="dxa"/>
            </w:tcMar>
            <w:vAlign w:val="center"/>
            <w:hideMark/>
          </w:tcPr>
          <w:p w14:paraId="08E36F55" w14:textId="77777777" w:rsidR="0032652F" w:rsidRPr="00F30BA1" w:rsidRDefault="0032652F" w:rsidP="00F30BA1">
            <w:pPr>
              <w:spacing w:line="413" w:lineRule="exact"/>
              <w:jc w:val="right"/>
              <w:rPr>
                <w:rFonts w:ascii="新細明體" w:hAnsi="新細明體"/>
                <w:sz w:val="20"/>
                <w:szCs w:val="20"/>
                <w:lang w:val="zh-TW"/>
              </w:rPr>
            </w:pPr>
            <w:r w:rsidRPr="00F30BA1">
              <w:rPr>
                <w:rFonts w:ascii="標楷體" w:eastAsia="標楷體" w:hAnsi="標楷體" w:hint="eastAsia"/>
                <w:sz w:val="20"/>
                <w:szCs w:val="20"/>
                <w:lang w:val="zh-TW"/>
              </w:rPr>
              <w:t>成長率</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1832CD2C"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1.05%</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6FF5DAC9"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2.73%</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45D74E00"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5.97%</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6FD82EF0"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0.42%</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538D9E54"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14.45%</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7AFFE124"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44.24%</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456D201C"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13.22%</w:t>
            </w:r>
          </w:p>
        </w:tc>
      </w:tr>
      <w:tr w:rsidR="00F072F5" w:rsidRPr="00F30BA1" w14:paraId="1F090EBE" w14:textId="77777777" w:rsidTr="00004157">
        <w:trPr>
          <w:trHeight w:val="472"/>
        </w:trPr>
        <w:tc>
          <w:tcPr>
            <w:tcW w:w="426"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68976051" w14:textId="77777777" w:rsidR="0032652F" w:rsidRPr="00F30BA1" w:rsidRDefault="0032652F" w:rsidP="00004157">
            <w:pPr>
              <w:spacing w:line="413" w:lineRule="exact"/>
              <w:rPr>
                <w:rFonts w:ascii="新細明體" w:hAnsi="新細明體"/>
                <w:sz w:val="20"/>
                <w:szCs w:val="20"/>
                <w:lang w:val="zh-TW"/>
              </w:rPr>
            </w:pPr>
            <w:r w:rsidRPr="00F30BA1">
              <w:rPr>
                <w:rFonts w:ascii="標楷體" w:eastAsia="標楷體" w:hAnsi="標楷體" w:hint="eastAsia"/>
                <w:sz w:val="20"/>
                <w:szCs w:val="20"/>
                <w:lang w:val="zh-TW"/>
              </w:rPr>
              <w:t>外</w:t>
            </w:r>
          </w:p>
          <w:p w14:paraId="1256E4E9" w14:textId="77777777" w:rsidR="0032652F" w:rsidRPr="00F30BA1" w:rsidRDefault="0032652F" w:rsidP="00004157">
            <w:pPr>
              <w:spacing w:line="413" w:lineRule="exact"/>
              <w:rPr>
                <w:rFonts w:ascii="新細明體" w:hAnsi="新細明體"/>
                <w:kern w:val="28"/>
                <w:sz w:val="20"/>
                <w:szCs w:val="20"/>
                <w:lang w:val="zh-TW"/>
              </w:rPr>
            </w:pPr>
            <w:r w:rsidRPr="00F30BA1">
              <w:rPr>
                <w:rFonts w:ascii="標楷體" w:eastAsia="標楷體" w:hAnsi="標楷體" w:hint="eastAsia"/>
                <w:sz w:val="20"/>
                <w:szCs w:val="20"/>
                <w:lang w:val="zh-TW"/>
              </w:rPr>
              <w:t>銷</w:t>
            </w:r>
          </w:p>
        </w:tc>
        <w:tc>
          <w:tcPr>
            <w:tcW w:w="1440" w:type="dxa"/>
            <w:tcBorders>
              <w:top w:val="single" w:sz="8" w:space="0" w:color="000000"/>
            </w:tcBorders>
            <w:shd w:val="clear" w:color="auto" w:fill="FFFFFF"/>
            <w:tcMar>
              <w:top w:w="30" w:type="dxa"/>
              <w:left w:w="30" w:type="dxa"/>
              <w:bottom w:w="30" w:type="dxa"/>
              <w:right w:w="30" w:type="dxa"/>
            </w:tcMar>
            <w:vAlign w:val="center"/>
            <w:hideMark/>
          </w:tcPr>
          <w:p w14:paraId="2A987E2F" w14:textId="77777777" w:rsidR="0032652F" w:rsidRPr="00F30BA1" w:rsidRDefault="0032652F" w:rsidP="00004157">
            <w:pPr>
              <w:spacing w:line="413" w:lineRule="exact"/>
              <w:rPr>
                <w:sz w:val="20"/>
                <w:szCs w:val="20"/>
              </w:rPr>
            </w:pPr>
            <w:r w:rsidRPr="00F30BA1">
              <w:rPr>
                <w:rFonts w:ascii="標楷體" w:eastAsia="標楷體" w:hAnsi="標楷體" w:hint="eastAsia"/>
                <w:sz w:val="20"/>
                <w:szCs w:val="20"/>
              </w:rPr>
              <w:t>CBU</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372DAC1D"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495,776</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6E30A29C"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480,768</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5ADB1EDA"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488,706</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233B657E"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492,663</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38B15383"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463,208</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05DDA009"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335,537</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22512BC6"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302,350</w:t>
            </w:r>
          </w:p>
        </w:tc>
      </w:tr>
      <w:tr w:rsidR="00F30BA1" w:rsidRPr="00F30BA1" w14:paraId="684D06B3" w14:textId="77777777" w:rsidTr="00004157">
        <w:trPr>
          <w:trHeight w:val="462"/>
        </w:trPr>
        <w:tc>
          <w:tcPr>
            <w:tcW w:w="426" w:type="dxa"/>
            <w:vMerge/>
            <w:tcBorders>
              <w:top w:val="single" w:sz="8" w:space="0" w:color="000000"/>
              <w:bottom w:val="single" w:sz="8" w:space="0" w:color="000000"/>
            </w:tcBorders>
            <w:vAlign w:val="center"/>
            <w:hideMark/>
          </w:tcPr>
          <w:p w14:paraId="39875143"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174540B3" w14:textId="77777777" w:rsidR="0032652F" w:rsidRPr="00F30BA1" w:rsidRDefault="0032652F" w:rsidP="00F30BA1">
            <w:pPr>
              <w:spacing w:line="413" w:lineRule="exact"/>
              <w:jc w:val="right"/>
              <w:rPr>
                <w:rFonts w:ascii="新細明體" w:hAnsi="新細明體"/>
                <w:sz w:val="20"/>
                <w:szCs w:val="20"/>
                <w:lang w:val="zh-TW"/>
              </w:rPr>
            </w:pPr>
            <w:r w:rsidRPr="00F30BA1">
              <w:rPr>
                <w:rFonts w:ascii="標楷體" w:eastAsia="標楷體" w:hAnsi="標楷體" w:hint="eastAsia"/>
                <w:sz w:val="20"/>
                <w:szCs w:val="20"/>
                <w:lang w:val="zh-TW"/>
              </w:rPr>
              <w:t>占有率</w:t>
            </w:r>
          </w:p>
        </w:tc>
        <w:tc>
          <w:tcPr>
            <w:tcW w:w="1123" w:type="dxa"/>
            <w:shd w:val="clear" w:color="auto" w:fill="FFFFFF"/>
            <w:tcMar>
              <w:top w:w="30" w:type="dxa"/>
              <w:left w:w="30" w:type="dxa"/>
              <w:bottom w:w="30" w:type="dxa"/>
              <w:right w:w="30" w:type="dxa"/>
            </w:tcMar>
            <w:vAlign w:val="center"/>
            <w:hideMark/>
          </w:tcPr>
          <w:p w14:paraId="56CFBFD5"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39.08%</w:t>
            </w:r>
          </w:p>
        </w:tc>
        <w:tc>
          <w:tcPr>
            <w:tcW w:w="1123" w:type="dxa"/>
            <w:shd w:val="clear" w:color="auto" w:fill="FFFFFF"/>
            <w:tcMar>
              <w:top w:w="30" w:type="dxa"/>
              <w:left w:w="30" w:type="dxa"/>
              <w:bottom w:w="30" w:type="dxa"/>
              <w:right w:w="30" w:type="dxa"/>
            </w:tcMar>
            <w:vAlign w:val="center"/>
            <w:hideMark/>
          </w:tcPr>
          <w:p w14:paraId="7AFF400B"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37.72%</w:t>
            </w:r>
          </w:p>
        </w:tc>
        <w:tc>
          <w:tcPr>
            <w:tcW w:w="1123" w:type="dxa"/>
            <w:shd w:val="clear" w:color="auto" w:fill="FFFFFF"/>
            <w:tcMar>
              <w:top w:w="30" w:type="dxa"/>
              <w:left w:w="30" w:type="dxa"/>
              <w:bottom w:w="30" w:type="dxa"/>
              <w:right w:w="30" w:type="dxa"/>
            </w:tcMar>
            <w:vAlign w:val="center"/>
            <w:hideMark/>
          </w:tcPr>
          <w:p w14:paraId="2D48D4E4"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39.56%</w:t>
            </w:r>
          </w:p>
        </w:tc>
        <w:tc>
          <w:tcPr>
            <w:tcW w:w="1123" w:type="dxa"/>
            <w:shd w:val="clear" w:color="auto" w:fill="FFFFFF"/>
            <w:tcMar>
              <w:top w:w="30" w:type="dxa"/>
              <w:left w:w="30" w:type="dxa"/>
              <w:bottom w:w="30" w:type="dxa"/>
              <w:right w:w="30" w:type="dxa"/>
            </w:tcMar>
            <w:vAlign w:val="center"/>
            <w:hideMark/>
          </w:tcPr>
          <w:p w14:paraId="5E1C0212"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39.66%</w:t>
            </w:r>
          </w:p>
        </w:tc>
        <w:tc>
          <w:tcPr>
            <w:tcW w:w="1123" w:type="dxa"/>
            <w:shd w:val="clear" w:color="auto" w:fill="FFFFFF"/>
            <w:tcMar>
              <w:top w:w="30" w:type="dxa"/>
              <w:left w:w="30" w:type="dxa"/>
              <w:bottom w:w="30" w:type="dxa"/>
              <w:right w:w="30" w:type="dxa"/>
            </w:tcMar>
            <w:vAlign w:val="center"/>
            <w:hideMark/>
          </w:tcPr>
          <w:p w14:paraId="7388652C"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35.05%</w:t>
            </w:r>
          </w:p>
        </w:tc>
        <w:tc>
          <w:tcPr>
            <w:tcW w:w="1123" w:type="dxa"/>
            <w:shd w:val="clear" w:color="auto" w:fill="FFFFFF"/>
            <w:tcMar>
              <w:top w:w="30" w:type="dxa"/>
              <w:left w:w="30" w:type="dxa"/>
              <w:bottom w:w="30" w:type="dxa"/>
              <w:right w:w="30" w:type="dxa"/>
            </w:tcMar>
            <w:vAlign w:val="center"/>
            <w:hideMark/>
          </w:tcPr>
          <w:p w14:paraId="529E33C2"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41.23%</w:t>
            </w:r>
          </w:p>
        </w:tc>
        <w:tc>
          <w:tcPr>
            <w:tcW w:w="1123" w:type="dxa"/>
            <w:shd w:val="clear" w:color="auto" w:fill="FFFFFF"/>
            <w:tcMar>
              <w:top w:w="30" w:type="dxa"/>
              <w:left w:w="30" w:type="dxa"/>
              <w:bottom w:w="30" w:type="dxa"/>
              <w:right w:w="30" w:type="dxa"/>
            </w:tcMar>
            <w:vAlign w:val="center"/>
            <w:hideMark/>
          </w:tcPr>
          <w:p w14:paraId="1A346D2D"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35.83%</w:t>
            </w:r>
          </w:p>
        </w:tc>
      </w:tr>
      <w:tr w:rsidR="00F30BA1" w:rsidRPr="00F30BA1" w14:paraId="31E23EE4" w14:textId="77777777" w:rsidTr="00004157">
        <w:trPr>
          <w:trHeight w:val="307"/>
        </w:trPr>
        <w:tc>
          <w:tcPr>
            <w:tcW w:w="426" w:type="dxa"/>
            <w:vMerge/>
            <w:tcBorders>
              <w:top w:val="single" w:sz="8" w:space="0" w:color="000000"/>
              <w:bottom w:val="single" w:sz="8" w:space="0" w:color="000000"/>
            </w:tcBorders>
            <w:vAlign w:val="center"/>
            <w:hideMark/>
          </w:tcPr>
          <w:p w14:paraId="6E06F96F"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1C9C138F" w14:textId="5DC79EB3" w:rsidR="0032652F" w:rsidRPr="00F30BA1" w:rsidRDefault="0032652F" w:rsidP="00F30BA1">
            <w:pPr>
              <w:spacing w:line="413" w:lineRule="exact"/>
              <w:ind w:right="-8"/>
              <w:jc w:val="right"/>
              <w:rPr>
                <w:rFonts w:ascii="新細明體" w:hAnsi="新細明體"/>
                <w:sz w:val="20"/>
                <w:szCs w:val="20"/>
                <w:lang w:val="zh-TW"/>
              </w:rPr>
            </w:pPr>
            <w:r w:rsidRPr="00F30BA1">
              <w:rPr>
                <w:rFonts w:ascii="標楷體" w:eastAsia="標楷體" w:hAnsi="標楷體" w:hint="eastAsia"/>
                <w:sz w:val="20"/>
                <w:szCs w:val="20"/>
                <w:lang w:val="zh-TW"/>
              </w:rPr>
              <w:t>成長</w:t>
            </w:r>
            <w:r w:rsidR="00F30BA1">
              <w:rPr>
                <w:rFonts w:ascii="標楷體" w:eastAsia="標楷體" w:hAnsi="標楷體" w:hint="eastAsia"/>
                <w:sz w:val="20"/>
                <w:szCs w:val="20"/>
                <w:lang w:val="zh-TW"/>
              </w:rPr>
              <w:t>率</w:t>
            </w:r>
          </w:p>
        </w:tc>
        <w:tc>
          <w:tcPr>
            <w:tcW w:w="1123" w:type="dxa"/>
            <w:shd w:val="clear" w:color="auto" w:fill="FFFFFF"/>
            <w:tcMar>
              <w:top w:w="30" w:type="dxa"/>
              <w:left w:w="30" w:type="dxa"/>
              <w:bottom w:w="30" w:type="dxa"/>
              <w:right w:w="30" w:type="dxa"/>
            </w:tcMar>
            <w:vAlign w:val="center"/>
            <w:hideMark/>
          </w:tcPr>
          <w:p w14:paraId="2AA70EB8"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56.14%</w:t>
            </w:r>
          </w:p>
        </w:tc>
        <w:tc>
          <w:tcPr>
            <w:tcW w:w="1123" w:type="dxa"/>
            <w:shd w:val="clear" w:color="auto" w:fill="FFFFFF"/>
            <w:tcMar>
              <w:top w:w="30" w:type="dxa"/>
              <w:left w:w="30" w:type="dxa"/>
              <w:bottom w:w="30" w:type="dxa"/>
              <w:right w:w="30" w:type="dxa"/>
            </w:tcMar>
            <w:vAlign w:val="center"/>
            <w:hideMark/>
          </w:tcPr>
          <w:p w14:paraId="65EC8467"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3.22%</w:t>
            </w:r>
          </w:p>
        </w:tc>
        <w:tc>
          <w:tcPr>
            <w:tcW w:w="1123" w:type="dxa"/>
            <w:shd w:val="clear" w:color="auto" w:fill="FFFFFF"/>
            <w:tcMar>
              <w:top w:w="30" w:type="dxa"/>
              <w:left w:w="30" w:type="dxa"/>
              <w:bottom w:w="30" w:type="dxa"/>
              <w:right w:w="30" w:type="dxa"/>
            </w:tcMar>
            <w:vAlign w:val="center"/>
            <w:hideMark/>
          </w:tcPr>
          <w:p w14:paraId="3DA06246"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1.65%</w:t>
            </w:r>
          </w:p>
        </w:tc>
        <w:tc>
          <w:tcPr>
            <w:tcW w:w="1123" w:type="dxa"/>
            <w:shd w:val="clear" w:color="auto" w:fill="FFFFFF"/>
            <w:tcMar>
              <w:top w:w="30" w:type="dxa"/>
              <w:left w:w="30" w:type="dxa"/>
              <w:bottom w:w="30" w:type="dxa"/>
              <w:right w:w="30" w:type="dxa"/>
            </w:tcMar>
            <w:vAlign w:val="center"/>
            <w:hideMark/>
          </w:tcPr>
          <w:p w14:paraId="4CE6DEC3"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0.81%</w:t>
            </w:r>
          </w:p>
        </w:tc>
        <w:tc>
          <w:tcPr>
            <w:tcW w:w="1123" w:type="dxa"/>
            <w:shd w:val="clear" w:color="auto" w:fill="FFFFFF"/>
            <w:tcMar>
              <w:top w:w="30" w:type="dxa"/>
              <w:left w:w="30" w:type="dxa"/>
              <w:bottom w:w="30" w:type="dxa"/>
              <w:right w:w="30" w:type="dxa"/>
            </w:tcMar>
            <w:vAlign w:val="center"/>
            <w:hideMark/>
          </w:tcPr>
          <w:p w14:paraId="4FFCB5AE"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5.98%</w:t>
            </w:r>
          </w:p>
        </w:tc>
        <w:tc>
          <w:tcPr>
            <w:tcW w:w="1123" w:type="dxa"/>
            <w:shd w:val="clear" w:color="auto" w:fill="FFFFFF"/>
            <w:tcMar>
              <w:top w:w="30" w:type="dxa"/>
              <w:left w:w="30" w:type="dxa"/>
              <w:bottom w:w="30" w:type="dxa"/>
              <w:right w:w="30" w:type="dxa"/>
            </w:tcMar>
            <w:vAlign w:val="center"/>
            <w:hideMark/>
          </w:tcPr>
          <w:p w14:paraId="2CD2C20F"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27.56%</w:t>
            </w:r>
          </w:p>
        </w:tc>
        <w:tc>
          <w:tcPr>
            <w:tcW w:w="1123" w:type="dxa"/>
            <w:shd w:val="clear" w:color="auto" w:fill="FFFFFF"/>
            <w:tcMar>
              <w:top w:w="30" w:type="dxa"/>
              <w:left w:w="30" w:type="dxa"/>
              <w:bottom w:w="30" w:type="dxa"/>
              <w:right w:w="30" w:type="dxa"/>
            </w:tcMar>
            <w:vAlign w:val="center"/>
            <w:hideMark/>
          </w:tcPr>
          <w:p w14:paraId="2C6B77DE"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9.89%</w:t>
            </w:r>
          </w:p>
        </w:tc>
      </w:tr>
      <w:tr w:rsidR="00F30BA1" w:rsidRPr="00F30BA1" w14:paraId="550D9912" w14:textId="77777777" w:rsidTr="00004157">
        <w:trPr>
          <w:trHeight w:val="271"/>
        </w:trPr>
        <w:tc>
          <w:tcPr>
            <w:tcW w:w="426" w:type="dxa"/>
            <w:vMerge/>
            <w:tcBorders>
              <w:top w:val="single" w:sz="8" w:space="0" w:color="000000"/>
              <w:bottom w:val="single" w:sz="8" w:space="0" w:color="000000"/>
            </w:tcBorders>
            <w:vAlign w:val="center"/>
            <w:hideMark/>
          </w:tcPr>
          <w:p w14:paraId="4F936FFE"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663C41D5" w14:textId="77777777" w:rsidR="0032652F" w:rsidRPr="00F30BA1" w:rsidRDefault="0032652F" w:rsidP="00004157">
            <w:pPr>
              <w:spacing w:line="413" w:lineRule="exact"/>
              <w:rPr>
                <w:sz w:val="20"/>
                <w:szCs w:val="20"/>
              </w:rPr>
            </w:pPr>
            <w:r w:rsidRPr="00F30BA1">
              <w:rPr>
                <w:rFonts w:ascii="標楷體" w:eastAsia="標楷體" w:hAnsi="標楷體" w:hint="eastAsia"/>
                <w:sz w:val="20"/>
                <w:szCs w:val="20"/>
              </w:rPr>
              <w:t>KD</w:t>
            </w:r>
          </w:p>
        </w:tc>
        <w:tc>
          <w:tcPr>
            <w:tcW w:w="1123" w:type="dxa"/>
            <w:shd w:val="clear" w:color="auto" w:fill="FFFFFF"/>
            <w:tcMar>
              <w:top w:w="30" w:type="dxa"/>
              <w:left w:w="30" w:type="dxa"/>
              <w:bottom w:w="30" w:type="dxa"/>
              <w:right w:w="30" w:type="dxa"/>
            </w:tcMar>
            <w:vAlign w:val="center"/>
            <w:hideMark/>
          </w:tcPr>
          <w:p w14:paraId="30B66B10"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344,633</w:t>
            </w:r>
          </w:p>
        </w:tc>
        <w:tc>
          <w:tcPr>
            <w:tcW w:w="1123" w:type="dxa"/>
            <w:shd w:val="clear" w:color="auto" w:fill="FFFFFF"/>
            <w:tcMar>
              <w:top w:w="30" w:type="dxa"/>
              <w:left w:w="30" w:type="dxa"/>
              <w:bottom w:w="30" w:type="dxa"/>
              <w:right w:w="30" w:type="dxa"/>
            </w:tcMar>
            <w:vAlign w:val="center"/>
            <w:hideMark/>
          </w:tcPr>
          <w:p w14:paraId="613600C1"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173,024</w:t>
            </w:r>
          </w:p>
        </w:tc>
        <w:tc>
          <w:tcPr>
            <w:tcW w:w="1123" w:type="dxa"/>
            <w:shd w:val="clear" w:color="auto" w:fill="FFFFFF"/>
            <w:tcMar>
              <w:top w:w="30" w:type="dxa"/>
              <w:left w:w="30" w:type="dxa"/>
              <w:bottom w:w="30" w:type="dxa"/>
              <w:right w:w="30" w:type="dxa"/>
            </w:tcMar>
            <w:vAlign w:val="center"/>
            <w:hideMark/>
          </w:tcPr>
          <w:p w14:paraId="6FC7D1F0"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187,581</w:t>
            </w:r>
          </w:p>
        </w:tc>
        <w:tc>
          <w:tcPr>
            <w:tcW w:w="1123" w:type="dxa"/>
            <w:shd w:val="clear" w:color="auto" w:fill="FFFFFF"/>
            <w:tcMar>
              <w:top w:w="30" w:type="dxa"/>
              <w:left w:w="30" w:type="dxa"/>
              <w:bottom w:w="30" w:type="dxa"/>
              <w:right w:w="30" w:type="dxa"/>
            </w:tcMar>
            <w:vAlign w:val="center"/>
            <w:hideMark/>
          </w:tcPr>
          <w:p w14:paraId="5FCDDE9E"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278,733</w:t>
            </w:r>
          </w:p>
        </w:tc>
        <w:tc>
          <w:tcPr>
            <w:tcW w:w="1123" w:type="dxa"/>
            <w:shd w:val="clear" w:color="auto" w:fill="FFFFFF"/>
            <w:tcMar>
              <w:top w:w="30" w:type="dxa"/>
              <w:left w:w="30" w:type="dxa"/>
              <w:bottom w:w="30" w:type="dxa"/>
              <w:right w:w="30" w:type="dxa"/>
            </w:tcMar>
            <w:vAlign w:val="center"/>
            <w:hideMark/>
          </w:tcPr>
          <w:p w14:paraId="77E24C1B"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218,762</w:t>
            </w:r>
          </w:p>
        </w:tc>
        <w:tc>
          <w:tcPr>
            <w:tcW w:w="1123" w:type="dxa"/>
            <w:shd w:val="clear" w:color="auto" w:fill="FFFFFF"/>
            <w:tcMar>
              <w:top w:w="30" w:type="dxa"/>
              <w:left w:w="30" w:type="dxa"/>
              <w:bottom w:w="30" w:type="dxa"/>
              <w:right w:w="30" w:type="dxa"/>
            </w:tcMar>
            <w:vAlign w:val="center"/>
            <w:hideMark/>
          </w:tcPr>
          <w:p w14:paraId="3F8E998D"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206,385</w:t>
            </w:r>
          </w:p>
        </w:tc>
        <w:tc>
          <w:tcPr>
            <w:tcW w:w="1123" w:type="dxa"/>
            <w:shd w:val="clear" w:color="auto" w:fill="FFFFFF"/>
            <w:tcMar>
              <w:top w:w="30" w:type="dxa"/>
              <w:left w:w="30" w:type="dxa"/>
              <w:bottom w:w="30" w:type="dxa"/>
              <w:right w:w="30" w:type="dxa"/>
            </w:tcMar>
            <w:vAlign w:val="center"/>
            <w:hideMark/>
          </w:tcPr>
          <w:p w14:paraId="5CA585DF"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180,862</w:t>
            </w:r>
          </w:p>
        </w:tc>
      </w:tr>
      <w:tr w:rsidR="00F30BA1" w:rsidRPr="00F30BA1" w14:paraId="09896256" w14:textId="77777777" w:rsidTr="00004157">
        <w:trPr>
          <w:trHeight w:val="391"/>
        </w:trPr>
        <w:tc>
          <w:tcPr>
            <w:tcW w:w="426" w:type="dxa"/>
            <w:vMerge/>
            <w:tcBorders>
              <w:top w:val="single" w:sz="8" w:space="0" w:color="000000"/>
              <w:bottom w:val="single" w:sz="8" w:space="0" w:color="000000"/>
            </w:tcBorders>
            <w:vAlign w:val="center"/>
            <w:hideMark/>
          </w:tcPr>
          <w:p w14:paraId="05B6384F"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3A9AF056" w14:textId="77777777" w:rsidR="0032652F" w:rsidRPr="00F30BA1" w:rsidRDefault="0032652F" w:rsidP="00004157">
            <w:pPr>
              <w:spacing w:line="413" w:lineRule="exact"/>
              <w:rPr>
                <w:rFonts w:ascii="新細明體" w:hAnsi="新細明體"/>
                <w:sz w:val="20"/>
                <w:szCs w:val="20"/>
                <w:lang w:val="zh-TW"/>
              </w:rPr>
            </w:pPr>
            <w:r w:rsidRPr="00F30BA1">
              <w:rPr>
                <w:rFonts w:ascii="標楷體" w:eastAsia="標楷體" w:hAnsi="標楷體" w:hint="eastAsia"/>
                <w:sz w:val="20"/>
                <w:szCs w:val="20"/>
                <w:lang w:val="zh-TW"/>
              </w:rPr>
              <w:t>小計</w:t>
            </w:r>
          </w:p>
        </w:tc>
        <w:tc>
          <w:tcPr>
            <w:tcW w:w="1123" w:type="dxa"/>
            <w:shd w:val="clear" w:color="auto" w:fill="FFFFFF"/>
            <w:tcMar>
              <w:top w:w="30" w:type="dxa"/>
              <w:left w:w="30" w:type="dxa"/>
              <w:bottom w:w="30" w:type="dxa"/>
              <w:right w:w="30" w:type="dxa"/>
            </w:tcMar>
            <w:vAlign w:val="center"/>
            <w:hideMark/>
          </w:tcPr>
          <w:p w14:paraId="6502F193"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840,409</w:t>
            </w:r>
          </w:p>
        </w:tc>
        <w:tc>
          <w:tcPr>
            <w:tcW w:w="1123" w:type="dxa"/>
            <w:shd w:val="clear" w:color="auto" w:fill="FFFFFF"/>
            <w:tcMar>
              <w:top w:w="30" w:type="dxa"/>
              <w:left w:w="30" w:type="dxa"/>
              <w:bottom w:w="30" w:type="dxa"/>
              <w:right w:w="30" w:type="dxa"/>
            </w:tcMar>
            <w:vAlign w:val="center"/>
            <w:hideMark/>
          </w:tcPr>
          <w:p w14:paraId="3CFA888B"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653,792</w:t>
            </w:r>
          </w:p>
        </w:tc>
        <w:tc>
          <w:tcPr>
            <w:tcW w:w="1123" w:type="dxa"/>
            <w:shd w:val="clear" w:color="auto" w:fill="FFFFFF"/>
            <w:tcMar>
              <w:top w:w="30" w:type="dxa"/>
              <w:left w:w="30" w:type="dxa"/>
              <w:bottom w:w="30" w:type="dxa"/>
              <w:right w:w="30" w:type="dxa"/>
            </w:tcMar>
            <w:vAlign w:val="center"/>
            <w:hideMark/>
          </w:tcPr>
          <w:p w14:paraId="725504CD"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676,287</w:t>
            </w:r>
          </w:p>
        </w:tc>
        <w:tc>
          <w:tcPr>
            <w:tcW w:w="1123" w:type="dxa"/>
            <w:shd w:val="clear" w:color="auto" w:fill="FFFFFF"/>
            <w:tcMar>
              <w:top w:w="30" w:type="dxa"/>
              <w:left w:w="30" w:type="dxa"/>
              <w:bottom w:w="30" w:type="dxa"/>
              <w:right w:w="30" w:type="dxa"/>
            </w:tcMar>
            <w:vAlign w:val="center"/>
            <w:hideMark/>
          </w:tcPr>
          <w:p w14:paraId="42A6112D"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771,396</w:t>
            </w:r>
          </w:p>
        </w:tc>
        <w:tc>
          <w:tcPr>
            <w:tcW w:w="1123" w:type="dxa"/>
            <w:shd w:val="clear" w:color="auto" w:fill="FFFFFF"/>
            <w:tcMar>
              <w:top w:w="30" w:type="dxa"/>
              <w:left w:w="30" w:type="dxa"/>
              <w:bottom w:w="30" w:type="dxa"/>
              <w:right w:w="30" w:type="dxa"/>
            </w:tcMar>
            <w:vAlign w:val="center"/>
            <w:hideMark/>
          </w:tcPr>
          <w:p w14:paraId="77EDC9FB"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681,970</w:t>
            </w:r>
          </w:p>
        </w:tc>
        <w:tc>
          <w:tcPr>
            <w:tcW w:w="1123" w:type="dxa"/>
            <w:shd w:val="clear" w:color="auto" w:fill="FFFFFF"/>
            <w:tcMar>
              <w:top w:w="30" w:type="dxa"/>
              <w:left w:w="30" w:type="dxa"/>
              <w:bottom w:w="30" w:type="dxa"/>
              <w:right w:w="30" w:type="dxa"/>
            </w:tcMar>
            <w:vAlign w:val="center"/>
            <w:hideMark/>
          </w:tcPr>
          <w:p w14:paraId="786A8BD4"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541,922</w:t>
            </w:r>
          </w:p>
        </w:tc>
        <w:tc>
          <w:tcPr>
            <w:tcW w:w="1123" w:type="dxa"/>
            <w:shd w:val="clear" w:color="auto" w:fill="FFFFFF"/>
            <w:tcMar>
              <w:top w:w="30" w:type="dxa"/>
              <w:left w:w="30" w:type="dxa"/>
              <w:bottom w:w="30" w:type="dxa"/>
              <w:right w:w="30" w:type="dxa"/>
            </w:tcMar>
            <w:vAlign w:val="center"/>
            <w:hideMark/>
          </w:tcPr>
          <w:p w14:paraId="2A8348B7"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483,212</w:t>
            </w:r>
          </w:p>
        </w:tc>
      </w:tr>
      <w:tr w:rsidR="00F30BA1" w:rsidRPr="00F30BA1" w14:paraId="26D6C494" w14:textId="77777777" w:rsidTr="00004157">
        <w:trPr>
          <w:trHeight w:val="356"/>
        </w:trPr>
        <w:tc>
          <w:tcPr>
            <w:tcW w:w="426" w:type="dxa"/>
            <w:vMerge/>
            <w:tcBorders>
              <w:top w:val="single" w:sz="8" w:space="0" w:color="000000"/>
              <w:bottom w:val="single" w:sz="8" w:space="0" w:color="000000"/>
            </w:tcBorders>
            <w:vAlign w:val="center"/>
            <w:hideMark/>
          </w:tcPr>
          <w:p w14:paraId="768E2626"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465A86C0" w14:textId="77777777" w:rsidR="0032652F" w:rsidRPr="00F30BA1" w:rsidRDefault="0032652F" w:rsidP="00F30BA1">
            <w:pPr>
              <w:spacing w:line="413" w:lineRule="exact"/>
              <w:jc w:val="right"/>
              <w:rPr>
                <w:rFonts w:ascii="新細明體" w:hAnsi="新細明體"/>
                <w:sz w:val="20"/>
                <w:szCs w:val="20"/>
                <w:lang w:val="zh-TW"/>
              </w:rPr>
            </w:pPr>
            <w:r w:rsidRPr="00F30BA1">
              <w:rPr>
                <w:rFonts w:ascii="標楷體" w:eastAsia="標楷體" w:hAnsi="標楷體" w:hint="eastAsia"/>
                <w:sz w:val="20"/>
                <w:szCs w:val="20"/>
                <w:lang w:val="zh-TW"/>
              </w:rPr>
              <w:t>佔有率</w:t>
            </w:r>
          </w:p>
        </w:tc>
        <w:tc>
          <w:tcPr>
            <w:tcW w:w="1123" w:type="dxa"/>
            <w:shd w:val="clear" w:color="auto" w:fill="FFFFFF"/>
            <w:tcMar>
              <w:top w:w="30" w:type="dxa"/>
              <w:left w:w="30" w:type="dxa"/>
              <w:bottom w:w="30" w:type="dxa"/>
              <w:right w:w="30" w:type="dxa"/>
            </w:tcMar>
            <w:vAlign w:val="center"/>
            <w:hideMark/>
          </w:tcPr>
          <w:p w14:paraId="19F052D6"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52.10%</w:t>
            </w:r>
          </w:p>
        </w:tc>
        <w:tc>
          <w:tcPr>
            <w:tcW w:w="1123" w:type="dxa"/>
            <w:shd w:val="clear" w:color="auto" w:fill="FFFFFF"/>
            <w:tcMar>
              <w:top w:w="30" w:type="dxa"/>
              <w:left w:w="30" w:type="dxa"/>
              <w:bottom w:w="30" w:type="dxa"/>
              <w:right w:w="30" w:type="dxa"/>
            </w:tcMar>
            <w:vAlign w:val="center"/>
            <w:hideMark/>
          </w:tcPr>
          <w:p w14:paraId="33A6A27A"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45.16%</w:t>
            </w:r>
          </w:p>
        </w:tc>
        <w:tc>
          <w:tcPr>
            <w:tcW w:w="1123" w:type="dxa"/>
            <w:shd w:val="clear" w:color="auto" w:fill="FFFFFF"/>
            <w:tcMar>
              <w:top w:w="30" w:type="dxa"/>
              <w:left w:w="30" w:type="dxa"/>
              <w:bottom w:w="30" w:type="dxa"/>
              <w:right w:w="30" w:type="dxa"/>
            </w:tcMar>
            <w:vAlign w:val="center"/>
            <w:hideMark/>
          </w:tcPr>
          <w:p w14:paraId="1AB3E7C8"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47.53%</w:t>
            </w:r>
          </w:p>
        </w:tc>
        <w:tc>
          <w:tcPr>
            <w:tcW w:w="1123" w:type="dxa"/>
            <w:shd w:val="clear" w:color="auto" w:fill="FFFFFF"/>
            <w:tcMar>
              <w:top w:w="30" w:type="dxa"/>
              <w:left w:w="30" w:type="dxa"/>
              <w:bottom w:w="30" w:type="dxa"/>
              <w:right w:w="30" w:type="dxa"/>
            </w:tcMar>
            <w:vAlign w:val="center"/>
            <w:hideMark/>
          </w:tcPr>
          <w:p w14:paraId="02CFA5BF"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50.72%</w:t>
            </w:r>
          </w:p>
        </w:tc>
        <w:tc>
          <w:tcPr>
            <w:tcW w:w="1123" w:type="dxa"/>
            <w:shd w:val="clear" w:color="auto" w:fill="FFFFFF"/>
            <w:tcMar>
              <w:top w:w="30" w:type="dxa"/>
              <w:left w:w="30" w:type="dxa"/>
              <w:bottom w:w="30" w:type="dxa"/>
              <w:right w:w="30" w:type="dxa"/>
            </w:tcMar>
            <w:vAlign w:val="center"/>
            <w:hideMark/>
          </w:tcPr>
          <w:p w14:paraId="73164BCD"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44.29%</w:t>
            </w:r>
          </w:p>
        </w:tc>
        <w:tc>
          <w:tcPr>
            <w:tcW w:w="1123" w:type="dxa"/>
            <w:shd w:val="clear" w:color="auto" w:fill="FFFFFF"/>
            <w:tcMar>
              <w:top w:w="30" w:type="dxa"/>
              <w:left w:w="30" w:type="dxa"/>
              <w:bottom w:w="30" w:type="dxa"/>
              <w:right w:w="30" w:type="dxa"/>
            </w:tcMar>
            <w:vAlign w:val="center"/>
            <w:hideMark/>
          </w:tcPr>
          <w:p w14:paraId="3966F940"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53.12%</w:t>
            </w:r>
          </w:p>
        </w:tc>
        <w:tc>
          <w:tcPr>
            <w:tcW w:w="1123" w:type="dxa"/>
            <w:shd w:val="clear" w:color="auto" w:fill="FFFFFF"/>
            <w:tcMar>
              <w:top w:w="30" w:type="dxa"/>
              <w:left w:w="30" w:type="dxa"/>
              <w:bottom w:w="30" w:type="dxa"/>
              <w:right w:w="30" w:type="dxa"/>
            </w:tcMar>
            <w:vAlign w:val="center"/>
            <w:hideMark/>
          </w:tcPr>
          <w:p w14:paraId="3E74EDE2"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47.14%</w:t>
            </w:r>
          </w:p>
        </w:tc>
      </w:tr>
      <w:tr w:rsidR="00F30BA1" w:rsidRPr="00F30BA1" w14:paraId="402822D3" w14:textId="77777777" w:rsidTr="00004157">
        <w:trPr>
          <w:trHeight w:val="472"/>
        </w:trPr>
        <w:tc>
          <w:tcPr>
            <w:tcW w:w="426" w:type="dxa"/>
            <w:vMerge/>
            <w:tcBorders>
              <w:top w:val="single" w:sz="8" w:space="0" w:color="000000"/>
              <w:bottom w:val="single" w:sz="8" w:space="0" w:color="000000"/>
            </w:tcBorders>
            <w:vAlign w:val="center"/>
            <w:hideMark/>
          </w:tcPr>
          <w:p w14:paraId="18403490" w14:textId="77777777" w:rsidR="0032652F" w:rsidRPr="00F30BA1" w:rsidRDefault="0032652F" w:rsidP="00004157">
            <w:pPr>
              <w:rPr>
                <w:rFonts w:ascii="新細明體" w:hAnsi="新細明體"/>
                <w:color w:val="000000"/>
                <w:kern w:val="28"/>
                <w:sz w:val="20"/>
                <w:szCs w:val="20"/>
                <w:lang w:val="zh-TW"/>
                <w14:cntxtAlts/>
              </w:rPr>
            </w:pPr>
          </w:p>
        </w:tc>
        <w:tc>
          <w:tcPr>
            <w:tcW w:w="1440" w:type="dxa"/>
            <w:tcBorders>
              <w:bottom w:val="single" w:sz="8" w:space="0" w:color="000000"/>
            </w:tcBorders>
            <w:shd w:val="clear" w:color="auto" w:fill="FFFFFF"/>
            <w:tcMar>
              <w:top w:w="30" w:type="dxa"/>
              <w:left w:w="30" w:type="dxa"/>
              <w:bottom w:w="30" w:type="dxa"/>
              <w:right w:w="30" w:type="dxa"/>
            </w:tcMar>
            <w:vAlign w:val="center"/>
            <w:hideMark/>
          </w:tcPr>
          <w:p w14:paraId="722D4722" w14:textId="77777777" w:rsidR="0032652F" w:rsidRPr="00F30BA1" w:rsidRDefault="0032652F" w:rsidP="00F30BA1">
            <w:pPr>
              <w:spacing w:line="413" w:lineRule="exact"/>
              <w:jc w:val="right"/>
              <w:rPr>
                <w:rFonts w:ascii="新細明體" w:hAnsi="新細明體"/>
                <w:sz w:val="20"/>
                <w:szCs w:val="20"/>
                <w:lang w:val="zh-TW"/>
              </w:rPr>
            </w:pPr>
            <w:r w:rsidRPr="00F30BA1">
              <w:rPr>
                <w:rFonts w:ascii="標楷體" w:eastAsia="標楷體" w:hAnsi="標楷體" w:hint="eastAsia"/>
                <w:sz w:val="20"/>
                <w:szCs w:val="20"/>
                <w:lang w:val="zh-TW"/>
              </w:rPr>
              <w:t>成長率</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4E0EE6DA"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49.88%</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2CBB0AA5"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22.21%</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1E94206E"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3.44%</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33ACD030"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14.06%</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07BB8C12"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4.14%</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40F93EB8"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20.54%</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34E7EAD1"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10.83%</w:t>
            </w:r>
          </w:p>
        </w:tc>
      </w:tr>
      <w:tr w:rsidR="00F072F5" w:rsidRPr="00F30BA1" w14:paraId="1A7F727C" w14:textId="77777777" w:rsidTr="00004157">
        <w:trPr>
          <w:trHeight w:val="472"/>
        </w:trPr>
        <w:tc>
          <w:tcPr>
            <w:tcW w:w="426"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5ECCDCC1" w14:textId="77777777" w:rsidR="0032652F" w:rsidRPr="00F30BA1" w:rsidRDefault="0032652F" w:rsidP="00004157">
            <w:pPr>
              <w:spacing w:line="413" w:lineRule="exact"/>
              <w:rPr>
                <w:rFonts w:ascii="新細明體" w:hAnsi="新細明體"/>
                <w:sz w:val="20"/>
                <w:szCs w:val="20"/>
                <w:lang w:val="zh-TW"/>
              </w:rPr>
            </w:pPr>
            <w:r w:rsidRPr="00F30BA1">
              <w:rPr>
                <w:rFonts w:ascii="標楷體" w:eastAsia="標楷體" w:hAnsi="標楷體" w:hint="eastAsia"/>
                <w:sz w:val="20"/>
                <w:szCs w:val="20"/>
                <w:lang w:val="zh-TW"/>
              </w:rPr>
              <w:t>合</w:t>
            </w:r>
          </w:p>
          <w:p w14:paraId="743DCBBA" w14:textId="77777777" w:rsidR="0032652F" w:rsidRPr="00F30BA1" w:rsidRDefault="0032652F" w:rsidP="00004157">
            <w:pPr>
              <w:spacing w:line="413" w:lineRule="exact"/>
              <w:rPr>
                <w:rFonts w:ascii="新細明體" w:hAnsi="新細明體"/>
                <w:kern w:val="28"/>
                <w:sz w:val="20"/>
                <w:szCs w:val="20"/>
                <w:lang w:val="zh-TW"/>
              </w:rPr>
            </w:pPr>
            <w:r w:rsidRPr="00F30BA1">
              <w:rPr>
                <w:rFonts w:ascii="標楷體" w:eastAsia="標楷體" w:hAnsi="標楷體" w:hint="eastAsia"/>
                <w:sz w:val="20"/>
                <w:szCs w:val="20"/>
                <w:lang w:val="zh-TW"/>
              </w:rPr>
              <w:t>計</w:t>
            </w:r>
          </w:p>
        </w:tc>
        <w:tc>
          <w:tcPr>
            <w:tcW w:w="1440" w:type="dxa"/>
            <w:tcBorders>
              <w:top w:val="single" w:sz="8" w:space="0" w:color="000000"/>
            </w:tcBorders>
            <w:shd w:val="clear" w:color="auto" w:fill="FFFFFF"/>
            <w:tcMar>
              <w:top w:w="30" w:type="dxa"/>
              <w:left w:w="30" w:type="dxa"/>
              <w:bottom w:w="30" w:type="dxa"/>
              <w:right w:w="30" w:type="dxa"/>
            </w:tcMar>
            <w:vAlign w:val="center"/>
            <w:hideMark/>
          </w:tcPr>
          <w:p w14:paraId="01BD82D4" w14:textId="77777777" w:rsidR="0032652F" w:rsidRPr="00F30BA1" w:rsidRDefault="0032652F" w:rsidP="00004157">
            <w:pPr>
              <w:spacing w:line="413" w:lineRule="exact"/>
              <w:rPr>
                <w:sz w:val="20"/>
                <w:szCs w:val="20"/>
              </w:rPr>
            </w:pPr>
            <w:r w:rsidRPr="00F30BA1">
              <w:rPr>
                <w:rFonts w:ascii="標楷體" w:eastAsia="標楷體" w:hAnsi="標楷體" w:hint="eastAsia"/>
                <w:sz w:val="20"/>
                <w:szCs w:val="20"/>
              </w:rPr>
              <w:t>CBU</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5E50B3FD"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1,268,590</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5915DADC"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1,274,686</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367A149F"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1,235,210</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0475E46B"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1,242,270</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39C88961"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1,321,006</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5D4B2408"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813,805</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26B21FEC"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843,836</w:t>
            </w:r>
          </w:p>
        </w:tc>
      </w:tr>
      <w:tr w:rsidR="00F30BA1" w:rsidRPr="00F30BA1" w14:paraId="574AD05F" w14:textId="77777777" w:rsidTr="00004157">
        <w:trPr>
          <w:trHeight w:val="462"/>
        </w:trPr>
        <w:tc>
          <w:tcPr>
            <w:tcW w:w="426" w:type="dxa"/>
            <w:vMerge/>
            <w:tcBorders>
              <w:top w:val="single" w:sz="8" w:space="0" w:color="000000"/>
              <w:bottom w:val="single" w:sz="8" w:space="0" w:color="000000"/>
            </w:tcBorders>
            <w:vAlign w:val="center"/>
            <w:hideMark/>
          </w:tcPr>
          <w:p w14:paraId="2657B90B"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0E62A51B" w14:textId="77777777" w:rsidR="0032652F" w:rsidRPr="00F30BA1" w:rsidRDefault="0032652F" w:rsidP="00F30BA1">
            <w:pPr>
              <w:spacing w:line="413" w:lineRule="exact"/>
              <w:jc w:val="right"/>
              <w:rPr>
                <w:rFonts w:ascii="新細明體" w:hAnsi="新細明體"/>
                <w:sz w:val="20"/>
                <w:szCs w:val="20"/>
                <w:lang w:val="zh-TW"/>
              </w:rPr>
            </w:pPr>
            <w:r w:rsidRPr="00F30BA1">
              <w:rPr>
                <w:rFonts w:ascii="標楷體" w:eastAsia="標楷體" w:hAnsi="標楷體" w:hint="eastAsia"/>
                <w:sz w:val="20"/>
                <w:szCs w:val="20"/>
                <w:lang w:val="zh-TW"/>
              </w:rPr>
              <w:t>成長率</w:t>
            </w:r>
          </w:p>
        </w:tc>
        <w:tc>
          <w:tcPr>
            <w:tcW w:w="1123" w:type="dxa"/>
            <w:shd w:val="clear" w:color="auto" w:fill="FFFFFF"/>
            <w:tcMar>
              <w:top w:w="30" w:type="dxa"/>
              <w:left w:w="30" w:type="dxa"/>
              <w:bottom w:w="30" w:type="dxa"/>
              <w:right w:w="30" w:type="dxa"/>
            </w:tcMar>
            <w:vAlign w:val="center"/>
            <w:hideMark/>
          </w:tcPr>
          <w:p w14:paraId="7964A292"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15.48%</w:t>
            </w:r>
          </w:p>
        </w:tc>
        <w:tc>
          <w:tcPr>
            <w:tcW w:w="1123" w:type="dxa"/>
            <w:shd w:val="clear" w:color="auto" w:fill="FFFFFF"/>
            <w:tcMar>
              <w:top w:w="30" w:type="dxa"/>
              <w:left w:w="30" w:type="dxa"/>
              <w:bottom w:w="30" w:type="dxa"/>
              <w:right w:w="30" w:type="dxa"/>
            </w:tcMar>
            <w:vAlign w:val="center"/>
            <w:hideMark/>
          </w:tcPr>
          <w:p w14:paraId="24BDA9DC"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0.48%</w:t>
            </w:r>
          </w:p>
        </w:tc>
        <w:tc>
          <w:tcPr>
            <w:tcW w:w="1123" w:type="dxa"/>
            <w:shd w:val="clear" w:color="auto" w:fill="FFFFFF"/>
            <w:tcMar>
              <w:top w:w="30" w:type="dxa"/>
              <w:left w:w="30" w:type="dxa"/>
              <w:bottom w:w="30" w:type="dxa"/>
              <w:right w:w="30" w:type="dxa"/>
            </w:tcMar>
            <w:vAlign w:val="center"/>
            <w:hideMark/>
          </w:tcPr>
          <w:p w14:paraId="1B2A2947"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3.10%</w:t>
            </w:r>
          </w:p>
        </w:tc>
        <w:tc>
          <w:tcPr>
            <w:tcW w:w="1123" w:type="dxa"/>
            <w:shd w:val="clear" w:color="auto" w:fill="FFFFFF"/>
            <w:tcMar>
              <w:top w:w="30" w:type="dxa"/>
              <w:left w:w="30" w:type="dxa"/>
              <w:bottom w:w="30" w:type="dxa"/>
              <w:right w:w="30" w:type="dxa"/>
            </w:tcMar>
            <w:vAlign w:val="center"/>
            <w:hideMark/>
          </w:tcPr>
          <w:p w14:paraId="3B7E3FCA"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0.57%</w:t>
            </w:r>
          </w:p>
        </w:tc>
        <w:tc>
          <w:tcPr>
            <w:tcW w:w="1123" w:type="dxa"/>
            <w:shd w:val="clear" w:color="auto" w:fill="FFFFFF"/>
            <w:tcMar>
              <w:top w:w="30" w:type="dxa"/>
              <w:left w:w="30" w:type="dxa"/>
              <w:bottom w:w="30" w:type="dxa"/>
              <w:right w:w="30" w:type="dxa"/>
            </w:tcMar>
            <w:vAlign w:val="center"/>
            <w:hideMark/>
          </w:tcPr>
          <w:p w14:paraId="75620EA8"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6.34%</w:t>
            </w:r>
          </w:p>
        </w:tc>
        <w:tc>
          <w:tcPr>
            <w:tcW w:w="1123" w:type="dxa"/>
            <w:shd w:val="clear" w:color="auto" w:fill="FFFFFF"/>
            <w:tcMar>
              <w:top w:w="30" w:type="dxa"/>
              <w:left w:w="30" w:type="dxa"/>
              <w:bottom w:w="30" w:type="dxa"/>
              <w:right w:w="30" w:type="dxa"/>
            </w:tcMar>
            <w:vAlign w:val="center"/>
            <w:hideMark/>
          </w:tcPr>
          <w:p w14:paraId="4DD940E9"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38.40%</w:t>
            </w:r>
          </w:p>
        </w:tc>
        <w:tc>
          <w:tcPr>
            <w:tcW w:w="1123" w:type="dxa"/>
            <w:shd w:val="clear" w:color="auto" w:fill="FFFFFF"/>
            <w:tcMar>
              <w:top w:w="30" w:type="dxa"/>
              <w:left w:w="30" w:type="dxa"/>
              <w:bottom w:w="30" w:type="dxa"/>
              <w:right w:w="30" w:type="dxa"/>
            </w:tcMar>
            <w:vAlign w:val="center"/>
            <w:hideMark/>
          </w:tcPr>
          <w:p w14:paraId="229C0A7B"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3.69%</w:t>
            </w:r>
          </w:p>
        </w:tc>
      </w:tr>
      <w:tr w:rsidR="00F30BA1" w:rsidRPr="00F30BA1" w14:paraId="5DEB6703" w14:textId="77777777" w:rsidTr="00004157">
        <w:trPr>
          <w:trHeight w:val="462"/>
        </w:trPr>
        <w:tc>
          <w:tcPr>
            <w:tcW w:w="426" w:type="dxa"/>
            <w:vMerge/>
            <w:tcBorders>
              <w:top w:val="single" w:sz="8" w:space="0" w:color="000000"/>
              <w:bottom w:val="single" w:sz="8" w:space="0" w:color="000000"/>
            </w:tcBorders>
            <w:vAlign w:val="center"/>
            <w:hideMark/>
          </w:tcPr>
          <w:p w14:paraId="6C28B57C"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70C7423E" w14:textId="77777777" w:rsidR="0032652F" w:rsidRPr="00F30BA1" w:rsidRDefault="0032652F" w:rsidP="00004157">
            <w:pPr>
              <w:spacing w:line="413" w:lineRule="exact"/>
              <w:rPr>
                <w:sz w:val="20"/>
                <w:szCs w:val="20"/>
              </w:rPr>
            </w:pPr>
            <w:r w:rsidRPr="00F30BA1">
              <w:rPr>
                <w:rFonts w:ascii="標楷體" w:eastAsia="標楷體" w:hAnsi="標楷體" w:hint="eastAsia"/>
                <w:sz w:val="20"/>
                <w:szCs w:val="20"/>
              </w:rPr>
              <w:t>KD</w:t>
            </w:r>
          </w:p>
        </w:tc>
        <w:tc>
          <w:tcPr>
            <w:tcW w:w="1123" w:type="dxa"/>
            <w:shd w:val="clear" w:color="auto" w:fill="FFFFFF"/>
            <w:tcMar>
              <w:top w:w="30" w:type="dxa"/>
              <w:left w:w="30" w:type="dxa"/>
              <w:bottom w:w="30" w:type="dxa"/>
              <w:right w:w="30" w:type="dxa"/>
            </w:tcMar>
            <w:vAlign w:val="center"/>
            <w:hideMark/>
          </w:tcPr>
          <w:p w14:paraId="27452974"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344,633</w:t>
            </w:r>
          </w:p>
        </w:tc>
        <w:tc>
          <w:tcPr>
            <w:tcW w:w="1123" w:type="dxa"/>
            <w:shd w:val="clear" w:color="auto" w:fill="FFFFFF"/>
            <w:tcMar>
              <w:top w:w="30" w:type="dxa"/>
              <w:left w:w="30" w:type="dxa"/>
              <w:bottom w:w="30" w:type="dxa"/>
              <w:right w:w="30" w:type="dxa"/>
            </w:tcMar>
            <w:vAlign w:val="center"/>
            <w:hideMark/>
          </w:tcPr>
          <w:p w14:paraId="23541465"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173,024</w:t>
            </w:r>
          </w:p>
        </w:tc>
        <w:tc>
          <w:tcPr>
            <w:tcW w:w="1123" w:type="dxa"/>
            <w:shd w:val="clear" w:color="auto" w:fill="FFFFFF"/>
            <w:tcMar>
              <w:top w:w="30" w:type="dxa"/>
              <w:left w:w="30" w:type="dxa"/>
              <w:bottom w:w="30" w:type="dxa"/>
              <w:right w:w="30" w:type="dxa"/>
            </w:tcMar>
            <w:vAlign w:val="center"/>
            <w:hideMark/>
          </w:tcPr>
          <w:p w14:paraId="6B9F2494"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187,581</w:t>
            </w:r>
          </w:p>
        </w:tc>
        <w:tc>
          <w:tcPr>
            <w:tcW w:w="1123" w:type="dxa"/>
            <w:shd w:val="clear" w:color="auto" w:fill="FFFFFF"/>
            <w:tcMar>
              <w:top w:w="30" w:type="dxa"/>
              <w:left w:w="30" w:type="dxa"/>
              <w:bottom w:w="30" w:type="dxa"/>
              <w:right w:w="30" w:type="dxa"/>
            </w:tcMar>
            <w:vAlign w:val="center"/>
            <w:hideMark/>
          </w:tcPr>
          <w:p w14:paraId="534B4351"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278,733</w:t>
            </w:r>
          </w:p>
        </w:tc>
        <w:tc>
          <w:tcPr>
            <w:tcW w:w="1123" w:type="dxa"/>
            <w:shd w:val="clear" w:color="auto" w:fill="FFFFFF"/>
            <w:tcMar>
              <w:top w:w="30" w:type="dxa"/>
              <w:left w:w="30" w:type="dxa"/>
              <w:bottom w:w="30" w:type="dxa"/>
              <w:right w:w="30" w:type="dxa"/>
            </w:tcMar>
            <w:vAlign w:val="center"/>
            <w:hideMark/>
          </w:tcPr>
          <w:p w14:paraId="09625684"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218,762</w:t>
            </w:r>
          </w:p>
        </w:tc>
        <w:tc>
          <w:tcPr>
            <w:tcW w:w="1123" w:type="dxa"/>
            <w:shd w:val="clear" w:color="auto" w:fill="FFFFFF"/>
            <w:tcMar>
              <w:top w:w="30" w:type="dxa"/>
              <w:left w:w="30" w:type="dxa"/>
              <w:bottom w:w="30" w:type="dxa"/>
              <w:right w:w="30" w:type="dxa"/>
            </w:tcMar>
            <w:vAlign w:val="center"/>
            <w:hideMark/>
          </w:tcPr>
          <w:p w14:paraId="1C9DC27F"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206,385</w:t>
            </w:r>
          </w:p>
        </w:tc>
        <w:tc>
          <w:tcPr>
            <w:tcW w:w="1123" w:type="dxa"/>
            <w:shd w:val="clear" w:color="auto" w:fill="FFFFFF"/>
            <w:tcMar>
              <w:top w:w="30" w:type="dxa"/>
              <w:left w:w="30" w:type="dxa"/>
              <w:bottom w:w="30" w:type="dxa"/>
              <w:right w:w="30" w:type="dxa"/>
            </w:tcMar>
            <w:vAlign w:val="center"/>
            <w:hideMark/>
          </w:tcPr>
          <w:p w14:paraId="6B3B52FB"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180,862</w:t>
            </w:r>
          </w:p>
        </w:tc>
      </w:tr>
      <w:tr w:rsidR="00F30BA1" w:rsidRPr="00F30BA1" w14:paraId="00D2875E" w14:textId="77777777" w:rsidTr="00004157">
        <w:trPr>
          <w:trHeight w:val="462"/>
        </w:trPr>
        <w:tc>
          <w:tcPr>
            <w:tcW w:w="426" w:type="dxa"/>
            <w:vMerge/>
            <w:tcBorders>
              <w:top w:val="single" w:sz="8" w:space="0" w:color="000000"/>
              <w:bottom w:val="single" w:sz="8" w:space="0" w:color="000000"/>
            </w:tcBorders>
            <w:vAlign w:val="center"/>
            <w:hideMark/>
          </w:tcPr>
          <w:p w14:paraId="2ADBB36F"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497F7EE4" w14:textId="77777777" w:rsidR="0032652F" w:rsidRPr="00F30BA1" w:rsidRDefault="0032652F" w:rsidP="00004157">
            <w:pPr>
              <w:spacing w:line="413" w:lineRule="exact"/>
              <w:rPr>
                <w:rFonts w:ascii="新細明體" w:hAnsi="新細明體"/>
                <w:sz w:val="20"/>
                <w:szCs w:val="20"/>
                <w:lang w:val="zh-TW"/>
              </w:rPr>
            </w:pPr>
            <w:r w:rsidRPr="00F30BA1">
              <w:rPr>
                <w:rFonts w:ascii="標楷體" w:eastAsia="標楷體" w:hAnsi="標楷體" w:hint="eastAsia"/>
                <w:sz w:val="20"/>
                <w:szCs w:val="20"/>
                <w:lang w:val="zh-TW"/>
              </w:rPr>
              <w:t>合計</w:t>
            </w:r>
          </w:p>
        </w:tc>
        <w:tc>
          <w:tcPr>
            <w:tcW w:w="1123" w:type="dxa"/>
            <w:shd w:val="clear" w:color="auto" w:fill="FFFFFF"/>
            <w:tcMar>
              <w:top w:w="30" w:type="dxa"/>
              <w:left w:w="30" w:type="dxa"/>
              <w:bottom w:w="30" w:type="dxa"/>
              <w:right w:w="30" w:type="dxa"/>
            </w:tcMar>
            <w:vAlign w:val="center"/>
            <w:hideMark/>
          </w:tcPr>
          <w:p w14:paraId="3B33DB4D"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1,613,223</w:t>
            </w:r>
          </w:p>
        </w:tc>
        <w:tc>
          <w:tcPr>
            <w:tcW w:w="1123" w:type="dxa"/>
            <w:shd w:val="clear" w:color="auto" w:fill="FFFFFF"/>
            <w:tcMar>
              <w:top w:w="30" w:type="dxa"/>
              <w:left w:w="30" w:type="dxa"/>
              <w:bottom w:w="30" w:type="dxa"/>
              <w:right w:w="30" w:type="dxa"/>
            </w:tcMar>
            <w:vAlign w:val="center"/>
            <w:hideMark/>
          </w:tcPr>
          <w:p w14:paraId="4F70F715"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1,447,710</w:t>
            </w:r>
          </w:p>
        </w:tc>
        <w:tc>
          <w:tcPr>
            <w:tcW w:w="1123" w:type="dxa"/>
            <w:shd w:val="clear" w:color="auto" w:fill="FFFFFF"/>
            <w:tcMar>
              <w:top w:w="30" w:type="dxa"/>
              <w:left w:w="30" w:type="dxa"/>
              <w:bottom w:w="30" w:type="dxa"/>
              <w:right w:w="30" w:type="dxa"/>
            </w:tcMar>
            <w:vAlign w:val="center"/>
            <w:hideMark/>
          </w:tcPr>
          <w:p w14:paraId="3BC3BFDD"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1,422,791</w:t>
            </w:r>
          </w:p>
        </w:tc>
        <w:tc>
          <w:tcPr>
            <w:tcW w:w="1123" w:type="dxa"/>
            <w:shd w:val="clear" w:color="auto" w:fill="FFFFFF"/>
            <w:tcMar>
              <w:top w:w="30" w:type="dxa"/>
              <w:left w:w="30" w:type="dxa"/>
              <w:bottom w:w="30" w:type="dxa"/>
              <w:right w:w="30" w:type="dxa"/>
            </w:tcMar>
            <w:vAlign w:val="center"/>
            <w:hideMark/>
          </w:tcPr>
          <w:p w14:paraId="5FA455F4"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1,521,003</w:t>
            </w:r>
          </w:p>
        </w:tc>
        <w:tc>
          <w:tcPr>
            <w:tcW w:w="1123" w:type="dxa"/>
            <w:shd w:val="clear" w:color="auto" w:fill="FFFFFF"/>
            <w:tcMar>
              <w:top w:w="30" w:type="dxa"/>
              <w:left w:w="30" w:type="dxa"/>
              <w:bottom w:w="30" w:type="dxa"/>
              <w:right w:w="30" w:type="dxa"/>
            </w:tcMar>
            <w:vAlign w:val="center"/>
            <w:hideMark/>
          </w:tcPr>
          <w:p w14:paraId="3E825539"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1,539,768</w:t>
            </w:r>
          </w:p>
        </w:tc>
        <w:tc>
          <w:tcPr>
            <w:tcW w:w="1123" w:type="dxa"/>
            <w:shd w:val="clear" w:color="auto" w:fill="FFFFFF"/>
            <w:tcMar>
              <w:top w:w="30" w:type="dxa"/>
              <w:left w:w="30" w:type="dxa"/>
              <w:bottom w:w="30" w:type="dxa"/>
              <w:right w:w="30" w:type="dxa"/>
            </w:tcMar>
            <w:vAlign w:val="center"/>
            <w:hideMark/>
          </w:tcPr>
          <w:p w14:paraId="290C2E8B"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1,020,190</w:t>
            </w:r>
          </w:p>
        </w:tc>
        <w:tc>
          <w:tcPr>
            <w:tcW w:w="1123" w:type="dxa"/>
            <w:shd w:val="clear" w:color="auto" w:fill="FFFFFF"/>
            <w:tcMar>
              <w:top w:w="30" w:type="dxa"/>
              <w:left w:w="30" w:type="dxa"/>
              <w:bottom w:w="30" w:type="dxa"/>
              <w:right w:w="30" w:type="dxa"/>
            </w:tcMar>
            <w:vAlign w:val="center"/>
            <w:hideMark/>
          </w:tcPr>
          <w:p w14:paraId="5362653C"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1,024,398</w:t>
            </w:r>
          </w:p>
        </w:tc>
      </w:tr>
      <w:tr w:rsidR="00F30BA1" w:rsidRPr="00F30BA1" w14:paraId="03C61F41" w14:textId="77777777" w:rsidTr="00004157">
        <w:trPr>
          <w:trHeight w:val="462"/>
        </w:trPr>
        <w:tc>
          <w:tcPr>
            <w:tcW w:w="426" w:type="dxa"/>
            <w:vMerge/>
            <w:tcBorders>
              <w:top w:val="single" w:sz="8" w:space="0" w:color="000000"/>
              <w:bottom w:val="single" w:sz="8" w:space="0" w:color="000000"/>
            </w:tcBorders>
            <w:vAlign w:val="center"/>
            <w:hideMark/>
          </w:tcPr>
          <w:p w14:paraId="279FC916"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37F223B7" w14:textId="77777777" w:rsidR="0032652F" w:rsidRPr="00F30BA1" w:rsidRDefault="0032652F" w:rsidP="00F30BA1">
            <w:pPr>
              <w:spacing w:line="413" w:lineRule="exact"/>
              <w:jc w:val="right"/>
              <w:rPr>
                <w:rFonts w:ascii="新細明體" w:hAnsi="新細明體"/>
                <w:sz w:val="20"/>
                <w:szCs w:val="20"/>
                <w:lang w:val="zh-TW"/>
              </w:rPr>
            </w:pPr>
            <w:r w:rsidRPr="00F30BA1">
              <w:rPr>
                <w:rFonts w:ascii="標楷體" w:eastAsia="標楷體" w:hAnsi="標楷體" w:hint="eastAsia"/>
                <w:sz w:val="20"/>
                <w:szCs w:val="20"/>
                <w:lang w:val="zh-TW"/>
              </w:rPr>
              <w:t>成長率</w:t>
            </w:r>
          </w:p>
        </w:tc>
        <w:tc>
          <w:tcPr>
            <w:tcW w:w="1123" w:type="dxa"/>
            <w:shd w:val="clear" w:color="auto" w:fill="FFFFFF"/>
            <w:tcMar>
              <w:top w:w="30" w:type="dxa"/>
              <w:left w:w="30" w:type="dxa"/>
              <w:bottom w:w="30" w:type="dxa"/>
              <w:right w:w="30" w:type="dxa"/>
            </w:tcMar>
            <w:vAlign w:val="center"/>
            <w:hideMark/>
          </w:tcPr>
          <w:p w14:paraId="5F50F6D6"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30.77%</w:t>
            </w:r>
          </w:p>
        </w:tc>
        <w:tc>
          <w:tcPr>
            <w:tcW w:w="1123" w:type="dxa"/>
            <w:shd w:val="clear" w:color="auto" w:fill="FFFFFF"/>
            <w:tcMar>
              <w:top w:w="30" w:type="dxa"/>
              <w:left w:w="30" w:type="dxa"/>
              <w:bottom w:w="30" w:type="dxa"/>
              <w:right w:w="30" w:type="dxa"/>
            </w:tcMar>
            <w:vAlign w:val="center"/>
            <w:hideMark/>
          </w:tcPr>
          <w:p w14:paraId="401A5FAF"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10.26%</w:t>
            </w:r>
          </w:p>
        </w:tc>
        <w:tc>
          <w:tcPr>
            <w:tcW w:w="1123" w:type="dxa"/>
            <w:shd w:val="clear" w:color="auto" w:fill="FFFFFF"/>
            <w:tcMar>
              <w:top w:w="30" w:type="dxa"/>
              <w:left w:w="30" w:type="dxa"/>
              <w:bottom w:w="30" w:type="dxa"/>
              <w:right w:w="30" w:type="dxa"/>
            </w:tcMar>
            <w:vAlign w:val="center"/>
            <w:hideMark/>
          </w:tcPr>
          <w:p w14:paraId="4ED5A4A6"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1.72%</w:t>
            </w:r>
          </w:p>
        </w:tc>
        <w:tc>
          <w:tcPr>
            <w:tcW w:w="1123" w:type="dxa"/>
            <w:shd w:val="clear" w:color="auto" w:fill="FFFFFF"/>
            <w:tcMar>
              <w:top w:w="30" w:type="dxa"/>
              <w:left w:w="30" w:type="dxa"/>
              <w:bottom w:w="30" w:type="dxa"/>
              <w:right w:w="30" w:type="dxa"/>
            </w:tcMar>
            <w:vAlign w:val="center"/>
            <w:hideMark/>
          </w:tcPr>
          <w:p w14:paraId="751A599B"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6.90%</w:t>
            </w:r>
          </w:p>
        </w:tc>
        <w:tc>
          <w:tcPr>
            <w:tcW w:w="1123" w:type="dxa"/>
            <w:shd w:val="clear" w:color="auto" w:fill="FFFFFF"/>
            <w:tcMar>
              <w:top w:w="30" w:type="dxa"/>
              <w:left w:w="30" w:type="dxa"/>
              <w:bottom w:w="30" w:type="dxa"/>
              <w:right w:w="30" w:type="dxa"/>
            </w:tcMar>
            <w:vAlign w:val="center"/>
            <w:hideMark/>
          </w:tcPr>
          <w:p w14:paraId="0EEC7F54"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1.23%</w:t>
            </w:r>
          </w:p>
        </w:tc>
        <w:tc>
          <w:tcPr>
            <w:tcW w:w="1123" w:type="dxa"/>
            <w:shd w:val="clear" w:color="auto" w:fill="FFFFFF"/>
            <w:tcMar>
              <w:top w:w="30" w:type="dxa"/>
              <w:left w:w="30" w:type="dxa"/>
              <w:bottom w:w="30" w:type="dxa"/>
              <w:right w:w="30" w:type="dxa"/>
            </w:tcMar>
            <w:vAlign w:val="center"/>
            <w:hideMark/>
          </w:tcPr>
          <w:p w14:paraId="21DD8246"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33.74%</w:t>
            </w:r>
          </w:p>
        </w:tc>
        <w:tc>
          <w:tcPr>
            <w:tcW w:w="1123" w:type="dxa"/>
            <w:shd w:val="clear" w:color="auto" w:fill="FFFFFF"/>
            <w:tcMar>
              <w:top w:w="30" w:type="dxa"/>
              <w:left w:w="30" w:type="dxa"/>
              <w:bottom w:w="30" w:type="dxa"/>
              <w:right w:w="30" w:type="dxa"/>
            </w:tcMar>
            <w:vAlign w:val="center"/>
            <w:hideMark/>
          </w:tcPr>
          <w:p w14:paraId="49DB7937"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0.41%</w:t>
            </w:r>
          </w:p>
        </w:tc>
      </w:tr>
      <w:tr w:rsidR="00F30BA1" w:rsidRPr="00F30BA1" w14:paraId="4D144A5A" w14:textId="77777777" w:rsidTr="00004157">
        <w:trPr>
          <w:trHeight w:val="462"/>
        </w:trPr>
        <w:tc>
          <w:tcPr>
            <w:tcW w:w="426" w:type="dxa"/>
            <w:vMerge/>
            <w:tcBorders>
              <w:top w:val="single" w:sz="8" w:space="0" w:color="000000"/>
              <w:bottom w:val="single" w:sz="8" w:space="0" w:color="000000"/>
            </w:tcBorders>
            <w:vAlign w:val="center"/>
            <w:hideMark/>
          </w:tcPr>
          <w:p w14:paraId="62A9C625" w14:textId="77777777" w:rsidR="0032652F" w:rsidRPr="00F30BA1" w:rsidRDefault="0032652F" w:rsidP="00004157">
            <w:pPr>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262368DD" w14:textId="77777777" w:rsidR="0032652F" w:rsidRPr="00F30BA1" w:rsidRDefault="0032652F" w:rsidP="00004157">
            <w:pPr>
              <w:spacing w:line="413" w:lineRule="exact"/>
              <w:rPr>
                <w:rFonts w:ascii="新細明體" w:hAnsi="新細明體"/>
                <w:sz w:val="20"/>
                <w:szCs w:val="20"/>
                <w:lang w:val="zh-TW"/>
              </w:rPr>
            </w:pPr>
            <w:r w:rsidRPr="00F30BA1">
              <w:rPr>
                <w:rFonts w:ascii="標楷體" w:eastAsia="標楷體" w:hAnsi="標楷體" w:hint="eastAsia"/>
                <w:sz w:val="20"/>
                <w:szCs w:val="20"/>
                <w:lang w:val="zh-TW"/>
              </w:rPr>
              <w:t>生產台數</w:t>
            </w:r>
          </w:p>
        </w:tc>
        <w:tc>
          <w:tcPr>
            <w:tcW w:w="1123" w:type="dxa"/>
            <w:shd w:val="clear" w:color="auto" w:fill="FFFFFF"/>
            <w:tcMar>
              <w:top w:w="30" w:type="dxa"/>
              <w:left w:w="30" w:type="dxa"/>
              <w:bottom w:w="30" w:type="dxa"/>
              <w:right w:w="30" w:type="dxa"/>
            </w:tcMar>
            <w:vAlign w:val="center"/>
            <w:hideMark/>
          </w:tcPr>
          <w:p w14:paraId="377A9D95"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1,603,275</w:t>
            </w:r>
          </w:p>
        </w:tc>
        <w:tc>
          <w:tcPr>
            <w:tcW w:w="1123" w:type="dxa"/>
            <w:shd w:val="clear" w:color="auto" w:fill="FFFFFF"/>
            <w:tcMar>
              <w:top w:w="30" w:type="dxa"/>
              <w:left w:w="30" w:type="dxa"/>
              <w:bottom w:w="30" w:type="dxa"/>
              <w:right w:w="30" w:type="dxa"/>
            </w:tcMar>
            <w:vAlign w:val="center"/>
            <w:hideMark/>
          </w:tcPr>
          <w:p w14:paraId="75FC38EA"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1,449,458</w:t>
            </w:r>
          </w:p>
        </w:tc>
        <w:tc>
          <w:tcPr>
            <w:tcW w:w="1123" w:type="dxa"/>
            <w:shd w:val="clear" w:color="auto" w:fill="FFFFFF"/>
            <w:tcMar>
              <w:top w:w="30" w:type="dxa"/>
              <w:left w:w="30" w:type="dxa"/>
              <w:bottom w:w="30" w:type="dxa"/>
              <w:right w:w="30" w:type="dxa"/>
            </w:tcMar>
            <w:vAlign w:val="center"/>
            <w:hideMark/>
          </w:tcPr>
          <w:p w14:paraId="68205667"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1,412,953</w:t>
            </w:r>
          </w:p>
        </w:tc>
        <w:tc>
          <w:tcPr>
            <w:tcW w:w="1123" w:type="dxa"/>
            <w:shd w:val="clear" w:color="auto" w:fill="FFFFFF"/>
            <w:tcMar>
              <w:top w:w="30" w:type="dxa"/>
              <w:left w:w="30" w:type="dxa"/>
              <w:bottom w:w="30" w:type="dxa"/>
              <w:right w:w="30" w:type="dxa"/>
            </w:tcMar>
            <w:vAlign w:val="center"/>
            <w:hideMark/>
          </w:tcPr>
          <w:p w14:paraId="3B9F8EC0"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1,509,425</w:t>
            </w:r>
          </w:p>
        </w:tc>
        <w:tc>
          <w:tcPr>
            <w:tcW w:w="1123" w:type="dxa"/>
            <w:shd w:val="clear" w:color="auto" w:fill="FFFFFF"/>
            <w:tcMar>
              <w:top w:w="30" w:type="dxa"/>
              <w:left w:w="30" w:type="dxa"/>
              <w:bottom w:w="30" w:type="dxa"/>
              <w:right w:w="30" w:type="dxa"/>
            </w:tcMar>
            <w:vAlign w:val="center"/>
            <w:hideMark/>
          </w:tcPr>
          <w:p w14:paraId="733433B7"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1,555,042</w:t>
            </w:r>
          </w:p>
        </w:tc>
        <w:tc>
          <w:tcPr>
            <w:tcW w:w="1123" w:type="dxa"/>
            <w:shd w:val="clear" w:color="auto" w:fill="FFFFFF"/>
            <w:tcMar>
              <w:top w:w="30" w:type="dxa"/>
              <w:left w:w="30" w:type="dxa"/>
              <w:bottom w:w="30" w:type="dxa"/>
              <w:right w:w="30" w:type="dxa"/>
            </w:tcMar>
            <w:vAlign w:val="center"/>
            <w:hideMark/>
          </w:tcPr>
          <w:p w14:paraId="34B0D6C3"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1,020,124</w:t>
            </w:r>
          </w:p>
        </w:tc>
        <w:tc>
          <w:tcPr>
            <w:tcW w:w="1123" w:type="dxa"/>
            <w:shd w:val="clear" w:color="auto" w:fill="FFFFFF"/>
            <w:tcMar>
              <w:top w:w="30" w:type="dxa"/>
              <w:left w:w="30" w:type="dxa"/>
              <w:bottom w:w="30" w:type="dxa"/>
              <w:right w:w="30" w:type="dxa"/>
            </w:tcMar>
            <w:vAlign w:val="center"/>
            <w:hideMark/>
          </w:tcPr>
          <w:p w14:paraId="7F2BC43D"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1,031,997</w:t>
            </w:r>
          </w:p>
        </w:tc>
      </w:tr>
      <w:tr w:rsidR="00F30BA1" w:rsidRPr="00F30BA1" w14:paraId="202A6C3E" w14:textId="77777777" w:rsidTr="00004157">
        <w:trPr>
          <w:trHeight w:val="482"/>
        </w:trPr>
        <w:tc>
          <w:tcPr>
            <w:tcW w:w="426" w:type="dxa"/>
            <w:vMerge/>
            <w:tcBorders>
              <w:top w:val="single" w:sz="8" w:space="0" w:color="000000"/>
              <w:bottom w:val="single" w:sz="8" w:space="0" w:color="000000"/>
            </w:tcBorders>
            <w:vAlign w:val="center"/>
            <w:hideMark/>
          </w:tcPr>
          <w:p w14:paraId="1E7531A5" w14:textId="77777777" w:rsidR="0032652F" w:rsidRPr="00F30BA1" w:rsidRDefault="0032652F" w:rsidP="00004157">
            <w:pPr>
              <w:rPr>
                <w:rFonts w:ascii="新細明體" w:hAnsi="新細明體"/>
                <w:color w:val="000000"/>
                <w:kern w:val="28"/>
                <w:sz w:val="20"/>
                <w:szCs w:val="20"/>
                <w:lang w:val="zh-TW"/>
                <w14:cntxtAlts/>
              </w:rPr>
            </w:pPr>
          </w:p>
        </w:tc>
        <w:tc>
          <w:tcPr>
            <w:tcW w:w="1440" w:type="dxa"/>
            <w:tcBorders>
              <w:bottom w:val="single" w:sz="8" w:space="0" w:color="000000"/>
            </w:tcBorders>
            <w:shd w:val="clear" w:color="auto" w:fill="FFFFFF"/>
            <w:tcMar>
              <w:top w:w="30" w:type="dxa"/>
              <w:left w:w="30" w:type="dxa"/>
              <w:bottom w:w="30" w:type="dxa"/>
              <w:right w:w="30" w:type="dxa"/>
            </w:tcMar>
            <w:vAlign w:val="center"/>
            <w:hideMark/>
          </w:tcPr>
          <w:p w14:paraId="10FE3D58" w14:textId="77777777" w:rsidR="0032652F" w:rsidRPr="00F30BA1" w:rsidRDefault="0032652F" w:rsidP="00F30BA1">
            <w:pPr>
              <w:spacing w:line="413" w:lineRule="exact"/>
              <w:jc w:val="right"/>
              <w:rPr>
                <w:rFonts w:ascii="新細明體" w:hAnsi="新細明體"/>
                <w:sz w:val="20"/>
                <w:szCs w:val="20"/>
                <w:lang w:val="zh-TW"/>
              </w:rPr>
            </w:pPr>
            <w:r w:rsidRPr="00F30BA1">
              <w:rPr>
                <w:rFonts w:ascii="標楷體" w:eastAsia="標楷體" w:hAnsi="標楷體" w:hint="eastAsia"/>
                <w:sz w:val="20"/>
                <w:szCs w:val="20"/>
                <w:lang w:val="zh-TW"/>
              </w:rPr>
              <w:t>成長率</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04840781"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19.55%</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58208B9F"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9.59%</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73992F98"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2.52%</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56C3DC71"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6.83%</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32ECCF91"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3.02%</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41E3B276"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lang w:val="zh-TW"/>
              </w:rPr>
              <w:t>-</w:t>
            </w:r>
            <w:r w:rsidRPr="00F30BA1">
              <w:rPr>
                <w:rFonts w:ascii="標楷體" w:eastAsia="標楷體" w:hAnsi="標楷體" w:hint="eastAsia"/>
                <w:sz w:val="20"/>
                <w:szCs w:val="20"/>
              </w:rPr>
              <w:t>34.40%</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574228F7" w14:textId="77777777" w:rsidR="0032652F" w:rsidRPr="00F30BA1" w:rsidRDefault="0032652F" w:rsidP="00004157">
            <w:pPr>
              <w:spacing w:line="413" w:lineRule="exact"/>
              <w:jc w:val="right"/>
              <w:rPr>
                <w:sz w:val="20"/>
                <w:szCs w:val="20"/>
              </w:rPr>
            </w:pPr>
            <w:r w:rsidRPr="00F30BA1">
              <w:rPr>
                <w:rFonts w:ascii="標楷體" w:eastAsia="標楷體" w:hAnsi="標楷體" w:hint="eastAsia"/>
                <w:sz w:val="20"/>
                <w:szCs w:val="20"/>
              </w:rPr>
              <w:t>10.12%</w:t>
            </w:r>
          </w:p>
        </w:tc>
      </w:tr>
    </w:tbl>
    <w:p w14:paraId="092C0BF2" w14:textId="77777777" w:rsidR="004230C7" w:rsidRPr="00F072F5" w:rsidRDefault="004230C7" w:rsidP="004230C7">
      <w:pPr>
        <w:widowControl/>
        <w:shd w:val="clear" w:color="auto" w:fill="FFFFFF"/>
        <w:ind w:leftChars="200" w:left="480"/>
        <w:rPr>
          <w:rFonts w:ascii="標楷體" w:eastAsia="標楷體" w:hAnsi="標楷體" w:cs="Arial"/>
          <w:kern w:val="0"/>
          <w:sz w:val="18"/>
          <w:szCs w:val="18"/>
        </w:rPr>
      </w:pPr>
      <w:r w:rsidRPr="00F072F5">
        <w:rPr>
          <w:rFonts w:ascii="標楷體" w:eastAsia="標楷體" w:hAnsi="標楷體" w:cs="Arial" w:hint="eastAsia"/>
          <w:kern w:val="0"/>
          <w:sz w:val="18"/>
          <w:szCs w:val="18"/>
        </w:rPr>
        <w:t>註:</w:t>
      </w:r>
      <w:r w:rsidRPr="00F072F5">
        <w:rPr>
          <w:rFonts w:ascii="標楷體" w:eastAsia="標楷體" w:hAnsi="標楷體" w:cs="Arial"/>
          <w:kern w:val="0"/>
          <w:sz w:val="18"/>
          <w:szCs w:val="18"/>
        </w:rPr>
        <w:t xml:space="preserve"> </w:t>
      </w:r>
      <w:r w:rsidRPr="00F072F5">
        <w:rPr>
          <w:rFonts w:ascii="標楷體" w:eastAsia="標楷體" w:hAnsi="標楷體" w:cs="Arial" w:hint="eastAsia"/>
          <w:kern w:val="0"/>
          <w:sz w:val="18"/>
          <w:szCs w:val="18"/>
        </w:rPr>
        <w:t>1.</w:t>
      </w:r>
      <w:r w:rsidRPr="00F072F5">
        <w:rPr>
          <w:rFonts w:eastAsia="標楷體"/>
          <w:kern w:val="0"/>
          <w:sz w:val="18"/>
          <w:szCs w:val="18"/>
        </w:rPr>
        <w:t>CBU(</w:t>
      </w:r>
      <w:r w:rsidRPr="00F072F5">
        <w:rPr>
          <w:color w:val="000000"/>
          <w:sz w:val="18"/>
          <w:szCs w:val="18"/>
          <w:shd w:val="clear" w:color="auto" w:fill="FFFFFF"/>
        </w:rPr>
        <w:t>completely built-up units)</w:t>
      </w:r>
      <w:r w:rsidRPr="00F072F5">
        <w:rPr>
          <w:rFonts w:ascii="標楷體" w:eastAsia="標楷體" w:hAnsi="標楷體" w:cs="Arial" w:hint="eastAsia"/>
          <w:kern w:val="0"/>
          <w:sz w:val="18"/>
          <w:szCs w:val="18"/>
        </w:rPr>
        <w:t>：</w:t>
      </w:r>
      <w:r w:rsidRPr="00F072F5">
        <w:rPr>
          <w:rStyle w:val="af1"/>
          <w:rFonts w:ascii="標楷體" w:eastAsia="標楷體" w:hAnsi="標楷體" w:cs="Tahoma"/>
          <w:b w:val="0"/>
          <w:color w:val="000000" w:themeColor="text1"/>
          <w:sz w:val="18"/>
          <w:szCs w:val="18"/>
          <w:shd w:val="clear" w:color="auto" w:fill="FFFFFF"/>
        </w:rPr>
        <w:t>整車銷售</w:t>
      </w:r>
      <w:r w:rsidRPr="00F072F5">
        <w:rPr>
          <w:rStyle w:val="af1"/>
          <w:rFonts w:ascii="標楷體" w:eastAsia="標楷體" w:hAnsi="標楷體" w:cs="Tahoma" w:hint="eastAsia"/>
          <w:b w:val="0"/>
          <w:color w:val="000000" w:themeColor="text1"/>
          <w:sz w:val="18"/>
          <w:szCs w:val="18"/>
          <w:shd w:val="clear" w:color="auto" w:fill="FFFFFF"/>
        </w:rPr>
        <w:t>。</w:t>
      </w:r>
    </w:p>
    <w:p w14:paraId="79D302D3" w14:textId="77777777" w:rsidR="004230C7" w:rsidRPr="00F072F5" w:rsidRDefault="004230C7" w:rsidP="004230C7">
      <w:pPr>
        <w:widowControl/>
        <w:shd w:val="clear" w:color="auto" w:fill="FFFFFF"/>
        <w:ind w:firstLineChars="200" w:firstLine="360"/>
        <w:rPr>
          <w:rFonts w:ascii="標楷體" w:eastAsia="標楷體" w:hAnsi="標楷體" w:cs="Arial"/>
          <w:b/>
          <w:color w:val="000000" w:themeColor="text1"/>
          <w:kern w:val="0"/>
          <w:sz w:val="18"/>
          <w:szCs w:val="18"/>
        </w:rPr>
      </w:pPr>
      <w:r w:rsidRPr="00F072F5">
        <w:rPr>
          <w:rFonts w:ascii="標楷體" w:eastAsia="標楷體" w:hAnsi="標楷體" w:cs="Arial" w:hint="eastAsia"/>
          <w:kern w:val="0"/>
          <w:sz w:val="18"/>
          <w:szCs w:val="18"/>
        </w:rPr>
        <w:t xml:space="preserve">    2.</w:t>
      </w:r>
      <w:r w:rsidRPr="00F072F5">
        <w:rPr>
          <w:rFonts w:eastAsia="標楷體"/>
          <w:kern w:val="0"/>
          <w:sz w:val="18"/>
          <w:szCs w:val="18"/>
        </w:rPr>
        <w:t>KD(</w:t>
      </w:r>
      <w:r w:rsidRPr="00F072F5">
        <w:rPr>
          <w:color w:val="000000"/>
          <w:sz w:val="18"/>
          <w:szCs w:val="18"/>
          <w:shd w:val="clear" w:color="auto" w:fill="FFFFFF"/>
        </w:rPr>
        <w:t>knock-down)</w:t>
      </w:r>
      <w:r w:rsidRPr="00F072F5">
        <w:rPr>
          <w:rFonts w:ascii="標楷體" w:eastAsia="標楷體" w:hAnsi="標楷體" w:cs="Arial" w:hint="eastAsia"/>
          <w:kern w:val="0"/>
          <w:sz w:val="18"/>
          <w:szCs w:val="18"/>
        </w:rPr>
        <w:t>：</w:t>
      </w:r>
      <w:r w:rsidRPr="00F072F5">
        <w:rPr>
          <w:rStyle w:val="af1"/>
          <w:rFonts w:ascii="標楷體" w:eastAsia="標楷體" w:hAnsi="標楷體" w:cs="Tahoma"/>
          <w:b w:val="0"/>
          <w:color w:val="000000" w:themeColor="text1"/>
          <w:sz w:val="18"/>
          <w:szCs w:val="18"/>
          <w:shd w:val="clear" w:color="auto" w:fill="FFFFFF"/>
        </w:rPr>
        <w:t>零件銷售</w:t>
      </w:r>
      <w:r w:rsidRPr="00F072F5">
        <w:rPr>
          <w:rStyle w:val="af1"/>
          <w:rFonts w:ascii="標楷體" w:eastAsia="標楷體" w:hAnsi="標楷體" w:cs="Tahoma" w:hint="eastAsia"/>
          <w:b w:val="0"/>
          <w:color w:val="000000" w:themeColor="text1"/>
          <w:sz w:val="18"/>
          <w:szCs w:val="18"/>
          <w:shd w:val="clear" w:color="auto" w:fill="FFFFFF"/>
        </w:rPr>
        <w:t>。</w:t>
      </w:r>
    </w:p>
    <w:p w14:paraId="60E2E220" w14:textId="01BDFF9A" w:rsidR="004230C7" w:rsidRDefault="00796968" w:rsidP="004230C7">
      <w:pPr>
        <w:widowControl/>
        <w:shd w:val="clear" w:color="auto" w:fill="FFFFFF"/>
        <w:rPr>
          <w:rFonts w:ascii="標楷體" w:eastAsia="標楷體" w:hAnsi="標楷體" w:cs="Arial"/>
          <w:kern w:val="0"/>
          <w:sz w:val="18"/>
          <w:szCs w:val="18"/>
        </w:rPr>
      </w:pPr>
      <w:r w:rsidRPr="00F072F5">
        <w:rPr>
          <w:rFonts w:ascii="標楷體" w:eastAsia="標楷體" w:hAnsi="標楷體" w:cs="Arial"/>
          <w:kern w:val="0"/>
          <w:sz w:val="18"/>
          <w:szCs w:val="18"/>
        </w:rPr>
        <w:t>資料來源:台灣區車輛工業同業公會整理，生產及內外銷台數依據本會會員廠提報之生產及</w:t>
      </w:r>
      <w:r w:rsidRPr="00F072F5">
        <w:rPr>
          <w:rFonts w:ascii="標楷體" w:eastAsia="標楷體" w:hAnsi="標楷體" w:cs="Arial"/>
          <w:bCs/>
          <w:iCs/>
          <w:kern w:val="0"/>
          <w:sz w:val="18"/>
          <w:szCs w:val="18"/>
        </w:rPr>
        <w:t>出廠數量</w:t>
      </w:r>
      <w:r w:rsidRPr="00F072F5">
        <w:rPr>
          <w:rFonts w:ascii="標楷體" w:eastAsia="標楷體" w:hAnsi="標楷體" w:cs="Arial"/>
          <w:kern w:val="0"/>
          <w:sz w:val="18"/>
          <w:szCs w:val="18"/>
        </w:rPr>
        <w:t>統計。</w:t>
      </w:r>
    </w:p>
    <w:p w14:paraId="12423BB8" w14:textId="77777777" w:rsidR="00F072F5" w:rsidRDefault="00F072F5" w:rsidP="004230C7">
      <w:pPr>
        <w:widowControl/>
        <w:shd w:val="clear" w:color="auto" w:fill="FFFFFF"/>
        <w:rPr>
          <w:rFonts w:ascii="標楷體" w:eastAsia="標楷體" w:hAnsi="標楷體" w:cs="Arial"/>
          <w:kern w:val="0"/>
          <w:sz w:val="18"/>
          <w:szCs w:val="18"/>
        </w:rPr>
      </w:pPr>
    </w:p>
    <w:p w14:paraId="7B3420C5" w14:textId="77777777" w:rsidR="00F30BA1" w:rsidRDefault="00F30BA1" w:rsidP="004230C7">
      <w:pPr>
        <w:widowControl/>
        <w:shd w:val="clear" w:color="auto" w:fill="FFFFFF"/>
        <w:rPr>
          <w:rFonts w:ascii="標楷體" w:eastAsia="標楷體" w:hAnsi="標楷體" w:cs="Arial"/>
          <w:kern w:val="0"/>
          <w:sz w:val="18"/>
          <w:szCs w:val="18"/>
        </w:rPr>
      </w:pPr>
    </w:p>
    <w:p w14:paraId="19DA1F41" w14:textId="77777777" w:rsidR="00F30BA1" w:rsidRDefault="00F30BA1" w:rsidP="004230C7">
      <w:pPr>
        <w:widowControl/>
        <w:shd w:val="clear" w:color="auto" w:fill="FFFFFF"/>
        <w:rPr>
          <w:rFonts w:ascii="標楷體" w:eastAsia="標楷體" w:hAnsi="標楷體" w:cs="Arial"/>
          <w:kern w:val="0"/>
          <w:sz w:val="18"/>
          <w:szCs w:val="18"/>
        </w:rPr>
      </w:pPr>
    </w:p>
    <w:p w14:paraId="5FEDB37D" w14:textId="77777777" w:rsidR="00F30BA1" w:rsidRDefault="00F30BA1" w:rsidP="004230C7">
      <w:pPr>
        <w:widowControl/>
        <w:shd w:val="clear" w:color="auto" w:fill="FFFFFF"/>
        <w:rPr>
          <w:rFonts w:ascii="標楷體" w:eastAsia="標楷體" w:hAnsi="標楷體" w:cs="Arial"/>
          <w:kern w:val="0"/>
          <w:sz w:val="18"/>
          <w:szCs w:val="18"/>
        </w:rPr>
      </w:pPr>
    </w:p>
    <w:p w14:paraId="3D0BA910" w14:textId="77777777" w:rsidR="00F30BA1" w:rsidRPr="00F072F5" w:rsidRDefault="00F30BA1" w:rsidP="004230C7">
      <w:pPr>
        <w:widowControl/>
        <w:shd w:val="clear" w:color="auto" w:fill="FFFFFF"/>
        <w:rPr>
          <w:rFonts w:ascii="標楷體" w:eastAsia="標楷體" w:hAnsi="標楷體" w:cs="Arial"/>
          <w:kern w:val="0"/>
          <w:sz w:val="18"/>
          <w:szCs w:val="18"/>
        </w:rPr>
      </w:pPr>
    </w:p>
    <w:p w14:paraId="4F8A4C38" w14:textId="7C008816" w:rsidR="00542770" w:rsidRPr="0032652F" w:rsidRDefault="00796968" w:rsidP="0032652F">
      <w:pPr>
        <w:pStyle w:val="Web"/>
        <w:shd w:val="clear" w:color="auto" w:fill="FFFFFF"/>
        <w:spacing w:before="0" w:beforeAutospacing="0" w:after="158" w:afterAutospacing="0"/>
        <w:rPr>
          <w:rFonts w:ascii="標楷體" w:eastAsia="標楷體" w:hAnsi="標楷體" w:cs="Arial"/>
          <w:bCs/>
          <w:color w:val="000000" w:themeColor="text1"/>
          <w:sz w:val="28"/>
          <w:szCs w:val="28"/>
        </w:rPr>
      </w:pPr>
      <w:r>
        <w:rPr>
          <w:rFonts w:ascii="標楷體" w:eastAsia="標楷體" w:hAnsi="標楷體" w:cs="Arial" w:hint="eastAsia"/>
          <w:bCs/>
          <w:color w:val="000000" w:themeColor="text1"/>
          <w:sz w:val="28"/>
          <w:szCs w:val="28"/>
        </w:rPr>
        <w:lastRenderedPageBreak/>
        <w:t>表3-1 近年</w:t>
      </w:r>
      <w:r w:rsidRPr="00D321C2">
        <w:rPr>
          <w:rFonts w:ascii="標楷體" w:eastAsia="標楷體" w:hAnsi="標楷體" w:cs="Arial"/>
          <w:bCs/>
          <w:color w:val="000000" w:themeColor="text1"/>
          <w:sz w:val="28"/>
          <w:szCs w:val="28"/>
        </w:rPr>
        <w:t>台灣機車產銷統計表</w:t>
      </w:r>
      <w:r>
        <w:rPr>
          <w:rFonts w:ascii="標楷體" w:eastAsia="標楷體" w:hAnsi="標楷體" w:cs="Arial" w:hint="eastAsia"/>
          <w:bCs/>
          <w:color w:val="000000" w:themeColor="text1"/>
          <w:sz w:val="28"/>
          <w:szCs w:val="28"/>
        </w:rPr>
        <w:t>(續)</w:t>
      </w:r>
      <w:r w:rsidR="00542770">
        <w:rPr>
          <w:noProof/>
        </w:rPr>
        <mc:AlternateContent>
          <mc:Choice Requires="wps">
            <w:drawing>
              <wp:anchor distT="36576" distB="36576" distL="36576" distR="36576" simplePos="0" relativeHeight="251662336" behindDoc="0" locked="0" layoutInCell="1" allowOverlap="1" wp14:anchorId="0E864178" wp14:editId="35D4A4C4">
                <wp:simplePos x="0" y="0"/>
                <wp:positionH relativeFrom="column">
                  <wp:posOffset>737870</wp:posOffset>
                </wp:positionH>
                <wp:positionV relativeFrom="paragraph">
                  <wp:posOffset>2168525</wp:posOffset>
                </wp:positionV>
                <wp:extent cx="5495925" cy="5787390"/>
                <wp:effectExtent l="4445" t="0" r="0"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495925" cy="5787390"/>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3A31E68" id="矩形 1" o:spid="_x0000_s1026" style="position:absolute;margin-left:58.1pt;margin-top:170.75pt;width:432.75pt;height:455.7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" filled="f" stroked="f" strokeweight="2pt">
                <v:shadow color="black [0]"/>
                <o:lock v:ext="edit" shapetype="t"/>
                <v:textbox inset="0,0,0,0"/>
              </v:rect>
            </w:pict>
          </mc:Fallback>
        </mc:AlternateContent>
      </w:r>
    </w:p>
    <w:tbl>
      <w:tblPr>
        <w:tblW w:w="8939" w:type="dxa"/>
        <w:tblInd w:w="-284" w:type="dxa"/>
        <w:tblCellMar>
          <w:left w:w="0" w:type="dxa"/>
          <w:right w:w="0" w:type="dxa"/>
        </w:tblCellMar>
        <w:tblLook w:val="04A0" w:firstRow="1" w:lastRow="0" w:firstColumn="1" w:lastColumn="0" w:noHBand="0" w:noVBand="1"/>
      </w:tblPr>
      <w:tblGrid>
        <w:gridCol w:w="754"/>
        <w:gridCol w:w="1510"/>
        <w:gridCol w:w="960"/>
        <w:gridCol w:w="960"/>
        <w:gridCol w:w="960"/>
        <w:gridCol w:w="960"/>
        <w:gridCol w:w="960"/>
        <w:gridCol w:w="960"/>
        <w:gridCol w:w="915"/>
      </w:tblGrid>
      <w:tr w:rsidR="00542770" w:rsidRPr="00F072F5" w14:paraId="39B601A4" w14:textId="77777777" w:rsidTr="00004157">
        <w:trPr>
          <w:trHeight w:val="530"/>
        </w:trPr>
        <w:tc>
          <w:tcPr>
            <w:tcW w:w="2264" w:type="dxa"/>
            <w:gridSpan w:val="2"/>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079ADFF5" w14:textId="77777777" w:rsidR="00542770" w:rsidRPr="00F072F5" w:rsidRDefault="00542770">
            <w:pPr>
              <w:spacing w:line="413" w:lineRule="exact"/>
              <w:rPr>
                <w:rFonts w:ascii="新細明體" w:hAnsi="新細明體"/>
                <w:color w:val="000000"/>
                <w:kern w:val="28"/>
                <w:sz w:val="20"/>
                <w:szCs w:val="20"/>
                <w:lang w:val="zh-TW"/>
                <w14:cntxtAlts/>
              </w:rPr>
            </w:pPr>
            <w:r w:rsidRPr="00F072F5">
              <w:rPr>
                <w:rFonts w:ascii="標楷體" w:eastAsia="標楷體" w:hAnsi="標楷體" w:hint="eastAsia"/>
                <w:sz w:val="20"/>
                <w:szCs w:val="20"/>
                <w:lang w:val="zh-TW"/>
              </w:rPr>
              <w:t>年 度</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5B8E64C9" w14:textId="77777777" w:rsidR="00542770" w:rsidRPr="00F072F5" w:rsidRDefault="00542770">
            <w:pPr>
              <w:spacing w:line="413" w:lineRule="exact"/>
              <w:jc w:val="center"/>
              <w:rPr>
                <w:sz w:val="20"/>
                <w:szCs w:val="20"/>
              </w:rPr>
            </w:pPr>
            <w:r w:rsidRPr="00F072F5">
              <w:rPr>
                <w:rFonts w:ascii="標楷體" w:eastAsia="標楷體" w:hAnsi="標楷體" w:hint="eastAsia"/>
                <w:sz w:val="20"/>
                <w:szCs w:val="20"/>
              </w:rPr>
              <w:t>2011</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00BD685D" w14:textId="77777777" w:rsidR="00542770" w:rsidRPr="00F072F5" w:rsidRDefault="00542770">
            <w:pPr>
              <w:spacing w:line="413" w:lineRule="exact"/>
              <w:jc w:val="center"/>
              <w:rPr>
                <w:sz w:val="20"/>
                <w:szCs w:val="20"/>
              </w:rPr>
            </w:pPr>
            <w:r w:rsidRPr="00F072F5">
              <w:rPr>
                <w:rFonts w:ascii="標楷體" w:eastAsia="標楷體" w:hAnsi="標楷體" w:hint="eastAsia"/>
                <w:sz w:val="20"/>
                <w:szCs w:val="20"/>
              </w:rPr>
              <w:t>2012</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7D595621" w14:textId="77777777" w:rsidR="00542770" w:rsidRPr="00F072F5" w:rsidRDefault="00542770">
            <w:pPr>
              <w:spacing w:line="413" w:lineRule="exact"/>
              <w:jc w:val="center"/>
              <w:rPr>
                <w:sz w:val="20"/>
                <w:szCs w:val="20"/>
              </w:rPr>
            </w:pPr>
            <w:r w:rsidRPr="00F072F5">
              <w:rPr>
                <w:rFonts w:ascii="標楷體" w:eastAsia="標楷體" w:hAnsi="標楷體" w:hint="eastAsia"/>
                <w:sz w:val="20"/>
                <w:szCs w:val="20"/>
              </w:rPr>
              <w:t>2013</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674A1F7B" w14:textId="77777777" w:rsidR="00542770" w:rsidRPr="00F072F5" w:rsidRDefault="00542770">
            <w:pPr>
              <w:spacing w:line="413" w:lineRule="exact"/>
              <w:jc w:val="center"/>
              <w:rPr>
                <w:sz w:val="20"/>
                <w:szCs w:val="20"/>
              </w:rPr>
            </w:pPr>
            <w:r w:rsidRPr="00F072F5">
              <w:rPr>
                <w:rFonts w:ascii="標楷體" w:eastAsia="標楷體" w:hAnsi="標楷體" w:hint="eastAsia"/>
                <w:sz w:val="20"/>
                <w:szCs w:val="20"/>
              </w:rPr>
              <w:t>2014</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21A6A1DA" w14:textId="77777777" w:rsidR="00542770" w:rsidRPr="00F072F5" w:rsidRDefault="00542770">
            <w:pPr>
              <w:spacing w:line="413" w:lineRule="exact"/>
              <w:jc w:val="center"/>
              <w:rPr>
                <w:sz w:val="20"/>
                <w:szCs w:val="20"/>
              </w:rPr>
            </w:pPr>
            <w:r w:rsidRPr="00F072F5">
              <w:rPr>
                <w:rFonts w:ascii="標楷體" w:eastAsia="標楷體" w:hAnsi="標楷體" w:hint="eastAsia"/>
                <w:sz w:val="20"/>
                <w:szCs w:val="20"/>
              </w:rPr>
              <w:t>2015</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109BFED1" w14:textId="77777777" w:rsidR="00542770" w:rsidRPr="00F072F5" w:rsidRDefault="00542770">
            <w:pPr>
              <w:spacing w:line="413" w:lineRule="exact"/>
              <w:jc w:val="center"/>
              <w:rPr>
                <w:sz w:val="20"/>
                <w:szCs w:val="20"/>
              </w:rPr>
            </w:pPr>
            <w:r w:rsidRPr="00F072F5">
              <w:rPr>
                <w:rFonts w:ascii="標楷體" w:eastAsia="標楷體" w:hAnsi="標楷體" w:hint="eastAsia"/>
                <w:sz w:val="20"/>
                <w:szCs w:val="20"/>
              </w:rPr>
              <w:t>2016</w:t>
            </w:r>
          </w:p>
        </w:tc>
        <w:tc>
          <w:tcPr>
            <w:tcW w:w="915"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4B8B4A81" w14:textId="24ADF3D2" w:rsidR="00542770" w:rsidRPr="00F072F5" w:rsidRDefault="00F072F5">
            <w:pPr>
              <w:spacing w:line="413" w:lineRule="exact"/>
              <w:jc w:val="center"/>
              <w:rPr>
                <w:sz w:val="20"/>
                <w:szCs w:val="20"/>
              </w:rPr>
            </w:pPr>
            <w:r>
              <w:rPr>
                <w:rFonts w:ascii="標楷體" w:eastAsia="標楷體" w:hAnsi="標楷體" w:hint="eastAsia"/>
                <w:sz w:val="20"/>
                <w:szCs w:val="20"/>
                <w:lang w:val="zh-TW"/>
              </w:rPr>
              <w:t>2</w:t>
            </w:r>
            <w:r>
              <w:rPr>
                <w:rFonts w:ascii="標楷體" w:eastAsia="標楷體" w:hAnsi="標楷體"/>
                <w:sz w:val="20"/>
                <w:szCs w:val="20"/>
                <w:lang w:val="zh-TW"/>
              </w:rPr>
              <w:t>017/1-3</w:t>
            </w:r>
          </w:p>
        </w:tc>
      </w:tr>
      <w:tr w:rsidR="00542770" w:rsidRPr="00F072F5" w14:paraId="2F3DED85" w14:textId="77777777" w:rsidTr="00004157">
        <w:trPr>
          <w:trHeight w:val="483"/>
        </w:trPr>
        <w:tc>
          <w:tcPr>
            <w:tcW w:w="754"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1669D50F" w14:textId="77777777" w:rsidR="00542770" w:rsidRPr="00F072F5" w:rsidRDefault="00542770" w:rsidP="00004157">
            <w:pPr>
              <w:spacing w:line="413" w:lineRule="exact"/>
              <w:rPr>
                <w:rFonts w:ascii="新細明體" w:hAnsi="新細明體"/>
                <w:sz w:val="20"/>
                <w:szCs w:val="20"/>
                <w:lang w:val="zh-TW"/>
              </w:rPr>
            </w:pPr>
            <w:r w:rsidRPr="00F072F5">
              <w:rPr>
                <w:rFonts w:ascii="標楷體" w:eastAsia="標楷體" w:hAnsi="標楷體" w:hint="eastAsia"/>
                <w:sz w:val="20"/>
                <w:szCs w:val="20"/>
                <w:lang w:val="zh-TW"/>
              </w:rPr>
              <w:t>內</w:t>
            </w:r>
          </w:p>
          <w:p w14:paraId="751F6A2D" w14:textId="77777777" w:rsidR="00542770" w:rsidRPr="00F072F5" w:rsidRDefault="00542770" w:rsidP="00004157">
            <w:pPr>
              <w:spacing w:line="413" w:lineRule="exact"/>
              <w:rPr>
                <w:rFonts w:ascii="新細明體" w:hAnsi="新細明體"/>
                <w:kern w:val="28"/>
                <w:sz w:val="20"/>
                <w:szCs w:val="20"/>
                <w:lang w:val="zh-TW"/>
              </w:rPr>
            </w:pPr>
            <w:r w:rsidRPr="00F072F5">
              <w:rPr>
                <w:rFonts w:ascii="標楷體" w:eastAsia="標楷體" w:hAnsi="標楷體" w:hint="eastAsia"/>
                <w:sz w:val="20"/>
                <w:szCs w:val="20"/>
                <w:lang w:val="zh-TW"/>
              </w:rPr>
              <w:t>銷</w:t>
            </w:r>
          </w:p>
        </w:tc>
        <w:tc>
          <w:tcPr>
            <w:tcW w:w="1510" w:type="dxa"/>
            <w:tcBorders>
              <w:top w:val="single" w:sz="8" w:space="0" w:color="000000"/>
            </w:tcBorders>
            <w:shd w:val="clear" w:color="auto" w:fill="FFFFFF"/>
            <w:tcMar>
              <w:top w:w="30" w:type="dxa"/>
              <w:left w:w="30" w:type="dxa"/>
              <w:bottom w:w="30" w:type="dxa"/>
              <w:right w:w="30" w:type="dxa"/>
            </w:tcMar>
            <w:vAlign w:val="center"/>
            <w:hideMark/>
          </w:tcPr>
          <w:p w14:paraId="5139365C" w14:textId="77777777" w:rsidR="00542770" w:rsidRPr="00F072F5" w:rsidRDefault="00542770">
            <w:pPr>
              <w:spacing w:line="413" w:lineRule="exact"/>
              <w:rPr>
                <w:rFonts w:ascii="新細明體" w:hAnsi="新細明體"/>
                <w:sz w:val="20"/>
                <w:szCs w:val="20"/>
                <w:lang w:val="zh-TW"/>
              </w:rPr>
            </w:pPr>
            <w:r w:rsidRPr="00F072F5">
              <w:rPr>
                <w:rFonts w:ascii="標楷體" w:eastAsia="標楷體" w:hAnsi="標楷體" w:hint="eastAsia"/>
                <w:sz w:val="20"/>
                <w:szCs w:val="20"/>
                <w:lang w:val="zh-TW"/>
              </w:rPr>
              <w:t>台數</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1AE7448F"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639,615</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353DF353"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606,615</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24AC74AC"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645,439</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0704A2D6"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674,037</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57E78FA2"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667,757</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697E13EA"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788,017</w:t>
            </w:r>
          </w:p>
        </w:tc>
        <w:tc>
          <w:tcPr>
            <w:tcW w:w="915" w:type="dxa"/>
            <w:tcBorders>
              <w:top w:val="single" w:sz="8" w:space="0" w:color="000000"/>
            </w:tcBorders>
            <w:shd w:val="clear" w:color="auto" w:fill="FFFFFF"/>
            <w:tcMar>
              <w:top w:w="30" w:type="dxa"/>
              <w:left w:w="30" w:type="dxa"/>
              <w:bottom w:w="30" w:type="dxa"/>
              <w:right w:w="30" w:type="dxa"/>
            </w:tcMar>
            <w:vAlign w:val="center"/>
            <w:hideMark/>
          </w:tcPr>
          <w:p w14:paraId="24CEDE96"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195,635</w:t>
            </w:r>
          </w:p>
        </w:tc>
      </w:tr>
      <w:tr w:rsidR="00542770" w:rsidRPr="00F072F5" w14:paraId="590D4CA6" w14:textId="77777777" w:rsidTr="00004157">
        <w:trPr>
          <w:trHeight w:val="473"/>
        </w:trPr>
        <w:tc>
          <w:tcPr>
            <w:tcW w:w="754" w:type="dxa"/>
            <w:vMerge/>
            <w:tcBorders>
              <w:top w:val="single" w:sz="8" w:space="0" w:color="000000"/>
              <w:bottom w:val="single" w:sz="8" w:space="0" w:color="000000"/>
            </w:tcBorders>
            <w:vAlign w:val="center"/>
            <w:hideMark/>
          </w:tcPr>
          <w:p w14:paraId="75CDD6AA"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74B11F4E" w14:textId="381C7B0C" w:rsidR="00542770" w:rsidRPr="00F30BA1" w:rsidRDefault="00542770" w:rsidP="00F30BA1">
            <w:pPr>
              <w:spacing w:line="413" w:lineRule="exact"/>
              <w:jc w:val="right"/>
              <w:rPr>
                <w:rFonts w:ascii="標楷體" w:eastAsia="標楷體" w:hAnsi="標楷體"/>
                <w:sz w:val="20"/>
                <w:szCs w:val="20"/>
                <w:lang w:val="zh-TW"/>
              </w:rPr>
            </w:pPr>
            <w:r w:rsidRPr="00F072F5">
              <w:rPr>
                <w:rFonts w:ascii="標楷體" w:eastAsia="標楷體" w:hAnsi="標楷體" w:hint="eastAsia"/>
                <w:sz w:val="20"/>
                <w:szCs w:val="20"/>
                <w:lang w:val="zh-TW"/>
              </w:rPr>
              <w:t>佔有率</w:t>
            </w:r>
            <w:r w:rsidR="00F30BA1">
              <w:rPr>
                <w:rFonts w:ascii="標楷體" w:eastAsia="標楷體" w:hAnsi="標楷體" w:hint="eastAsia"/>
                <w:sz w:val="20"/>
                <w:szCs w:val="20"/>
                <w:lang w:val="zh-TW"/>
              </w:rPr>
              <w:t>(</w:t>
            </w:r>
            <w:r w:rsidRPr="00F072F5">
              <w:rPr>
                <w:rFonts w:ascii="標楷體" w:eastAsia="標楷體" w:hAnsi="標楷體" w:hint="eastAsia"/>
                <w:sz w:val="20"/>
                <w:szCs w:val="20"/>
              </w:rPr>
              <w:t>CBU</w:t>
            </w:r>
            <w:r w:rsidR="00F30BA1">
              <w:rPr>
                <w:rFonts w:ascii="標楷體" w:eastAsia="標楷體" w:hAnsi="標楷體" w:hint="eastAsia"/>
                <w:sz w:val="20"/>
                <w:szCs w:val="20"/>
              </w:rPr>
              <w:t>)</w:t>
            </w:r>
          </w:p>
        </w:tc>
        <w:tc>
          <w:tcPr>
            <w:tcW w:w="960" w:type="dxa"/>
            <w:shd w:val="clear" w:color="auto" w:fill="FFFFFF"/>
            <w:tcMar>
              <w:top w:w="30" w:type="dxa"/>
              <w:left w:w="30" w:type="dxa"/>
              <w:bottom w:w="30" w:type="dxa"/>
              <w:right w:w="30" w:type="dxa"/>
            </w:tcMar>
            <w:vAlign w:val="center"/>
            <w:hideMark/>
          </w:tcPr>
          <w:p w14:paraId="4A0AF4BD"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68.08%</w:t>
            </w:r>
          </w:p>
        </w:tc>
        <w:tc>
          <w:tcPr>
            <w:tcW w:w="960" w:type="dxa"/>
            <w:shd w:val="clear" w:color="auto" w:fill="FFFFFF"/>
            <w:tcMar>
              <w:top w:w="30" w:type="dxa"/>
              <w:left w:w="30" w:type="dxa"/>
              <w:bottom w:w="30" w:type="dxa"/>
              <w:right w:w="30" w:type="dxa"/>
            </w:tcMar>
            <w:vAlign w:val="center"/>
            <w:hideMark/>
          </w:tcPr>
          <w:p w14:paraId="215BC4D0"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67.11%</w:t>
            </w:r>
          </w:p>
        </w:tc>
        <w:tc>
          <w:tcPr>
            <w:tcW w:w="960" w:type="dxa"/>
            <w:shd w:val="clear" w:color="auto" w:fill="FFFFFF"/>
            <w:tcMar>
              <w:top w:w="30" w:type="dxa"/>
              <w:left w:w="30" w:type="dxa"/>
              <w:bottom w:w="30" w:type="dxa"/>
              <w:right w:w="30" w:type="dxa"/>
            </w:tcMar>
            <w:vAlign w:val="center"/>
            <w:hideMark/>
          </w:tcPr>
          <w:p w14:paraId="589A2458"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70.52%</w:t>
            </w:r>
          </w:p>
        </w:tc>
        <w:tc>
          <w:tcPr>
            <w:tcW w:w="960" w:type="dxa"/>
            <w:shd w:val="clear" w:color="auto" w:fill="FFFFFF"/>
            <w:tcMar>
              <w:top w:w="30" w:type="dxa"/>
              <w:left w:w="30" w:type="dxa"/>
              <w:bottom w:w="30" w:type="dxa"/>
              <w:right w:w="30" w:type="dxa"/>
            </w:tcMar>
            <w:vAlign w:val="center"/>
            <w:hideMark/>
          </w:tcPr>
          <w:p w14:paraId="2C713A6F"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70.09%</w:t>
            </w:r>
          </w:p>
        </w:tc>
        <w:tc>
          <w:tcPr>
            <w:tcW w:w="960" w:type="dxa"/>
            <w:shd w:val="clear" w:color="auto" w:fill="FFFFFF"/>
            <w:tcMar>
              <w:top w:w="30" w:type="dxa"/>
              <w:left w:w="30" w:type="dxa"/>
              <w:bottom w:w="30" w:type="dxa"/>
              <w:right w:w="30" w:type="dxa"/>
            </w:tcMar>
            <w:vAlign w:val="center"/>
            <w:hideMark/>
          </w:tcPr>
          <w:p w14:paraId="0EDB6E79"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69.57%</w:t>
            </w:r>
          </w:p>
        </w:tc>
        <w:tc>
          <w:tcPr>
            <w:tcW w:w="960" w:type="dxa"/>
            <w:shd w:val="clear" w:color="auto" w:fill="FFFFFF"/>
            <w:tcMar>
              <w:top w:w="30" w:type="dxa"/>
              <w:left w:w="30" w:type="dxa"/>
              <w:bottom w:w="30" w:type="dxa"/>
              <w:right w:w="30" w:type="dxa"/>
            </w:tcMar>
            <w:vAlign w:val="center"/>
            <w:hideMark/>
          </w:tcPr>
          <w:p w14:paraId="1329C9A3"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75.06%</w:t>
            </w:r>
          </w:p>
        </w:tc>
        <w:tc>
          <w:tcPr>
            <w:tcW w:w="915" w:type="dxa"/>
            <w:shd w:val="clear" w:color="auto" w:fill="FFFFFF"/>
            <w:tcMar>
              <w:top w:w="30" w:type="dxa"/>
              <w:left w:w="30" w:type="dxa"/>
              <w:bottom w:w="30" w:type="dxa"/>
              <w:right w:w="30" w:type="dxa"/>
            </w:tcMar>
            <w:vAlign w:val="center"/>
            <w:hideMark/>
          </w:tcPr>
          <w:p w14:paraId="4529361A"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77.15%</w:t>
            </w:r>
          </w:p>
        </w:tc>
      </w:tr>
      <w:tr w:rsidR="00542770" w:rsidRPr="00F072F5" w14:paraId="0257DC28" w14:textId="77777777" w:rsidTr="00004157">
        <w:trPr>
          <w:trHeight w:val="473"/>
        </w:trPr>
        <w:tc>
          <w:tcPr>
            <w:tcW w:w="754" w:type="dxa"/>
            <w:vMerge/>
            <w:tcBorders>
              <w:top w:val="single" w:sz="8" w:space="0" w:color="000000"/>
              <w:bottom w:val="single" w:sz="8" w:space="0" w:color="000000"/>
            </w:tcBorders>
            <w:vAlign w:val="center"/>
            <w:hideMark/>
          </w:tcPr>
          <w:p w14:paraId="6E4267E6"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0498DC78" w14:textId="65FEEEF2" w:rsidR="00542770" w:rsidRPr="00F30BA1" w:rsidRDefault="00542770" w:rsidP="00F30BA1">
            <w:pPr>
              <w:spacing w:line="413" w:lineRule="exact"/>
              <w:jc w:val="right"/>
              <w:rPr>
                <w:rFonts w:ascii="標楷體" w:eastAsia="標楷體" w:hAnsi="標楷體"/>
                <w:sz w:val="20"/>
                <w:szCs w:val="20"/>
                <w:lang w:val="zh-TW"/>
              </w:rPr>
            </w:pPr>
            <w:r w:rsidRPr="00F072F5">
              <w:rPr>
                <w:rFonts w:ascii="標楷體" w:eastAsia="標楷體" w:hAnsi="標楷體" w:hint="eastAsia"/>
                <w:sz w:val="20"/>
                <w:szCs w:val="20"/>
                <w:lang w:val="zh-TW"/>
              </w:rPr>
              <w:t>佔有率</w:t>
            </w:r>
            <w:r w:rsidR="00F30BA1">
              <w:rPr>
                <w:rFonts w:ascii="標楷體" w:eastAsia="標楷體" w:hAnsi="標楷體" w:hint="eastAsia"/>
                <w:sz w:val="20"/>
                <w:szCs w:val="20"/>
                <w:lang w:val="zh-TW"/>
              </w:rPr>
              <w:t>(</w:t>
            </w:r>
            <w:r w:rsidRPr="00F072F5">
              <w:rPr>
                <w:rFonts w:ascii="標楷體" w:eastAsia="標楷體" w:hAnsi="標楷體" w:hint="eastAsia"/>
                <w:sz w:val="20"/>
                <w:szCs w:val="20"/>
                <w:lang w:val="zh-TW"/>
              </w:rPr>
              <w:t>含</w:t>
            </w:r>
            <w:r w:rsidRPr="00F072F5">
              <w:rPr>
                <w:rFonts w:ascii="標楷體" w:eastAsia="標楷體" w:hAnsi="標楷體" w:hint="eastAsia"/>
                <w:sz w:val="20"/>
                <w:szCs w:val="20"/>
              </w:rPr>
              <w:t>KD</w:t>
            </w:r>
            <w:r w:rsidR="00F30BA1">
              <w:rPr>
                <w:rFonts w:ascii="標楷體" w:eastAsia="標楷體" w:hAnsi="標楷體" w:hint="eastAsia"/>
                <w:sz w:val="20"/>
                <w:szCs w:val="20"/>
                <w:lang w:val="zh-TW"/>
              </w:rPr>
              <w:t>)</w:t>
            </w:r>
          </w:p>
        </w:tc>
        <w:tc>
          <w:tcPr>
            <w:tcW w:w="960" w:type="dxa"/>
            <w:shd w:val="clear" w:color="auto" w:fill="FFFFFF"/>
            <w:tcMar>
              <w:top w:w="30" w:type="dxa"/>
              <w:left w:w="30" w:type="dxa"/>
              <w:bottom w:w="30" w:type="dxa"/>
              <w:right w:w="30" w:type="dxa"/>
            </w:tcMar>
            <w:vAlign w:val="center"/>
            <w:hideMark/>
          </w:tcPr>
          <w:p w14:paraId="774E8915"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53.03%</w:t>
            </w:r>
          </w:p>
        </w:tc>
        <w:tc>
          <w:tcPr>
            <w:tcW w:w="960" w:type="dxa"/>
            <w:shd w:val="clear" w:color="auto" w:fill="FFFFFF"/>
            <w:tcMar>
              <w:top w:w="30" w:type="dxa"/>
              <w:left w:w="30" w:type="dxa"/>
              <w:bottom w:w="30" w:type="dxa"/>
              <w:right w:w="30" w:type="dxa"/>
            </w:tcMar>
            <w:vAlign w:val="center"/>
            <w:hideMark/>
          </w:tcPr>
          <w:p w14:paraId="1AEDF240"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55.64%</w:t>
            </w:r>
          </w:p>
        </w:tc>
        <w:tc>
          <w:tcPr>
            <w:tcW w:w="960" w:type="dxa"/>
            <w:shd w:val="clear" w:color="auto" w:fill="FFFFFF"/>
            <w:tcMar>
              <w:top w:w="30" w:type="dxa"/>
              <w:left w:w="30" w:type="dxa"/>
              <w:bottom w:w="30" w:type="dxa"/>
              <w:right w:w="30" w:type="dxa"/>
            </w:tcMar>
            <w:vAlign w:val="center"/>
            <w:hideMark/>
          </w:tcPr>
          <w:p w14:paraId="35735266"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60.47%</w:t>
            </w:r>
          </w:p>
        </w:tc>
        <w:tc>
          <w:tcPr>
            <w:tcW w:w="960" w:type="dxa"/>
            <w:shd w:val="clear" w:color="auto" w:fill="FFFFFF"/>
            <w:tcMar>
              <w:top w:w="30" w:type="dxa"/>
              <w:left w:w="30" w:type="dxa"/>
              <w:bottom w:w="30" w:type="dxa"/>
              <w:right w:w="30" w:type="dxa"/>
            </w:tcMar>
            <w:vAlign w:val="center"/>
            <w:hideMark/>
          </w:tcPr>
          <w:p w14:paraId="242CE208"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57.45%</w:t>
            </w:r>
          </w:p>
        </w:tc>
        <w:tc>
          <w:tcPr>
            <w:tcW w:w="960" w:type="dxa"/>
            <w:shd w:val="clear" w:color="auto" w:fill="FFFFFF"/>
            <w:tcMar>
              <w:top w:w="30" w:type="dxa"/>
              <w:left w:w="30" w:type="dxa"/>
              <w:bottom w:w="30" w:type="dxa"/>
              <w:right w:w="30" w:type="dxa"/>
            </w:tcMar>
            <w:vAlign w:val="center"/>
            <w:hideMark/>
          </w:tcPr>
          <w:p w14:paraId="68E8119D"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59.49%</w:t>
            </w:r>
          </w:p>
        </w:tc>
        <w:tc>
          <w:tcPr>
            <w:tcW w:w="960" w:type="dxa"/>
            <w:shd w:val="clear" w:color="auto" w:fill="FFFFFF"/>
            <w:tcMar>
              <w:top w:w="30" w:type="dxa"/>
              <w:left w:w="30" w:type="dxa"/>
              <w:bottom w:w="30" w:type="dxa"/>
              <w:right w:w="30" w:type="dxa"/>
            </w:tcMar>
            <w:vAlign w:val="center"/>
            <w:hideMark/>
          </w:tcPr>
          <w:p w14:paraId="29F8A388"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64.84%</w:t>
            </w:r>
          </w:p>
        </w:tc>
        <w:tc>
          <w:tcPr>
            <w:tcW w:w="915" w:type="dxa"/>
            <w:shd w:val="clear" w:color="auto" w:fill="FFFFFF"/>
            <w:tcMar>
              <w:top w:w="30" w:type="dxa"/>
              <w:left w:w="30" w:type="dxa"/>
              <w:bottom w:w="30" w:type="dxa"/>
              <w:right w:w="30" w:type="dxa"/>
            </w:tcMar>
            <w:vAlign w:val="center"/>
            <w:hideMark/>
          </w:tcPr>
          <w:p w14:paraId="42A656AC"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68.96%</w:t>
            </w:r>
          </w:p>
        </w:tc>
      </w:tr>
      <w:tr w:rsidR="00542770" w:rsidRPr="00F072F5" w14:paraId="5D4FA4E8" w14:textId="77777777" w:rsidTr="00004157">
        <w:trPr>
          <w:trHeight w:val="483"/>
        </w:trPr>
        <w:tc>
          <w:tcPr>
            <w:tcW w:w="754" w:type="dxa"/>
            <w:vMerge/>
            <w:tcBorders>
              <w:top w:val="single" w:sz="8" w:space="0" w:color="000000"/>
              <w:bottom w:val="single" w:sz="8" w:space="0" w:color="000000"/>
            </w:tcBorders>
            <w:vAlign w:val="center"/>
            <w:hideMark/>
          </w:tcPr>
          <w:p w14:paraId="7FA58B92" w14:textId="77777777" w:rsidR="00542770" w:rsidRPr="00F072F5" w:rsidRDefault="00542770">
            <w:pPr>
              <w:rPr>
                <w:rFonts w:ascii="新細明體" w:hAnsi="新細明體"/>
                <w:color w:val="000000"/>
                <w:kern w:val="28"/>
                <w:sz w:val="20"/>
                <w:szCs w:val="20"/>
                <w:lang w:val="zh-TW"/>
                <w14:cntxtAlts/>
              </w:rPr>
            </w:pPr>
          </w:p>
        </w:tc>
        <w:tc>
          <w:tcPr>
            <w:tcW w:w="1510" w:type="dxa"/>
            <w:tcBorders>
              <w:bottom w:val="single" w:sz="8" w:space="0" w:color="000000"/>
            </w:tcBorders>
            <w:shd w:val="clear" w:color="auto" w:fill="FFFFFF"/>
            <w:tcMar>
              <w:top w:w="30" w:type="dxa"/>
              <w:left w:w="30" w:type="dxa"/>
              <w:bottom w:w="30" w:type="dxa"/>
              <w:right w:w="30" w:type="dxa"/>
            </w:tcMar>
            <w:vAlign w:val="center"/>
            <w:hideMark/>
          </w:tcPr>
          <w:p w14:paraId="0CE86438" w14:textId="77777777" w:rsidR="00542770" w:rsidRPr="00F072F5" w:rsidRDefault="00542770" w:rsidP="00F30BA1">
            <w:pPr>
              <w:spacing w:line="413" w:lineRule="exact"/>
              <w:jc w:val="right"/>
              <w:rPr>
                <w:rFonts w:ascii="新細明體" w:hAnsi="新細明體"/>
                <w:sz w:val="20"/>
                <w:szCs w:val="20"/>
                <w:lang w:val="zh-TW"/>
              </w:rPr>
            </w:pPr>
            <w:r w:rsidRPr="00F072F5">
              <w:rPr>
                <w:rFonts w:ascii="標楷體" w:eastAsia="標楷體" w:hAnsi="標楷體" w:hint="eastAsia"/>
                <w:sz w:val="20"/>
                <w:szCs w:val="20"/>
                <w:lang w:val="zh-TW"/>
              </w:rPr>
              <w:t>成長率</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4A596C6B"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18.12%</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63A127ED"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5.16%</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38858DE2"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6.40%</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76A0E852"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4.43%</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5FD8E19"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0.93%</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3B4115BF"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18.01%</w:t>
            </w:r>
          </w:p>
        </w:tc>
        <w:tc>
          <w:tcPr>
            <w:tcW w:w="915" w:type="dxa"/>
            <w:tcBorders>
              <w:bottom w:val="single" w:sz="8" w:space="0" w:color="000000"/>
            </w:tcBorders>
            <w:shd w:val="clear" w:color="auto" w:fill="FFFFFF"/>
            <w:tcMar>
              <w:top w:w="30" w:type="dxa"/>
              <w:left w:w="30" w:type="dxa"/>
              <w:bottom w:w="30" w:type="dxa"/>
              <w:right w:w="30" w:type="dxa"/>
            </w:tcMar>
            <w:vAlign w:val="center"/>
            <w:hideMark/>
          </w:tcPr>
          <w:p w14:paraId="4AEC10DC"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35.17%</w:t>
            </w:r>
          </w:p>
        </w:tc>
      </w:tr>
      <w:tr w:rsidR="00542770" w:rsidRPr="00F072F5" w14:paraId="0E36D763" w14:textId="77777777" w:rsidTr="00004157">
        <w:trPr>
          <w:trHeight w:val="483"/>
        </w:trPr>
        <w:tc>
          <w:tcPr>
            <w:tcW w:w="754"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58FA3D30" w14:textId="77777777" w:rsidR="00004157" w:rsidRDefault="00542770" w:rsidP="00004157">
            <w:pPr>
              <w:spacing w:line="413" w:lineRule="exact"/>
              <w:rPr>
                <w:rFonts w:ascii="標楷體" w:eastAsia="標楷體" w:hAnsi="標楷體"/>
                <w:sz w:val="20"/>
                <w:szCs w:val="20"/>
                <w:lang w:val="zh-TW"/>
              </w:rPr>
            </w:pPr>
            <w:r w:rsidRPr="00F072F5">
              <w:rPr>
                <w:rFonts w:ascii="標楷體" w:eastAsia="標楷體" w:hAnsi="標楷體" w:hint="eastAsia"/>
                <w:sz w:val="20"/>
                <w:szCs w:val="20"/>
                <w:lang w:val="zh-TW"/>
              </w:rPr>
              <w:t>外</w:t>
            </w:r>
          </w:p>
          <w:p w14:paraId="53764214" w14:textId="130A3CE5" w:rsidR="00542770" w:rsidRPr="00F072F5" w:rsidRDefault="00542770" w:rsidP="00004157">
            <w:pPr>
              <w:spacing w:line="413" w:lineRule="exact"/>
              <w:rPr>
                <w:rFonts w:ascii="新細明體" w:hAnsi="新細明體"/>
                <w:sz w:val="20"/>
                <w:szCs w:val="20"/>
                <w:lang w:val="zh-TW"/>
              </w:rPr>
            </w:pPr>
            <w:r w:rsidRPr="00F072F5">
              <w:rPr>
                <w:rFonts w:ascii="標楷體" w:eastAsia="標楷體" w:hAnsi="標楷體" w:hint="eastAsia"/>
                <w:sz w:val="20"/>
                <w:szCs w:val="20"/>
                <w:lang w:val="zh-TW"/>
              </w:rPr>
              <w:t>銷</w:t>
            </w:r>
          </w:p>
        </w:tc>
        <w:tc>
          <w:tcPr>
            <w:tcW w:w="1510" w:type="dxa"/>
            <w:tcBorders>
              <w:top w:val="single" w:sz="8" w:space="0" w:color="000000"/>
            </w:tcBorders>
            <w:shd w:val="clear" w:color="auto" w:fill="FFFFFF"/>
            <w:tcMar>
              <w:top w:w="30" w:type="dxa"/>
              <w:left w:w="30" w:type="dxa"/>
              <w:bottom w:w="30" w:type="dxa"/>
              <w:right w:w="30" w:type="dxa"/>
            </w:tcMar>
            <w:vAlign w:val="center"/>
            <w:hideMark/>
          </w:tcPr>
          <w:p w14:paraId="7AD1E562" w14:textId="77777777" w:rsidR="00542770" w:rsidRPr="00F072F5" w:rsidRDefault="00542770">
            <w:pPr>
              <w:spacing w:line="413" w:lineRule="exact"/>
              <w:rPr>
                <w:sz w:val="20"/>
                <w:szCs w:val="20"/>
              </w:rPr>
            </w:pPr>
            <w:r w:rsidRPr="00F072F5">
              <w:rPr>
                <w:rFonts w:ascii="標楷體" w:eastAsia="標楷體" w:hAnsi="標楷體" w:hint="eastAsia"/>
                <w:sz w:val="20"/>
                <w:szCs w:val="20"/>
              </w:rPr>
              <w:t>CBU</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6159E4EC"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299,866</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50B0298B"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297,275</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1136A459"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269,877</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784B9E8E"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287,586</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080E9E95"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292,084</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33E66A4F"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261,877</w:t>
            </w:r>
          </w:p>
        </w:tc>
        <w:tc>
          <w:tcPr>
            <w:tcW w:w="915" w:type="dxa"/>
            <w:tcBorders>
              <w:top w:val="single" w:sz="8" w:space="0" w:color="000000"/>
            </w:tcBorders>
            <w:shd w:val="clear" w:color="auto" w:fill="FFFFFF"/>
            <w:tcMar>
              <w:top w:w="30" w:type="dxa"/>
              <w:left w:w="30" w:type="dxa"/>
              <w:bottom w:w="30" w:type="dxa"/>
              <w:right w:w="30" w:type="dxa"/>
            </w:tcMar>
            <w:vAlign w:val="center"/>
            <w:hideMark/>
          </w:tcPr>
          <w:p w14:paraId="29892AAC"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57,947</w:t>
            </w:r>
          </w:p>
        </w:tc>
      </w:tr>
      <w:tr w:rsidR="00542770" w:rsidRPr="00F072F5" w14:paraId="28467530" w14:textId="77777777" w:rsidTr="00004157">
        <w:trPr>
          <w:trHeight w:val="473"/>
        </w:trPr>
        <w:tc>
          <w:tcPr>
            <w:tcW w:w="754" w:type="dxa"/>
            <w:vMerge/>
            <w:tcBorders>
              <w:top w:val="single" w:sz="8" w:space="0" w:color="000000"/>
              <w:bottom w:val="single" w:sz="8" w:space="0" w:color="000000"/>
            </w:tcBorders>
            <w:vAlign w:val="center"/>
            <w:hideMark/>
          </w:tcPr>
          <w:p w14:paraId="68F1AEB4"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1AC82302" w14:textId="77777777" w:rsidR="00542770" w:rsidRPr="00F072F5" w:rsidRDefault="00542770">
            <w:pPr>
              <w:spacing w:line="413" w:lineRule="exact"/>
              <w:jc w:val="right"/>
              <w:rPr>
                <w:rFonts w:ascii="新細明體" w:hAnsi="新細明體"/>
                <w:sz w:val="20"/>
                <w:szCs w:val="20"/>
                <w:lang w:val="zh-TW"/>
              </w:rPr>
            </w:pPr>
            <w:r w:rsidRPr="00F072F5">
              <w:rPr>
                <w:rFonts w:ascii="標楷體" w:eastAsia="標楷體" w:hAnsi="標楷體" w:hint="eastAsia"/>
                <w:sz w:val="20"/>
                <w:szCs w:val="20"/>
                <w:lang w:val="zh-TW"/>
              </w:rPr>
              <w:t>占有率</w:t>
            </w:r>
          </w:p>
        </w:tc>
        <w:tc>
          <w:tcPr>
            <w:tcW w:w="960" w:type="dxa"/>
            <w:shd w:val="clear" w:color="auto" w:fill="FFFFFF"/>
            <w:tcMar>
              <w:top w:w="30" w:type="dxa"/>
              <w:left w:w="30" w:type="dxa"/>
              <w:bottom w:w="30" w:type="dxa"/>
              <w:right w:w="30" w:type="dxa"/>
            </w:tcMar>
            <w:vAlign w:val="center"/>
            <w:hideMark/>
          </w:tcPr>
          <w:p w14:paraId="0AF3C19F"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31.92%</w:t>
            </w:r>
          </w:p>
        </w:tc>
        <w:tc>
          <w:tcPr>
            <w:tcW w:w="960" w:type="dxa"/>
            <w:shd w:val="clear" w:color="auto" w:fill="FFFFFF"/>
            <w:tcMar>
              <w:top w:w="30" w:type="dxa"/>
              <w:left w:w="30" w:type="dxa"/>
              <w:bottom w:w="30" w:type="dxa"/>
              <w:right w:w="30" w:type="dxa"/>
            </w:tcMar>
            <w:vAlign w:val="center"/>
            <w:hideMark/>
          </w:tcPr>
          <w:p w14:paraId="4457A596"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32.89%</w:t>
            </w:r>
          </w:p>
        </w:tc>
        <w:tc>
          <w:tcPr>
            <w:tcW w:w="960" w:type="dxa"/>
            <w:shd w:val="clear" w:color="auto" w:fill="FFFFFF"/>
            <w:tcMar>
              <w:top w:w="30" w:type="dxa"/>
              <w:left w:w="30" w:type="dxa"/>
              <w:bottom w:w="30" w:type="dxa"/>
              <w:right w:w="30" w:type="dxa"/>
            </w:tcMar>
            <w:vAlign w:val="center"/>
            <w:hideMark/>
          </w:tcPr>
          <w:p w14:paraId="71784780"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29.48%</w:t>
            </w:r>
          </w:p>
        </w:tc>
        <w:tc>
          <w:tcPr>
            <w:tcW w:w="960" w:type="dxa"/>
            <w:shd w:val="clear" w:color="auto" w:fill="FFFFFF"/>
            <w:tcMar>
              <w:top w:w="30" w:type="dxa"/>
              <w:left w:w="30" w:type="dxa"/>
              <w:bottom w:w="30" w:type="dxa"/>
              <w:right w:w="30" w:type="dxa"/>
            </w:tcMar>
            <w:vAlign w:val="center"/>
            <w:hideMark/>
          </w:tcPr>
          <w:p w14:paraId="2E5BFBCD"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29.91%</w:t>
            </w:r>
          </w:p>
        </w:tc>
        <w:tc>
          <w:tcPr>
            <w:tcW w:w="960" w:type="dxa"/>
            <w:shd w:val="clear" w:color="auto" w:fill="FFFFFF"/>
            <w:tcMar>
              <w:top w:w="30" w:type="dxa"/>
              <w:left w:w="30" w:type="dxa"/>
              <w:bottom w:w="30" w:type="dxa"/>
              <w:right w:w="30" w:type="dxa"/>
            </w:tcMar>
            <w:vAlign w:val="center"/>
            <w:hideMark/>
          </w:tcPr>
          <w:p w14:paraId="19D7BC85"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30.43%</w:t>
            </w:r>
          </w:p>
        </w:tc>
        <w:tc>
          <w:tcPr>
            <w:tcW w:w="960" w:type="dxa"/>
            <w:shd w:val="clear" w:color="auto" w:fill="FFFFFF"/>
            <w:tcMar>
              <w:top w:w="30" w:type="dxa"/>
              <w:left w:w="30" w:type="dxa"/>
              <w:bottom w:w="30" w:type="dxa"/>
              <w:right w:w="30" w:type="dxa"/>
            </w:tcMar>
            <w:vAlign w:val="center"/>
            <w:hideMark/>
          </w:tcPr>
          <w:p w14:paraId="0467F404"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24.94%</w:t>
            </w:r>
          </w:p>
        </w:tc>
        <w:tc>
          <w:tcPr>
            <w:tcW w:w="915" w:type="dxa"/>
            <w:shd w:val="clear" w:color="auto" w:fill="FFFFFF"/>
            <w:tcMar>
              <w:top w:w="30" w:type="dxa"/>
              <w:left w:w="30" w:type="dxa"/>
              <w:bottom w:w="30" w:type="dxa"/>
              <w:right w:w="30" w:type="dxa"/>
            </w:tcMar>
            <w:vAlign w:val="center"/>
            <w:hideMark/>
          </w:tcPr>
          <w:p w14:paraId="2308EBB0"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22.85%</w:t>
            </w:r>
          </w:p>
        </w:tc>
      </w:tr>
      <w:tr w:rsidR="00542770" w:rsidRPr="00F072F5" w14:paraId="1F7EB38B" w14:textId="77777777" w:rsidTr="00004157">
        <w:trPr>
          <w:trHeight w:val="473"/>
        </w:trPr>
        <w:tc>
          <w:tcPr>
            <w:tcW w:w="754" w:type="dxa"/>
            <w:vMerge/>
            <w:tcBorders>
              <w:top w:val="single" w:sz="8" w:space="0" w:color="000000"/>
              <w:bottom w:val="single" w:sz="8" w:space="0" w:color="000000"/>
            </w:tcBorders>
            <w:vAlign w:val="center"/>
            <w:hideMark/>
          </w:tcPr>
          <w:p w14:paraId="320A7965"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56DFF20E" w14:textId="77777777" w:rsidR="00542770" w:rsidRPr="00F072F5" w:rsidRDefault="00542770">
            <w:pPr>
              <w:spacing w:line="413" w:lineRule="exact"/>
              <w:jc w:val="right"/>
              <w:rPr>
                <w:rFonts w:ascii="新細明體" w:hAnsi="新細明體"/>
                <w:sz w:val="20"/>
                <w:szCs w:val="20"/>
                <w:lang w:val="zh-TW"/>
              </w:rPr>
            </w:pPr>
            <w:r w:rsidRPr="00F072F5">
              <w:rPr>
                <w:rFonts w:ascii="標楷體" w:eastAsia="標楷體" w:hAnsi="標楷體" w:hint="eastAsia"/>
                <w:sz w:val="20"/>
                <w:szCs w:val="20"/>
                <w:lang w:val="zh-TW"/>
              </w:rPr>
              <w:t>成長率</w:t>
            </w:r>
          </w:p>
        </w:tc>
        <w:tc>
          <w:tcPr>
            <w:tcW w:w="960" w:type="dxa"/>
            <w:shd w:val="clear" w:color="auto" w:fill="FFFFFF"/>
            <w:tcMar>
              <w:top w:w="30" w:type="dxa"/>
              <w:left w:w="30" w:type="dxa"/>
              <w:bottom w:w="30" w:type="dxa"/>
              <w:right w:w="30" w:type="dxa"/>
            </w:tcMar>
            <w:vAlign w:val="center"/>
            <w:hideMark/>
          </w:tcPr>
          <w:p w14:paraId="6855DF2C"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0.82%</w:t>
            </w:r>
          </w:p>
        </w:tc>
        <w:tc>
          <w:tcPr>
            <w:tcW w:w="960" w:type="dxa"/>
            <w:shd w:val="clear" w:color="auto" w:fill="FFFFFF"/>
            <w:tcMar>
              <w:top w:w="30" w:type="dxa"/>
              <w:left w:w="30" w:type="dxa"/>
              <w:bottom w:w="30" w:type="dxa"/>
              <w:right w:w="30" w:type="dxa"/>
            </w:tcMar>
            <w:vAlign w:val="center"/>
            <w:hideMark/>
          </w:tcPr>
          <w:p w14:paraId="415F7DE4"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0.86%</w:t>
            </w:r>
          </w:p>
        </w:tc>
        <w:tc>
          <w:tcPr>
            <w:tcW w:w="960" w:type="dxa"/>
            <w:shd w:val="clear" w:color="auto" w:fill="FFFFFF"/>
            <w:tcMar>
              <w:top w:w="30" w:type="dxa"/>
              <w:left w:w="30" w:type="dxa"/>
              <w:bottom w:w="30" w:type="dxa"/>
              <w:right w:w="30" w:type="dxa"/>
            </w:tcMar>
            <w:vAlign w:val="center"/>
            <w:hideMark/>
          </w:tcPr>
          <w:p w14:paraId="076D64AE"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9.22%</w:t>
            </w:r>
          </w:p>
        </w:tc>
        <w:tc>
          <w:tcPr>
            <w:tcW w:w="960" w:type="dxa"/>
            <w:shd w:val="clear" w:color="auto" w:fill="FFFFFF"/>
            <w:tcMar>
              <w:top w:w="30" w:type="dxa"/>
              <w:left w:w="30" w:type="dxa"/>
              <w:bottom w:w="30" w:type="dxa"/>
              <w:right w:w="30" w:type="dxa"/>
            </w:tcMar>
            <w:vAlign w:val="center"/>
            <w:hideMark/>
          </w:tcPr>
          <w:p w14:paraId="0ABC1A51"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6.56%</w:t>
            </w:r>
          </w:p>
        </w:tc>
        <w:tc>
          <w:tcPr>
            <w:tcW w:w="960" w:type="dxa"/>
            <w:shd w:val="clear" w:color="auto" w:fill="FFFFFF"/>
            <w:tcMar>
              <w:top w:w="30" w:type="dxa"/>
              <w:left w:w="30" w:type="dxa"/>
              <w:bottom w:w="30" w:type="dxa"/>
              <w:right w:w="30" w:type="dxa"/>
            </w:tcMar>
            <w:vAlign w:val="center"/>
            <w:hideMark/>
          </w:tcPr>
          <w:p w14:paraId="6D4A4441"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1.56%</w:t>
            </w:r>
          </w:p>
        </w:tc>
        <w:tc>
          <w:tcPr>
            <w:tcW w:w="960" w:type="dxa"/>
            <w:shd w:val="clear" w:color="auto" w:fill="FFFFFF"/>
            <w:tcMar>
              <w:top w:w="30" w:type="dxa"/>
              <w:left w:w="30" w:type="dxa"/>
              <w:bottom w:w="30" w:type="dxa"/>
              <w:right w:w="30" w:type="dxa"/>
            </w:tcMar>
            <w:vAlign w:val="center"/>
            <w:hideMark/>
          </w:tcPr>
          <w:p w14:paraId="55295F9B"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10.34%</w:t>
            </w:r>
          </w:p>
        </w:tc>
        <w:tc>
          <w:tcPr>
            <w:tcW w:w="915" w:type="dxa"/>
            <w:shd w:val="clear" w:color="auto" w:fill="FFFFFF"/>
            <w:tcMar>
              <w:top w:w="30" w:type="dxa"/>
              <w:left w:w="30" w:type="dxa"/>
              <w:bottom w:w="30" w:type="dxa"/>
              <w:right w:w="30" w:type="dxa"/>
            </w:tcMar>
            <w:vAlign w:val="center"/>
            <w:hideMark/>
          </w:tcPr>
          <w:p w14:paraId="2F45B006"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26.35%</w:t>
            </w:r>
          </w:p>
        </w:tc>
      </w:tr>
      <w:tr w:rsidR="00542770" w:rsidRPr="00F072F5" w14:paraId="4597C16D" w14:textId="77777777" w:rsidTr="00004157">
        <w:trPr>
          <w:trHeight w:val="473"/>
        </w:trPr>
        <w:tc>
          <w:tcPr>
            <w:tcW w:w="754" w:type="dxa"/>
            <w:vMerge/>
            <w:tcBorders>
              <w:top w:val="single" w:sz="8" w:space="0" w:color="000000"/>
              <w:bottom w:val="single" w:sz="8" w:space="0" w:color="000000"/>
            </w:tcBorders>
            <w:vAlign w:val="center"/>
            <w:hideMark/>
          </w:tcPr>
          <w:p w14:paraId="5ABA9B69"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43E8E2A9" w14:textId="77777777" w:rsidR="00542770" w:rsidRPr="00F072F5" w:rsidRDefault="00542770">
            <w:pPr>
              <w:spacing w:line="413" w:lineRule="exact"/>
              <w:rPr>
                <w:sz w:val="20"/>
                <w:szCs w:val="20"/>
              </w:rPr>
            </w:pPr>
            <w:r w:rsidRPr="00F072F5">
              <w:rPr>
                <w:rFonts w:ascii="標楷體" w:eastAsia="標楷體" w:hAnsi="標楷體" w:hint="eastAsia"/>
                <w:sz w:val="20"/>
                <w:szCs w:val="20"/>
              </w:rPr>
              <w:t>KD</w:t>
            </w:r>
          </w:p>
        </w:tc>
        <w:tc>
          <w:tcPr>
            <w:tcW w:w="960" w:type="dxa"/>
            <w:shd w:val="clear" w:color="auto" w:fill="FFFFFF"/>
            <w:tcMar>
              <w:top w:w="30" w:type="dxa"/>
              <w:left w:w="30" w:type="dxa"/>
              <w:bottom w:w="30" w:type="dxa"/>
              <w:right w:w="30" w:type="dxa"/>
            </w:tcMar>
            <w:vAlign w:val="center"/>
            <w:hideMark/>
          </w:tcPr>
          <w:p w14:paraId="584C4D3A"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266,698</w:t>
            </w:r>
          </w:p>
        </w:tc>
        <w:tc>
          <w:tcPr>
            <w:tcW w:w="960" w:type="dxa"/>
            <w:shd w:val="clear" w:color="auto" w:fill="FFFFFF"/>
            <w:tcMar>
              <w:top w:w="30" w:type="dxa"/>
              <w:left w:w="30" w:type="dxa"/>
              <w:bottom w:w="30" w:type="dxa"/>
              <w:right w:w="30" w:type="dxa"/>
            </w:tcMar>
            <w:vAlign w:val="center"/>
            <w:hideMark/>
          </w:tcPr>
          <w:p w14:paraId="023B9020"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186,335</w:t>
            </w:r>
          </w:p>
        </w:tc>
        <w:tc>
          <w:tcPr>
            <w:tcW w:w="960" w:type="dxa"/>
            <w:shd w:val="clear" w:color="auto" w:fill="FFFFFF"/>
            <w:tcMar>
              <w:top w:w="30" w:type="dxa"/>
              <w:left w:w="30" w:type="dxa"/>
              <w:bottom w:w="30" w:type="dxa"/>
              <w:right w:w="30" w:type="dxa"/>
            </w:tcMar>
            <w:vAlign w:val="center"/>
            <w:hideMark/>
          </w:tcPr>
          <w:p w14:paraId="4214DE3D"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152,007</w:t>
            </w:r>
          </w:p>
        </w:tc>
        <w:tc>
          <w:tcPr>
            <w:tcW w:w="960" w:type="dxa"/>
            <w:shd w:val="clear" w:color="auto" w:fill="FFFFFF"/>
            <w:tcMar>
              <w:top w:w="30" w:type="dxa"/>
              <w:left w:w="30" w:type="dxa"/>
              <w:bottom w:w="30" w:type="dxa"/>
              <w:right w:w="30" w:type="dxa"/>
            </w:tcMar>
            <w:vAlign w:val="center"/>
            <w:hideMark/>
          </w:tcPr>
          <w:p w14:paraId="359E8FFF"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211,586</w:t>
            </w:r>
          </w:p>
        </w:tc>
        <w:tc>
          <w:tcPr>
            <w:tcW w:w="960" w:type="dxa"/>
            <w:shd w:val="clear" w:color="auto" w:fill="FFFFFF"/>
            <w:tcMar>
              <w:top w:w="30" w:type="dxa"/>
              <w:left w:w="30" w:type="dxa"/>
              <w:bottom w:w="30" w:type="dxa"/>
              <w:right w:w="30" w:type="dxa"/>
            </w:tcMar>
            <w:vAlign w:val="center"/>
            <w:hideMark/>
          </w:tcPr>
          <w:p w14:paraId="1F06FF35"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162,659</w:t>
            </w:r>
          </w:p>
        </w:tc>
        <w:tc>
          <w:tcPr>
            <w:tcW w:w="960" w:type="dxa"/>
            <w:shd w:val="clear" w:color="auto" w:fill="FFFFFF"/>
            <w:tcMar>
              <w:top w:w="30" w:type="dxa"/>
              <w:left w:w="30" w:type="dxa"/>
              <w:bottom w:w="30" w:type="dxa"/>
              <w:right w:w="30" w:type="dxa"/>
            </w:tcMar>
            <w:vAlign w:val="center"/>
            <w:hideMark/>
          </w:tcPr>
          <w:p w14:paraId="6A79585D"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165,515</w:t>
            </w:r>
          </w:p>
        </w:tc>
        <w:tc>
          <w:tcPr>
            <w:tcW w:w="915" w:type="dxa"/>
            <w:shd w:val="clear" w:color="auto" w:fill="FFFFFF"/>
            <w:tcMar>
              <w:top w:w="30" w:type="dxa"/>
              <w:left w:w="30" w:type="dxa"/>
              <w:bottom w:w="30" w:type="dxa"/>
              <w:right w:w="30" w:type="dxa"/>
            </w:tcMar>
            <w:vAlign w:val="center"/>
            <w:hideMark/>
          </w:tcPr>
          <w:p w14:paraId="4C3FC5E5"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30,118</w:t>
            </w:r>
          </w:p>
        </w:tc>
      </w:tr>
      <w:tr w:rsidR="00542770" w:rsidRPr="00F072F5" w14:paraId="441EC4A7" w14:textId="77777777" w:rsidTr="00004157">
        <w:trPr>
          <w:trHeight w:val="473"/>
        </w:trPr>
        <w:tc>
          <w:tcPr>
            <w:tcW w:w="754" w:type="dxa"/>
            <w:vMerge/>
            <w:tcBorders>
              <w:top w:val="single" w:sz="8" w:space="0" w:color="000000"/>
              <w:bottom w:val="single" w:sz="8" w:space="0" w:color="000000"/>
            </w:tcBorders>
            <w:vAlign w:val="center"/>
            <w:hideMark/>
          </w:tcPr>
          <w:p w14:paraId="69E44744"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758EDF48" w14:textId="77777777" w:rsidR="00542770" w:rsidRPr="00F072F5" w:rsidRDefault="00542770">
            <w:pPr>
              <w:spacing w:line="413" w:lineRule="exact"/>
              <w:rPr>
                <w:rFonts w:ascii="新細明體" w:hAnsi="新細明體"/>
                <w:sz w:val="20"/>
                <w:szCs w:val="20"/>
                <w:lang w:val="zh-TW"/>
              </w:rPr>
            </w:pPr>
            <w:r w:rsidRPr="00F072F5">
              <w:rPr>
                <w:rFonts w:ascii="標楷體" w:eastAsia="標楷體" w:hAnsi="標楷體" w:hint="eastAsia"/>
                <w:sz w:val="20"/>
                <w:szCs w:val="20"/>
                <w:lang w:val="zh-TW"/>
              </w:rPr>
              <w:t>小計</w:t>
            </w:r>
          </w:p>
        </w:tc>
        <w:tc>
          <w:tcPr>
            <w:tcW w:w="960" w:type="dxa"/>
            <w:shd w:val="clear" w:color="auto" w:fill="FFFFFF"/>
            <w:tcMar>
              <w:top w:w="30" w:type="dxa"/>
              <w:left w:w="30" w:type="dxa"/>
              <w:bottom w:w="30" w:type="dxa"/>
              <w:right w:w="30" w:type="dxa"/>
            </w:tcMar>
            <w:vAlign w:val="center"/>
            <w:hideMark/>
          </w:tcPr>
          <w:p w14:paraId="0518B65C"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566,564</w:t>
            </w:r>
          </w:p>
        </w:tc>
        <w:tc>
          <w:tcPr>
            <w:tcW w:w="960" w:type="dxa"/>
            <w:shd w:val="clear" w:color="auto" w:fill="FFFFFF"/>
            <w:tcMar>
              <w:top w:w="30" w:type="dxa"/>
              <w:left w:w="30" w:type="dxa"/>
              <w:bottom w:w="30" w:type="dxa"/>
              <w:right w:w="30" w:type="dxa"/>
            </w:tcMar>
            <w:vAlign w:val="center"/>
            <w:hideMark/>
          </w:tcPr>
          <w:p w14:paraId="20189BCD"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483,615</w:t>
            </w:r>
          </w:p>
        </w:tc>
        <w:tc>
          <w:tcPr>
            <w:tcW w:w="960" w:type="dxa"/>
            <w:shd w:val="clear" w:color="auto" w:fill="FFFFFF"/>
            <w:tcMar>
              <w:top w:w="30" w:type="dxa"/>
              <w:left w:w="30" w:type="dxa"/>
              <w:bottom w:w="30" w:type="dxa"/>
              <w:right w:w="30" w:type="dxa"/>
            </w:tcMar>
            <w:vAlign w:val="center"/>
            <w:hideMark/>
          </w:tcPr>
          <w:p w14:paraId="6B1DB9AC"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421,884</w:t>
            </w:r>
          </w:p>
        </w:tc>
        <w:tc>
          <w:tcPr>
            <w:tcW w:w="960" w:type="dxa"/>
            <w:shd w:val="clear" w:color="auto" w:fill="FFFFFF"/>
            <w:tcMar>
              <w:top w:w="30" w:type="dxa"/>
              <w:left w:w="30" w:type="dxa"/>
              <w:bottom w:w="30" w:type="dxa"/>
              <w:right w:w="30" w:type="dxa"/>
            </w:tcMar>
            <w:vAlign w:val="center"/>
            <w:hideMark/>
          </w:tcPr>
          <w:p w14:paraId="6E68F025"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499,172</w:t>
            </w:r>
          </w:p>
        </w:tc>
        <w:tc>
          <w:tcPr>
            <w:tcW w:w="960" w:type="dxa"/>
            <w:shd w:val="clear" w:color="auto" w:fill="FFFFFF"/>
            <w:tcMar>
              <w:top w:w="30" w:type="dxa"/>
              <w:left w:w="30" w:type="dxa"/>
              <w:bottom w:w="30" w:type="dxa"/>
              <w:right w:w="30" w:type="dxa"/>
            </w:tcMar>
            <w:vAlign w:val="center"/>
            <w:hideMark/>
          </w:tcPr>
          <w:p w14:paraId="4AD1B49A"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454,743</w:t>
            </w:r>
          </w:p>
        </w:tc>
        <w:tc>
          <w:tcPr>
            <w:tcW w:w="960" w:type="dxa"/>
            <w:shd w:val="clear" w:color="auto" w:fill="FFFFFF"/>
            <w:tcMar>
              <w:top w:w="30" w:type="dxa"/>
              <w:left w:w="30" w:type="dxa"/>
              <w:bottom w:w="30" w:type="dxa"/>
              <w:right w:w="30" w:type="dxa"/>
            </w:tcMar>
            <w:vAlign w:val="center"/>
            <w:hideMark/>
          </w:tcPr>
          <w:p w14:paraId="6A0A46D8"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427,392</w:t>
            </w:r>
          </w:p>
        </w:tc>
        <w:tc>
          <w:tcPr>
            <w:tcW w:w="915" w:type="dxa"/>
            <w:shd w:val="clear" w:color="auto" w:fill="FFFFFF"/>
            <w:tcMar>
              <w:top w:w="30" w:type="dxa"/>
              <w:left w:w="30" w:type="dxa"/>
              <w:bottom w:w="30" w:type="dxa"/>
              <w:right w:w="30" w:type="dxa"/>
            </w:tcMar>
            <w:vAlign w:val="center"/>
            <w:hideMark/>
          </w:tcPr>
          <w:p w14:paraId="274CB093"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88,060</w:t>
            </w:r>
          </w:p>
        </w:tc>
      </w:tr>
      <w:tr w:rsidR="00542770" w:rsidRPr="00F072F5" w14:paraId="34AADB90" w14:textId="77777777" w:rsidTr="00004157">
        <w:trPr>
          <w:trHeight w:val="473"/>
        </w:trPr>
        <w:tc>
          <w:tcPr>
            <w:tcW w:w="754" w:type="dxa"/>
            <w:vMerge/>
            <w:tcBorders>
              <w:top w:val="single" w:sz="8" w:space="0" w:color="000000"/>
              <w:bottom w:val="single" w:sz="8" w:space="0" w:color="000000"/>
            </w:tcBorders>
            <w:vAlign w:val="center"/>
            <w:hideMark/>
          </w:tcPr>
          <w:p w14:paraId="6B6B1EEB"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078E1EED" w14:textId="77777777" w:rsidR="00542770" w:rsidRPr="00F072F5" w:rsidRDefault="00542770">
            <w:pPr>
              <w:spacing w:line="413" w:lineRule="exact"/>
              <w:jc w:val="right"/>
              <w:rPr>
                <w:rFonts w:ascii="新細明體" w:hAnsi="新細明體"/>
                <w:sz w:val="20"/>
                <w:szCs w:val="20"/>
                <w:lang w:val="zh-TW"/>
              </w:rPr>
            </w:pPr>
            <w:r w:rsidRPr="00F072F5">
              <w:rPr>
                <w:rFonts w:ascii="標楷體" w:eastAsia="標楷體" w:hAnsi="標楷體" w:hint="eastAsia"/>
                <w:sz w:val="20"/>
                <w:szCs w:val="20"/>
                <w:lang w:val="zh-TW"/>
              </w:rPr>
              <w:t>佔有率</w:t>
            </w:r>
          </w:p>
        </w:tc>
        <w:tc>
          <w:tcPr>
            <w:tcW w:w="960" w:type="dxa"/>
            <w:shd w:val="clear" w:color="auto" w:fill="FFFFFF"/>
            <w:tcMar>
              <w:top w:w="30" w:type="dxa"/>
              <w:left w:w="30" w:type="dxa"/>
              <w:bottom w:w="30" w:type="dxa"/>
              <w:right w:w="30" w:type="dxa"/>
            </w:tcMar>
            <w:vAlign w:val="center"/>
            <w:hideMark/>
          </w:tcPr>
          <w:p w14:paraId="72451FD2"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46.97%</w:t>
            </w:r>
          </w:p>
        </w:tc>
        <w:tc>
          <w:tcPr>
            <w:tcW w:w="960" w:type="dxa"/>
            <w:shd w:val="clear" w:color="auto" w:fill="FFFFFF"/>
            <w:tcMar>
              <w:top w:w="30" w:type="dxa"/>
              <w:left w:w="30" w:type="dxa"/>
              <w:bottom w:w="30" w:type="dxa"/>
              <w:right w:w="30" w:type="dxa"/>
            </w:tcMar>
            <w:vAlign w:val="center"/>
            <w:hideMark/>
          </w:tcPr>
          <w:p w14:paraId="60E29E31"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44.36%</w:t>
            </w:r>
          </w:p>
        </w:tc>
        <w:tc>
          <w:tcPr>
            <w:tcW w:w="960" w:type="dxa"/>
            <w:shd w:val="clear" w:color="auto" w:fill="FFFFFF"/>
            <w:tcMar>
              <w:top w:w="30" w:type="dxa"/>
              <w:left w:w="30" w:type="dxa"/>
              <w:bottom w:w="30" w:type="dxa"/>
              <w:right w:w="30" w:type="dxa"/>
            </w:tcMar>
            <w:vAlign w:val="center"/>
            <w:hideMark/>
          </w:tcPr>
          <w:p w14:paraId="70DBB502"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39.53%</w:t>
            </w:r>
          </w:p>
        </w:tc>
        <w:tc>
          <w:tcPr>
            <w:tcW w:w="960" w:type="dxa"/>
            <w:shd w:val="clear" w:color="auto" w:fill="FFFFFF"/>
            <w:tcMar>
              <w:top w:w="30" w:type="dxa"/>
              <w:left w:w="30" w:type="dxa"/>
              <w:bottom w:w="30" w:type="dxa"/>
              <w:right w:w="30" w:type="dxa"/>
            </w:tcMar>
            <w:vAlign w:val="center"/>
            <w:hideMark/>
          </w:tcPr>
          <w:p w14:paraId="37BC0D8E"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42.55%</w:t>
            </w:r>
          </w:p>
        </w:tc>
        <w:tc>
          <w:tcPr>
            <w:tcW w:w="960" w:type="dxa"/>
            <w:shd w:val="clear" w:color="auto" w:fill="FFFFFF"/>
            <w:tcMar>
              <w:top w:w="30" w:type="dxa"/>
              <w:left w:w="30" w:type="dxa"/>
              <w:bottom w:w="30" w:type="dxa"/>
              <w:right w:w="30" w:type="dxa"/>
            </w:tcMar>
            <w:vAlign w:val="center"/>
            <w:hideMark/>
          </w:tcPr>
          <w:p w14:paraId="4460D5EE"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40.51%</w:t>
            </w:r>
          </w:p>
        </w:tc>
        <w:tc>
          <w:tcPr>
            <w:tcW w:w="960" w:type="dxa"/>
            <w:shd w:val="clear" w:color="auto" w:fill="FFFFFF"/>
            <w:tcMar>
              <w:top w:w="30" w:type="dxa"/>
              <w:left w:w="30" w:type="dxa"/>
              <w:bottom w:w="30" w:type="dxa"/>
              <w:right w:w="30" w:type="dxa"/>
            </w:tcMar>
            <w:vAlign w:val="center"/>
            <w:hideMark/>
          </w:tcPr>
          <w:p w14:paraId="51FBE107"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35.16%</w:t>
            </w:r>
          </w:p>
        </w:tc>
        <w:tc>
          <w:tcPr>
            <w:tcW w:w="915" w:type="dxa"/>
            <w:shd w:val="clear" w:color="auto" w:fill="FFFFFF"/>
            <w:tcMar>
              <w:top w:w="30" w:type="dxa"/>
              <w:left w:w="30" w:type="dxa"/>
              <w:bottom w:w="30" w:type="dxa"/>
              <w:right w:w="30" w:type="dxa"/>
            </w:tcMar>
            <w:vAlign w:val="center"/>
            <w:hideMark/>
          </w:tcPr>
          <w:p w14:paraId="46F4B404"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31.04%</w:t>
            </w:r>
          </w:p>
        </w:tc>
      </w:tr>
      <w:tr w:rsidR="00542770" w:rsidRPr="00F072F5" w14:paraId="481D5B1A" w14:textId="77777777" w:rsidTr="00004157">
        <w:trPr>
          <w:trHeight w:val="483"/>
        </w:trPr>
        <w:tc>
          <w:tcPr>
            <w:tcW w:w="754" w:type="dxa"/>
            <w:vMerge/>
            <w:tcBorders>
              <w:top w:val="single" w:sz="8" w:space="0" w:color="000000"/>
              <w:bottom w:val="single" w:sz="8" w:space="0" w:color="000000"/>
            </w:tcBorders>
            <w:vAlign w:val="center"/>
            <w:hideMark/>
          </w:tcPr>
          <w:p w14:paraId="19B6028D" w14:textId="77777777" w:rsidR="00542770" w:rsidRPr="00F072F5" w:rsidRDefault="00542770">
            <w:pPr>
              <w:rPr>
                <w:rFonts w:ascii="新細明體" w:hAnsi="新細明體"/>
                <w:color w:val="000000"/>
                <w:kern w:val="28"/>
                <w:sz w:val="20"/>
                <w:szCs w:val="20"/>
                <w:lang w:val="zh-TW"/>
                <w14:cntxtAlts/>
              </w:rPr>
            </w:pPr>
          </w:p>
        </w:tc>
        <w:tc>
          <w:tcPr>
            <w:tcW w:w="1510" w:type="dxa"/>
            <w:tcBorders>
              <w:bottom w:val="single" w:sz="8" w:space="0" w:color="000000"/>
            </w:tcBorders>
            <w:shd w:val="clear" w:color="auto" w:fill="FFFFFF"/>
            <w:tcMar>
              <w:top w:w="30" w:type="dxa"/>
              <w:left w:w="30" w:type="dxa"/>
              <w:bottom w:w="30" w:type="dxa"/>
              <w:right w:w="30" w:type="dxa"/>
            </w:tcMar>
            <w:vAlign w:val="center"/>
            <w:hideMark/>
          </w:tcPr>
          <w:p w14:paraId="768C8986" w14:textId="77777777" w:rsidR="00542770" w:rsidRPr="00F072F5" w:rsidRDefault="00542770">
            <w:pPr>
              <w:spacing w:line="413" w:lineRule="exact"/>
              <w:jc w:val="right"/>
              <w:rPr>
                <w:rFonts w:ascii="新細明體" w:hAnsi="新細明體"/>
                <w:sz w:val="20"/>
                <w:szCs w:val="20"/>
                <w:lang w:val="zh-TW"/>
              </w:rPr>
            </w:pPr>
            <w:r w:rsidRPr="00F072F5">
              <w:rPr>
                <w:rFonts w:ascii="標楷體" w:eastAsia="標楷體" w:hAnsi="標楷體" w:hint="eastAsia"/>
                <w:sz w:val="20"/>
                <w:szCs w:val="20"/>
                <w:lang w:val="zh-TW"/>
              </w:rPr>
              <w:t>成長率</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0884E3A0"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17.25%</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6D1D3409"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14.64%</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4621EFB"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12.73%</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34B3144"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18.32%</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46ADCC61"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8.90%</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4867471"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6.01%</w:t>
            </w:r>
          </w:p>
        </w:tc>
        <w:tc>
          <w:tcPr>
            <w:tcW w:w="915" w:type="dxa"/>
            <w:tcBorders>
              <w:bottom w:val="single" w:sz="8" w:space="0" w:color="000000"/>
            </w:tcBorders>
            <w:shd w:val="clear" w:color="auto" w:fill="FFFFFF"/>
            <w:tcMar>
              <w:top w:w="30" w:type="dxa"/>
              <w:left w:w="30" w:type="dxa"/>
              <w:bottom w:w="30" w:type="dxa"/>
              <w:right w:w="30" w:type="dxa"/>
            </w:tcMar>
            <w:vAlign w:val="center"/>
            <w:hideMark/>
          </w:tcPr>
          <w:p w14:paraId="052DC64E"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22.79%</w:t>
            </w:r>
          </w:p>
        </w:tc>
      </w:tr>
      <w:tr w:rsidR="00542770" w:rsidRPr="00F072F5" w14:paraId="7CB719C7" w14:textId="77777777" w:rsidTr="00004157">
        <w:trPr>
          <w:trHeight w:val="483"/>
        </w:trPr>
        <w:tc>
          <w:tcPr>
            <w:tcW w:w="754"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293CDA33" w14:textId="77777777" w:rsidR="00542770" w:rsidRPr="00F072F5" w:rsidRDefault="00542770" w:rsidP="00004157">
            <w:pPr>
              <w:spacing w:line="413" w:lineRule="exact"/>
              <w:rPr>
                <w:rFonts w:ascii="新細明體" w:hAnsi="新細明體"/>
                <w:sz w:val="20"/>
                <w:szCs w:val="20"/>
                <w:lang w:val="zh-TW"/>
              </w:rPr>
            </w:pPr>
            <w:r w:rsidRPr="00F072F5">
              <w:rPr>
                <w:rFonts w:ascii="標楷體" w:eastAsia="標楷體" w:hAnsi="標楷體" w:hint="eastAsia"/>
                <w:sz w:val="20"/>
                <w:szCs w:val="20"/>
                <w:lang w:val="zh-TW"/>
              </w:rPr>
              <w:t>合</w:t>
            </w:r>
          </w:p>
          <w:p w14:paraId="1E8BA3A2" w14:textId="77777777" w:rsidR="00542770" w:rsidRPr="00F072F5" w:rsidRDefault="00542770" w:rsidP="00004157">
            <w:pPr>
              <w:spacing w:line="413" w:lineRule="exact"/>
              <w:rPr>
                <w:rFonts w:ascii="新細明體" w:hAnsi="新細明體"/>
                <w:kern w:val="28"/>
                <w:sz w:val="20"/>
                <w:szCs w:val="20"/>
                <w:lang w:val="zh-TW"/>
              </w:rPr>
            </w:pPr>
            <w:r w:rsidRPr="00F072F5">
              <w:rPr>
                <w:rFonts w:ascii="標楷體" w:eastAsia="標楷體" w:hAnsi="標楷體" w:hint="eastAsia"/>
                <w:sz w:val="20"/>
                <w:szCs w:val="20"/>
                <w:lang w:val="zh-TW"/>
              </w:rPr>
              <w:t>計</w:t>
            </w:r>
          </w:p>
        </w:tc>
        <w:tc>
          <w:tcPr>
            <w:tcW w:w="1510" w:type="dxa"/>
            <w:tcBorders>
              <w:top w:val="single" w:sz="8" w:space="0" w:color="000000"/>
            </w:tcBorders>
            <w:shd w:val="clear" w:color="auto" w:fill="FFFFFF"/>
            <w:tcMar>
              <w:top w:w="30" w:type="dxa"/>
              <w:left w:w="30" w:type="dxa"/>
              <w:bottom w:w="30" w:type="dxa"/>
              <w:right w:w="30" w:type="dxa"/>
            </w:tcMar>
            <w:vAlign w:val="center"/>
            <w:hideMark/>
          </w:tcPr>
          <w:p w14:paraId="6E112DCE" w14:textId="77777777" w:rsidR="00542770" w:rsidRPr="00F072F5" w:rsidRDefault="00542770">
            <w:pPr>
              <w:spacing w:line="413" w:lineRule="exact"/>
              <w:rPr>
                <w:sz w:val="20"/>
                <w:szCs w:val="20"/>
              </w:rPr>
            </w:pPr>
            <w:r w:rsidRPr="00F072F5">
              <w:rPr>
                <w:rFonts w:ascii="標楷體" w:eastAsia="標楷體" w:hAnsi="標楷體" w:hint="eastAsia"/>
                <w:sz w:val="20"/>
                <w:szCs w:val="20"/>
              </w:rPr>
              <w:t>CBU</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24171B45"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939,481</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257DDB0B"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903,890</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6848F894"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915,316</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52753FD3"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961,623</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771E575E"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959,841</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620AA98E"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1,049,894</w:t>
            </w:r>
          </w:p>
        </w:tc>
        <w:tc>
          <w:tcPr>
            <w:tcW w:w="915" w:type="dxa"/>
            <w:tcBorders>
              <w:top w:val="single" w:sz="8" w:space="0" w:color="000000"/>
            </w:tcBorders>
            <w:shd w:val="clear" w:color="auto" w:fill="FFFFFF"/>
            <w:tcMar>
              <w:top w:w="30" w:type="dxa"/>
              <w:left w:w="30" w:type="dxa"/>
              <w:bottom w:w="30" w:type="dxa"/>
              <w:right w:w="30" w:type="dxa"/>
            </w:tcMar>
            <w:vAlign w:val="center"/>
            <w:hideMark/>
          </w:tcPr>
          <w:p w14:paraId="4E17A8E4"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253,582</w:t>
            </w:r>
          </w:p>
        </w:tc>
      </w:tr>
      <w:tr w:rsidR="00542770" w:rsidRPr="00F072F5" w14:paraId="2CBEBDC7" w14:textId="77777777" w:rsidTr="00004157">
        <w:trPr>
          <w:trHeight w:val="473"/>
        </w:trPr>
        <w:tc>
          <w:tcPr>
            <w:tcW w:w="754" w:type="dxa"/>
            <w:vMerge/>
            <w:tcBorders>
              <w:top w:val="single" w:sz="8" w:space="0" w:color="000000"/>
              <w:bottom w:val="single" w:sz="8" w:space="0" w:color="000000"/>
            </w:tcBorders>
            <w:vAlign w:val="center"/>
            <w:hideMark/>
          </w:tcPr>
          <w:p w14:paraId="1764D72A"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129F2114" w14:textId="77777777" w:rsidR="00542770" w:rsidRPr="00F072F5" w:rsidRDefault="00542770">
            <w:pPr>
              <w:spacing w:line="413" w:lineRule="exact"/>
              <w:jc w:val="right"/>
              <w:rPr>
                <w:rFonts w:ascii="新細明體" w:hAnsi="新細明體"/>
                <w:sz w:val="20"/>
                <w:szCs w:val="20"/>
                <w:lang w:val="zh-TW"/>
              </w:rPr>
            </w:pPr>
            <w:r w:rsidRPr="00F072F5">
              <w:rPr>
                <w:rFonts w:ascii="標楷體" w:eastAsia="標楷體" w:hAnsi="標楷體" w:hint="eastAsia"/>
                <w:sz w:val="20"/>
                <w:szCs w:val="20"/>
                <w:lang w:val="zh-TW"/>
              </w:rPr>
              <w:t>成長率</w:t>
            </w:r>
          </w:p>
        </w:tc>
        <w:tc>
          <w:tcPr>
            <w:tcW w:w="960" w:type="dxa"/>
            <w:shd w:val="clear" w:color="auto" w:fill="FFFFFF"/>
            <w:tcMar>
              <w:top w:w="30" w:type="dxa"/>
              <w:left w:w="30" w:type="dxa"/>
              <w:bottom w:w="30" w:type="dxa"/>
              <w:right w:w="30" w:type="dxa"/>
            </w:tcMar>
            <w:vAlign w:val="center"/>
            <w:hideMark/>
          </w:tcPr>
          <w:p w14:paraId="7DC4C64B"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11.33%</w:t>
            </w:r>
          </w:p>
        </w:tc>
        <w:tc>
          <w:tcPr>
            <w:tcW w:w="960" w:type="dxa"/>
            <w:shd w:val="clear" w:color="auto" w:fill="FFFFFF"/>
            <w:tcMar>
              <w:top w:w="30" w:type="dxa"/>
              <w:left w:w="30" w:type="dxa"/>
              <w:bottom w:w="30" w:type="dxa"/>
              <w:right w:w="30" w:type="dxa"/>
            </w:tcMar>
            <w:vAlign w:val="center"/>
            <w:hideMark/>
          </w:tcPr>
          <w:p w14:paraId="00F816C6"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3.79%</w:t>
            </w:r>
          </w:p>
        </w:tc>
        <w:tc>
          <w:tcPr>
            <w:tcW w:w="960" w:type="dxa"/>
            <w:shd w:val="clear" w:color="auto" w:fill="FFFFFF"/>
            <w:tcMar>
              <w:top w:w="30" w:type="dxa"/>
              <w:left w:w="30" w:type="dxa"/>
              <w:bottom w:w="30" w:type="dxa"/>
              <w:right w:w="30" w:type="dxa"/>
            </w:tcMar>
            <w:vAlign w:val="center"/>
            <w:hideMark/>
          </w:tcPr>
          <w:p w14:paraId="488E5038"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1.26%</w:t>
            </w:r>
          </w:p>
        </w:tc>
        <w:tc>
          <w:tcPr>
            <w:tcW w:w="960" w:type="dxa"/>
            <w:shd w:val="clear" w:color="auto" w:fill="FFFFFF"/>
            <w:tcMar>
              <w:top w:w="30" w:type="dxa"/>
              <w:left w:w="30" w:type="dxa"/>
              <w:bottom w:w="30" w:type="dxa"/>
              <w:right w:w="30" w:type="dxa"/>
            </w:tcMar>
            <w:vAlign w:val="center"/>
            <w:hideMark/>
          </w:tcPr>
          <w:p w14:paraId="16A84738"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5.06%</w:t>
            </w:r>
          </w:p>
        </w:tc>
        <w:tc>
          <w:tcPr>
            <w:tcW w:w="960" w:type="dxa"/>
            <w:shd w:val="clear" w:color="auto" w:fill="FFFFFF"/>
            <w:tcMar>
              <w:top w:w="30" w:type="dxa"/>
              <w:left w:w="30" w:type="dxa"/>
              <w:bottom w:w="30" w:type="dxa"/>
              <w:right w:w="30" w:type="dxa"/>
            </w:tcMar>
            <w:vAlign w:val="center"/>
            <w:hideMark/>
          </w:tcPr>
          <w:p w14:paraId="50C0EA3D"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0.19%</w:t>
            </w:r>
          </w:p>
        </w:tc>
        <w:tc>
          <w:tcPr>
            <w:tcW w:w="960" w:type="dxa"/>
            <w:shd w:val="clear" w:color="auto" w:fill="FFFFFF"/>
            <w:tcMar>
              <w:top w:w="30" w:type="dxa"/>
              <w:left w:w="30" w:type="dxa"/>
              <w:bottom w:w="30" w:type="dxa"/>
              <w:right w:w="30" w:type="dxa"/>
            </w:tcMar>
            <w:vAlign w:val="center"/>
            <w:hideMark/>
          </w:tcPr>
          <w:p w14:paraId="13E6F729"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9.38%</w:t>
            </w:r>
          </w:p>
        </w:tc>
        <w:tc>
          <w:tcPr>
            <w:tcW w:w="915" w:type="dxa"/>
            <w:shd w:val="clear" w:color="auto" w:fill="FFFFFF"/>
            <w:tcMar>
              <w:top w:w="30" w:type="dxa"/>
              <w:left w:w="30" w:type="dxa"/>
              <w:bottom w:w="30" w:type="dxa"/>
              <w:right w:w="30" w:type="dxa"/>
            </w:tcMar>
            <w:vAlign w:val="center"/>
            <w:hideMark/>
          </w:tcPr>
          <w:p w14:paraId="1EA4A0EF"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13.51%</w:t>
            </w:r>
          </w:p>
        </w:tc>
      </w:tr>
      <w:tr w:rsidR="00542770" w:rsidRPr="00F072F5" w14:paraId="55B3FB81" w14:textId="77777777" w:rsidTr="00004157">
        <w:trPr>
          <w:trHeight w:val="473"/>
        </w:trPr>
        <w:tc>
          <w:tcPr>
            <w:tcW w:w="754" w:type="dxa"/>
            <w:vMerge/>
            <w:tcBorders>
              <w:top w:val="single" w:sz="8" w:space="0" w:color="000000"/>
              <w:bottom w:val="single" w:sz="8" w:space="0" w:color="000000"/>
            </w:tcBorders>
            <w:vAlign w:val="center"/>
            <w:hideMark/>
          </w:tcPr>
          <w:p w14:paraId="2C8343AD"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42C80928" w14:textId="77777777" w:rsidR="00542770" w:rsidRPr="00F072F5" w:rsidRDefault="00542770">
            <w:pPr>
              <w:spacing w:line="413" w:lineRule="exact"/>
              <w:rPr>
                <w:sz w:val="20"/>
                <w:szCs w:val="20"/>
              </w:rPr>
            </w:pPr>
            <w:r w:rsidRPr="00F072F5">
              <w:rPr>
                <w:rFonts w:ascii="標楷體" w:eastAsia="標楷體" w:hAnsi="標楷體" w:hint="eastAsia"/>
                <w:sz w:val="20"/>
                <w:szCs w:val="20"/>
              </w:rPr>
              <w:t>KD</w:t>
            </w:r>
          </w:p>
        </w:tc>
        <w:tc>
          <w:tcPr>
            <w:tcW w:w="960" w:type="dxa"/>
            <w:shd w:val="clear" w:color="auto" w:fill="FFFFFF"/>
            <w:tcMar>
              <w:top w:w="30" w:type="dxa"/>
              <w:left w:w="30" w:type="dxa"/>
              <w:bottom w:w="30" w:type="dxa"/>
              <w:right w:w="30" w:type="dxa"/>
            </w:tcMar>
            <w:vAlign w:val="center"/>
            <w:hideMark/>
          </w:tcPr>
          <w:p w14:paraId="0F141E0C"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266,698</w:t>
            </w:r>
          </w:p>
        </w:tc>
        <w:tc>
          <w:tcPr>
            <w:tcW w:w="960" w:type="dxa"/>
            <w:shd w:val="clear" w:color="auto" w:fill="FFFFFF"/>
            <w:tcMar>
              <w:top w:w="30" w:type="dxa"/>
              <w:left w:w="30" w:type="dxa"/>
              <w:bottom w:w="30" w:type="dxa"/>
              <w:right w:w="30" w:type="dxa"/>
            </w:tcMar>
            <w:vAlign w:val="center"/>
            <w:hideMark/>
          </w:tcPr>
          <w:p w14:paraId="11D17606"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186,335</w:t>
            </w:r>
          </w:p>
        </w:tc>
        <w:tc>
          <w:tcPr>
            <w:tcW w:w="960" w:type="dxa"/>
            <w:shd w:val="clear" w:color="auto" w:fill="FFFFFF"/>
            <w:tcMar>
              <w:top w:w="30" w:type="dxa"/>
              <w:left w:w="30" w:type="dxa"/>
              <w:bottom w:w="30" w:type="dxa"/>
              <w:right w:w="30" w:type="dxa"/>
            </w:tcMar>
            <w:vAlign w:val="center"/>
            <w:hideMark/>
          </w:tcPr>
          <w:p w14:paraId="2BA9787B"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152,007</w:t>
            </w:r>
          </w:p>
        </w:tc>
        <w:tc>
          <w:tcPr>
            <w:tcW w:w="960" w:type="dxa"/>
            <w:shd w:val="clear" w:color="auto" w:fill="FFFFFF"/>
            <w:tcMar>
              <w:top w:w="30" w:type="dxa"/>
              <w:left w:w="30" w:type="dxa"/>
              <w:bottom w:w="30" w:type="dxa"/>
              <w:right w:w="30" w:type="dxa"/>
            </w:tcMar>
            <w:vAlign w:val="center"/>
            <w:hideMark/>
          </w:tcPr>
          <w:p w14:paraId="1F7FD848"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211,586</w:t>
            </w:r>
          </w:p>
        </w:tc>
        <w:tc>
          <w:tcPr>
            <w:tcW w:w="960" w:type="dxa"/>
            <w:shd w:val="clear" w:color="auto" w:fill="FFFFFF"/>
            <w:tcMar>
              <w:top w:w="30" w:type="dxa"/>
              <w:left w:w="30" w:type="dxa"/>
              <w:bottom w:w="30" w:type="dxa"/>
              <w:right w:w="30" w:type="dxa"/>
            </w:tcMar>
            <w:vAlign w:val="center"/>
            <w:hideMark/>
          </w:tcPr>
          <w:p w14:paraId="06991495"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162,659</w:t>
            </w:r>
          </w:p>
        </w:tc>
        <w:tc>
          <w:tcPr>
            <w:tcW w:w="960" w:type="dxa"/>
            <w:shd w:val="clear" w:color="auto" w:fill="FFFFFF"/>
            <w:tcMar>
              <w:top w:w="30" w:type="dxa"/>
              <w:left w:w="30" w:type="dxa"/>
              <w:bottom w:w="30" w:type="dxa"/>
              <w:right w:w="30" w:type="dxa"/>
            </w:tcMar>
            <w:vAlign w:val="center"/>
            <w:hideMark/>
          </w:tcPr>
          <w:p w14:paraId="39B7441D"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165,515</w:t>
            </w:r>
          </w:p>
        </w:tc>
        <w:tc>
          <w:tcPr>
            <w:tcW w:w="915" w:type="dxa"/>
            <w:shd w:val="clear" w:color="auto" w:fill="FFFFFF"/>
            <w:tcMar>
              <w:top w:w="30" w:type="dxa"/>
              <w:left w:w="30" w:type="dxa"/>
              <w:bottom w:w="30" w:type="dxa"/>
              <w:right w:w="30" w:type="dxa"/>
            </w:tcMar>
            <w:vAlign w:val="center"/>
            <w:hideMark/>
          </w:tcPr>
          <w:p w14:paraId="46BCD7EA"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30,118</w:t>
            </w:r>
          </w:p>
        </w:tc>
      </w:tr>
      <w:tr w:rsidR="00542770" w:rsidRPr="00F072F5" w14:paraId="2CE13549" w14:textId="77777777" w:rsidTr="00004157">
        <w:trPr>
          <w:trHeight w:val="473"/>
        </w:trPr>
        <w:tc>
          <w:tcPr>
            <w:tcW w:w="754" w:type="dxa"/>
            <w:vMerge/>
            <w:tcBorders>
              <w:top w:val="single" w:sz="8" w:space="0" w:color="000000"/>
              <w:bottom w:val="single" w:sz="8" w:space="0" w:color="000000"/>
            </w:tcBorders>
            <w:vAlign w:val="center"/>
            <w:hideMark/>
          </w:tcPr>
          <w:p w14:paraId="74C47959"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30704458" w14:textId="77777777" w:rsidR="00542770" w:rsidRPr="00F072F5" w:rsidRDefault="00542770">
            <w:pPr>
              <w:spacing w:line="413" w:lineRule="exact"/>
              <w:rPr>
                <w:rFonts w:ascii="新細明體" w:hAnsi="新細明體"/>
                <w:sz w:val="20"/>
                <w:szCs w:val="20"/>
                <w:lang w:val="zh-TW"/>
              </w:rPr>
            </w:pPr>
            <w:r w:rsidRPr="00F072F5">
              <w:rPr>
                <w:rFonts w:ascii="標楷體" w:eastAsia="標楷體" w:hAnsi="標楷體" w:hint="eastAsia"/>
                <w:sz w:val="20"/>
                <w:szCs w:val="20"/>
                <w:lang w:val="zh-TW"/>
              </w:rPr>
              <w:t>合計</w:t>
            </w:r>
          </w:p>
        </w:tc>
        <w:tc>
          <w:tcPr>
            <w:tcW w:w="960" w:type="dxa"/>
            <w:shd w:val="clear" w:color="auto" w:fill="FFFFFF"/>
            <w:tcMar>
              <w:top w:w="30" w:type="dxa"/>
              <w:left w:w="30" w:type="dxa"/>
              <w:bottom w:w="30" w:type="dxa"/>
              <w:right w:w="30" w:type="dxa"/>
            </w:tcMar>
            <w:vAlign w:val="center"/>
            <w:hideMark/>
          </w:tcPr>
          <w:p w14:paraId="5DFAA4EE"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1,206,179</w:t>
            </w:r>
          </w:p>
        </w:tc>
        <w:tc>
          <w:tcPr>
            <w:tcW w:w="960" w:type="dxa"/>
            <w:shd w:val="clear" w:color="auto" w:fill="FFFFFF"/>
            <w:tcMar>
              <w:top w:w="30" w:type="dxa"/>
              <w:left w:w="30" w:type="dxa"/>
              <w:bottom w:w="30" w:type="dxa"/>
              <w:right w:w="30" w:type="dxa"/>
            </w:tcMar>
            <w:vAlign w:val="center"/>
            <w:hideMark/>
          </w:tcPr>
          <w:p w14:paraId="73962ACE"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1,090225</w:t>
            </w:r>
          </w:p>
        </w:tc>
        <w:tc>
          <w:tcPr>
            <w:tcW w:w="960" w:type="dxa"/>
            <w:shd w:val="clear" w:color="auto" w:fill="FFFFFF"/>
            <w:tcMar>
              <w:top w:w="30" w:type="dxa"/>
              <w:left w:w="30" w:type="dxa"/>
              <w:bottom w:w="30" w:type="dxa"/>
              <w:right w:w="30" w:type="dxa"/>
            </w:tcMar>
            <w:vAlign w:val="center"/>
            <w:hideMark/>
          </w:tcPr>
          <w:p w14:paraId="62F513B3"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1,067,323</w:t>
            </w:r>
          </w:p>
        </w:tc>
        <w:tc>
          <w:tcPr>
            <w:tcW w:w="960" w:type="dxa"/>
            <w:shd w:val="clear" w:color="auto" w:fill="FFFFFF"/>
            <w:tcMar>
              <w:top w:w="30" w:type="dxa"/>
              <w:left w:w="30" w:type="dxa"/>
              <w:bottom w:w="30" w:type="dxa"/>
              <w:right w:w="30" w:type="dxa"/>
            </w:tcMar>
            <w:vAlign w:val="center"/>
            <w:hideMark/>
          </w:tcPr>
          <w:p w14:paraId="6F01A566"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1,173,209</w:t>
            </w:r>
          </w:p>
        </w:tc>
        <w:tc>
          <w:tcPr>
            <w:tcW w:w="960" w:type="dxa"/>
            <w:shd w:val="clear" w:color="auto" w:fill="FFFFFF"/>
            <w:tcMar>
              <w:top w:w="30" w:type="dxa"/>
              <w:left w:w="30" w:type="dxa"/>
              <w:bottom w:w="30" w:type="dxa"/>
              <w:right w:w="30" w:type="dxa"/>
            </w:tcMar>
            <w:vAlign w:val="center"/>
            <w:hideMark/>
          </w:tcPr>
          <w:p w14:paraId="2D331F0F"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1,122,500</w:t>
            </w:r>
          </w:p>
        </w:tc>
        <w:tc>
          <w:tcPr>
            <w:tcW w:w="960" w:type="dxa"/>
            <w:shd w:val="clear" w:color="auto" w:fill="FFFFFF"/>
            <w:tcMar>
              <w:top w:w="30" w:type="dxa"/>
              <w:left w:w="30" w:type="dxa"/>
              <w:bottom w:w="30" w:type="dxa"/>
              <w:right w:w="30" w:type="dxa"/>
            </w:tcMar>
            <w:vAlign w:val="center"/>
            <w:hideMark/>
          </w:tcPr>
          <w:p w14:paraId="1D3B5699"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1,215,409</w:t>
            </w:r>
          </w:p>
        </w:tc>
        <w:tc>
          <w:tcPr>
            <w:tcW w:w="915" w:type="dxa"/>
            <w:shd w:val="clear" w:color="auto" w:fill="FFFFFF"/>
            <w:tcMar>
              <w:top w:w="30" w:type="dxa"/>
              <w:left w:w="30" w:type="dxa"/>
              <w:bottom w:w="30" w:type="dxa"/>
              <w:right w:w="30" w:type="dxa"/>
            </w:tcMar>
            <w:vAlign w:val="center"/>
            <w:hideMark/>
          </w:tcPr>
          <w:p w14:paraId="0875DE63"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283,700</w:t>
            </w:r>
          </w:p>
        </w:tc>
      </w:tr>
      <w:tr w:rsidR="00542770" w:rsidRPr="00F072F5" w14:paraId="68C521A9" w14:textId="77777777" w:rsidTr="00004157">
        <w:trPr>
          <w:trHeight w:val="473"/>
        </w:trPr>
        <w:tc>
          <w:tcPr>
            <w:tcW w:w="754" w:type="dxa"/>
            <w:vMerge/>
            <w:tcBorders>
              <w:top w:val="single" w:sz="8" w:space="0" w:color="000000"/>
              <w:bottom w:val="single" w:sz="8" w:space="0" w:color="000000"/>
            </w:tcBorders>
            <w:vAlign w:val="center"/>
            <w:hideMark/>
          </w:tcPr>
          <w:p w14:paraId="56C609A2"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066C7D12" w14:textId="77777777" w:rsidR="00542770" w:rsidRPr="00F072F5" w:rsidRDefault="00542770">
            <w:pPr>
              <w:spacing w:line="413" w:lineRule="exact"/>
              <w:jc w:val="right"/>
              <w:rPr>
                <w:rFonts w:ascii="新細明體" w:hAnsi="新細明體"/>
                <w:sz w:val="20"/>
                <w:szCs w:val="20"/>
                <w:lang w:val="zh-TW"/>
              </w:rPr>
            </w:pPr>
            <w:r w:rsidRPr="00F072F5">
              <w:rPr>
                <w:rFonts w:ascii="標楷體" w:eastAsia="標楷體" w:hAnsi="標楷體" w:hint="eastAsia"/>
                <w:sz w:val="20"/>
                <w:szCs w:val="20"/>
                <w:lang w:val="zh-TW"/>
              </w:rPr>
              <w:t>成長率</w:t>
            </w:r>
          </w:p>
        </w:tc>
        <w:tc>
          <w:tcPr>
            <w:tcW w:w="960" w:type="dxa"/>
            <w:shd w:val="clear" w:color="auto" w:fill="FFFFFF"/>
            <w:tcMar>
              <w:top w:w="30" w:type="dxa"/>
              <w:left w:w="30" w:type="dxa"/>
              <w:bottom w:w="30" w:type="dxa"/>
              <w:right w:w="30" w:type="dxa"/>
            </w:tcMar>
            <w:vAlign w:val="center"/>
            <w:hideMark/>
          </w:tcPr>
          <w:p w14:paraId="0B06E0A0"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17.75%</w:t>
            </w:r>
          </w:p>
        </w:tc>
        <w:tc>
          <w:tcPr>
            <w:tcW w:w="960" w:type="dxa"/>
            <w:shd w:val="clear" w:color="auto" w:fill="FFFFFF"/>
            <w:tcMar>
              <w:top w:w="30" w:type="dxa"/>
              <w:left w:w="30" w:type="dxa"/>
              <w:bottom w:w="30" w:type="dxa"/>
              <w:right w:w="30" w:type="dxa"/>
            </w:tcMar>
            <w:vAlign w:val="center"/>
            <w:hideMark/>
          </w:tcPr>
          <w:p w14:paraId="21E41FBC"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9.61%</w:t>
            </w:r>
          </w:p>
        </w:tc>
        <w:tc>
          <w:tcPr>
            <w:tcW w:w="960" w:type="dxa"/>
            <w:shd w:val="clear" w:color="auto" w:fill="FFFFFF"/>
            <w:tcMar>
              <w:top w:w="30" w:type="dxa"/>
              <w:left w:w="30" w:type="dxa"/>
              <w:bottom w:w="30" w:type="dxa"/>
              <w:right w:w="30" w:type="dxa"/>
            </w:tcMar>
            <w:vAlign w:val="center"/>
            <w:hideMark/>
          </w:tcPr>
          <w:p w14:paraId="47A23F52"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2.10%</w:t>
            </w:r>
          </w:p>
        </w:tc>
        <w:tc>
          <w:tcPr>
            <w:tcW w:w="960" w:type="dxa"/>
            <w:shd w:val="clear" w:color="auto" w:fill="FFFFFF"/>
            <w:tcMar>
              <w:top w:w="30" w:type="dxa"/>
              <w:left w:w="30" w:type="dxa"/>
              <w:bottom w:w="30" w:type="dxa"/>
              <w:right w:w="30" w:type="dxa"/>
            </w:tcMar>
            <w:vAlign w:val="center"/>
            <w:hideMark/>
          </w:tcPr>
          <w:p w14:paraId="36640654"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9.92%</w:t>
            </w:r>
          </w:p>
        </w:tc>
        <w:tc>
          <w:tcPr>
            <w:tcW w:w="960" w:type="dxa"/>
            <w:shd w:val="clear" w:color="auto" w:fill="FFFFFF"/>
            <w:tcMar>
              <w:top w:w="30" w:type="dxa"/>
              <w:left w:w="30" w:type="dxa"/>
              <w:bottom w:w="30" w:type="dxa"/>
              <w:right w:w="30" w:type="dxa"/>
            </w:tcMar>
            <w:vAlign w:val="center"/>
            <w:hideMark/>
          </w:tcPr>
          <w:p w14:paraId="3653A0AE"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4.32%</w:t>
            </w:r>
          </w:p>
        </w:tc>
        <w:tc>
          <w:tcPr>
            <w:tcW w:w="960" w:type="dxa"/>
            <w:shd w:val="clear" w:color="auto" w:fill="FFFFFF"/>
            <w:tcMar>
              <w:top w:w="30" w:type="dxa"/>
              <w:left w:w="30" w:type="dxa"/>
              <w:bottom w:w="30" w:type="dxa"/>
              <w:right w:w="30" w:type="dxa"/>
            </w:tcMar>
            <w:vAlign w:val="center"/>
            <w:hideMark/>
          </w:tcPr>
          <w:p w14:paraId="4147F6B9"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8.28%</w:t>
            </w:r>
          </w:p>
        </w:tc>
        <w:tc>
          <w:tcPr>
            <w:tcW w:w="915" w:type="dxa"/>
            <w:shd w:val="clear" w:color="auto" w:fill="FFFFFF"/>
            <w:tcMar>
              <w:top w:w="30" w:type="dxa"/>
              <w:left w:w="30" w:type="dxa"/>
              <w:bottom w:w="30" w:type="dxa"/>
              <w:right w:w="30" w:type="dxa"/>
            </w:tcMar>
            <w:vAlign w:val="center"/>
            <w:hideMark/>
          </w:tcPr>
          <w:p w14:paraId="00D0E3F0"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9.63%</w:t>
            </w:r>
          </w:p>
        </w:tc>
      </w:tr>
      <w:tr w:rsidR="00542770" w:rsidRPr="00F072F5" w14:paraId="355AB61A" w14:textId="77777777" w:rsidTr="00004157">
        <w:trPr>
          <w:trHeight w:val="473"/>
        </w:trPr>
        <w:tc>
          <w:tcPr>
            <w:tcW w:w="754" w:type="dxa"/>
            <w:vMerge/>
            <w:tcBorders>
              <w:top w:val="single" w:sz="8" w:space="0" w:color="000000"/>
              <w:bottom w:val="single" w:sz="8" w:space="0" w:color="000000"/>
            </w:tcBorders>
            <w:vAlign w:val="center"/>
            <w:hideMark/>
          </w:tcPr>
          <w:p w14:paraId="6DA9486E" w14:textId="77777777" w:rsidR="00542770" w:rsidRPr="00F072F5" w:rsidRDefault="00542770">
            <w:pPr>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124C88D1" w14:textId="77777777" w:rsidR="00542770" w:rsidRPr="00F072F5" w:rsidRDefault="00542770">
            <w:pPr>
              <w:spacing w:line="413" w:lineRule="exact"/>
              <w:rPr>
                <w:rFonts w:ascii="新細明體" w:hAnsi="新細明體"/>
                <w:sz w:val="20"/>
                <w:szCs w:val="20"/>
                <w:lang w:val="zh-TW"/>
              </w:rPr>
            </w:pPr>
            <w:r w:rsidRPr="00F072F5">
              <w:rPr>
                <w:rFonts w:ascii="標楷體" w:eastAsia="標楷體" w:hAnsi="標楷體" w:hint="eastAsia"/>
                <w:sz w:val="20"/>
                <w:szCs w:val="20"/>
                <w:lang w:val="zh-TW"/>
              </w:rPr>
              <w:t>生產台數</w:t>
            </w:r>
          </w:p>
        </w:tc>
        <w:tc>
          <w:tcPr>
            <w:tcW w:w="960" w:type="dxa"/>
            <w:shd w:val="clear" w:color="auto" w:fill="FFFFFF"/>
            <w:tcMar>
              <w:top w:w="30" w:type="dxa"/>
              <w:left w:w="30" w:type="dxa"/>
              <w:bottom w:w="30" w:type="dxa"/>
              <w:right w:w="30" w:type="dxa"/>
            </w:tcMar>
            <w:vAlign w:val="center"/>
            <w:hideMark/>
          </w:tcPr>
          <w:p w14:paraId="1D298049"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1,207428</w:t>
            </w:r>
          </w:p>
        </w:tc>
        <w:tc>
          <w:tcPr>
            <w:tcW w:w="960" w:type="dxa"/>
            <w:shd w:val="clear" w:color="auto" w:fill="FFFFFF"/>
            <w:tcMar>
              <w:top w:w="30" w:type="dxa"/>
              <w:left w:w="30" w:type="dxa"/>
              <w:bottom w:w="30" w:type="dxa"/>
              <w:right w:w="30" w:type="dxa"/>
            </w:tcMar>
            <w:vAlign w:val="center"/>
            <w:hideMark/>
          </w:tcPr>
          <w:p w14:paraId="5C2B3980"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1,086,084</w:t>
            </w:r>
          </w:p>
        </w:tc>
        <w:tc>
          <w:tcPr>
            <w:tcW w:w="960" w:type="dxa"/>
            <w:shd w:val="clear" w:color="auto" w:fill="FFFFFF"/>
            <w:tcMar>
              <w:top w:w="30" w:type="dxa"/>
              <w:left w:w="30" w:type="dxa"/>
              <w:bottom w:w="30" w:type="dxa"/>
              <w:right w:w="30" w:type="dxa"/>
            </w:tcMar>
            <w:vAlign w:val="center"/>
            <w:hideMark/>
          </w:tcPr>
          <w:p w14:paraId="0149BA32"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1,115,323</w:t>
            </w:r>
          </w:p>
        </w:tc>
        <w:tc>
          <w:tcPr>
            <w:tcW w:w="960" w:type="dxa"/>
            <w:shd w:val="clear" w:color="auto" w:fill="FFFFFF"/>
            <w:tcMar>
              <w:top w:w="30" w:type="dxa"/>
              <w:left w:w="30" w:type="dxa"/>
              <w:bottom w:w="30" w:type="dxa"/>
              <w:right w:w="30" w:type="dxa"/>
            </w:tcMar>
            <w:vAlign w:val="center"/>
            <w:hideMark/>
          </w:tcPr>
          <w:p w14:paraId="0478C9B7"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1,175,259</w:t>
            </w:r>
          </w:p>
        </w:tc>
        <w:tc>
          <w:tcPr>
            <w:tcW w:w="960" w:type="dxa"/>
            <w:shd w:val="clear" w:color="auto" w:fill="FFFFFF"/>
            <w:tcMar>
              <w:top w:w="30" w:type="dxa"/>
              <w:left w:w="30" w:type="dxa"/>
              <w:bottom w:w="30" w:type="dxa"/>
              <w:right w:w="30" w:type="dxa"/>
            </w:tcMar>
            <w:vAlign w:val="center"/>
            <w:hideMark/>
          </w:tcPr>
          <w:p w14:paraId="28DF11C7"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1,118,848</w:t>
            </w:r>
          </w:p>
        </w:tc>
        <w:tc>
          <w:tcPr>
            <w:tcW w:w="960" w:type="dxa"/>
            <w:shd w:val="clear" w:color="auto" w:fill="FFFFFF"/>
            <w:tcMar>
              <w:top w:w="30" w:type="dxa"/>
              <w:left w:w="30" w:type="dxa"/>
              <w:bottom w:w="30" w:type="dxa"/>
              <w:right w:w="30" w:type="dxa"/>
            </w:tcMar>
            <w:vAlign w:val="center"/>
            <w:hideMark/>
          </w:tcPr>
          <w:p w14:paraId="10B9C948"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1,217,442</w:t>
            </w:r>
          </w:p>
        </w:tc>
        <w:tc>
          <w:tcPr>
            <w:tcW w:w="915" w:type="dxa"/>
            <w:shd w:val="clear" w:color="auto" w:fill="FFFFFF"/>
            <w:tcMar>
              <w:top w:w="30" w:type="dxa"/>
              <w:left w:w="30" w:type="dxa"/>
              <w:bottom w:w="30" w:type="dxa"/>
              <w:right w:w="30" w:type="dxa"/>
            </w:tcMar>
            <w:vAlign w:val="center"/>
            <w:hideMark/>
          </w:tcPr>
          <w:p w14:paraId="426B9C5F"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279,285</w:t>
            </w:r>
          </w:p>
        </w:tc>
      </w:tr>
      <w:tr w:rsidR="00542770" w:rsidRPr="00F072F5" w14:paraId="10A49DAD" w14:textId="77777777" w:rsidTr="00004157">
        <w:trPr>
          <w:trHeight w:val="493"/>
        </w:trPr>
        <w:tc>
          <w:tcPr>
            <w:tcW w:w="754" w:type="dxa"/>
            <w:vMerge/>
            <w:tcBorders>
              <w:top w:val="single" w:sz="8" w:space="0" w:color="000000"/>
              <w:bottom w:val="single" w:sz="8" w:space="0" w:color="000000"/>
            </w:tcBorders>
            <w:vAlign w:val="center"/>
            <w:hideMark/>
          </w:tcPr>
          <w:p w14:paraId="7408CD79" w14:textId="77777777" w:rsidR="00542770" w:rsidRPr="00F072F5" w:rsidRDefault="00542770">
            <w:pPr>
              <w:rPr>
                <w:rFonts w:ascii="新細明體" w:hAnsi="新細明體"/>
                <w:color w:val="000000"/>
                <w:kern w:val="28"/>
                <w:sz w:val="20"/>
                <w:szCs w:val="20"/>
                <w:lang w:val="zh-TW"/>
                <w14:cntxtAlts/>
              </w:rPr>
            </w:pPr>
          </w:p>
        </w:tc>
        <w:tc>
          <w:tcPr>
            <w:tcW w:w="1510" w:type="dxa"/>
            <w:tcBorders>
              <w:bottom w:val="single" w:sz="8" w:space="0" w:color="000000"/>
            </w:tcBorders>
            <w:shd w:val="clear" w:color="auto" w:fill="FFFFFF"/>
            <w:tcMar>
              <w:top w:w="30" w:type="dxa"/>
              <w:left w:w="30" w:type="dxa"/>
              <w:bottom w:w="30" w:type="dxa"/>
              <w:right w:w="30" w:type="dxa"/>
            </w:tcMar>
            <w:vAlign w:val="center"/>
            <w:hideMark/>
          </w:tcPr>
          <w:p w14:paraId="10BF867B" w14:textId="77777777" w:rsidR="00542770" w:rsidRPr="00F072F5" w:rsidRDefault="00542770" w:rsidP="00F30BA1">
            <w:pPr>
              <w:spacing w:line="413" w:lineRule="exact"/>
              <w:jc w:val="right"/>
              <w:rPr>
                <w:rFonts w:ascii="新細明體" w:hAnsi="新細明體"/>
                <w:sz w:val="20"/>
                <w:szCs w:val="20"/>
                <w:lang w:val="zh-TW"/>
              </w:rPr>
            </w:pPr>
            <w:r w:rsidRPr="00F072F5">
              <w:rPr>
                <w:rFonts w:ascii="標楷體" w:eastAsia="標楷體" w:hAnsi="標楷體" w:hint="eastAsia"/>
                <w:sz w:val="20"/>
                <w:szCs w:val="20"/>
                <w:lang w:val="zh-TW"/>
              </w:rPr>
              <w:t>成長率</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E96E956"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17.00%</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E825B1E"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10.05%</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09EE3D55"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2.69%</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3B39889"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5.37%</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6BEF6B27"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lang w:val="zh-TW"/>
              </w:rPr>
              <w:t>-</w:t>
            </w:r>
            <w:r w:rsidRPr="00F072F5">
              <w:rPr>
                <w:rFonts w:ascii="標楷體" w:eastAsia="標楷體" w:hAnsi="標楷體" w:hint="eastAsia"/>
                <w:sz w:val="20"/>
                <w:szCs w:val="20"/>
              </w:rPr>
              <w:t>4.80%</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5AEE9786"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8.81%</w:t>
            </w:r>
          </w:p>
        </w:tc>
        <w:tc>
          <w:tcPr>
            <w:tcW w:w="915" w:type="dxa"/>
            <w:tcBorders>
              <w:bottom w:val="single" w:sz="8" w:space="0" w:color="000000"/>
            </w:tcBorders>
            <w:shd w:val="clear" w:color="auto" w:fill="FFFFFF"/>
            <w:tcMar>
              <w:top w:w="30" w:type="dxa"/>
              <w:left w:w="30" w:type="dxa"/>
              <w:bottom w:w="30" w:type="dxa"/>
              <w:right w:w="30" w:type="dxa"/>
            </w:tcMar>
            <w:vAlign w:val="center"/>
            <w:hideMark/>
          </w:tcPr>
          <w:p w14:paraId="0E37E04D" w14:textId="77777777" w:rsidR="00542770" w:rsidRPr="00F072F5" w:rsidRDefault="00542770">
            <w:pPr>
              <w:spacing w:line="413" w:lineRule="exact"/>
              <w:jc w:val="right"/>
              <w:rPr>
                <w:sz w:val="20"/>
                <w:szCs w:val="20"/>
              </w:rPr>
            </w:pPr>
            <w:r w:rsidRPr="00F072F5">
              <w:rPr>
                <w:rFonts w:ascii="標楷體" w:eastAsia="標楷體" w:hAnsi="標楷體" w:hint="eastAsia"/>
                <w:sz w:val="20"/>
                <w:szCs w:val="20"/>
              </w:rPr>
              <w:t>9.21%</w:t>
            </w:r>
          </w:p>
        </w:tc>
      </w:tr>
    </w:tbl>
    <w:p w14:paraId="7370E6D3" w14:textId="77777777" w:rsidR="004230C7" w:rsidRPr="00F072F5" w:rsidRDefault="004230C7" w:rsidP="004230C7">
      <w:pPr>
        <w:widowControl/>
        <w:shd w:val="clear" w:color="auto" w:fill="FFFFFF"/>
        <w:ind w:leftChars="200" w:left="480"/>
        <w:rPr>
          <w:rFonts w:ascii="標楷體" w:eastAsia="標楷體" w:hAnsi="標楷體" w:cs="Arial"/>
          <w:kern w:val="0"/>
          <w:sz w:val="18"/>
          <w:szCs w:val="18"/>
        </w:rPr>
      </w:pPr>
      <w:r w:rsidRPr="00F072F5">
        <w:rPr>
          <w:rFonts w:ascii="標楷體" w:eastAsia="標楷體" w:hAnsi="標楷體" w:cs="Arial" w:hint="eastAsia"/>
          <w:kern w:val="0"/>
          <w:sz w:val="18"/>
          <w:szCs w:val="18"/>
        </w:rPr>
        <w:t>註:</w:t>
      </w:r>
      <w:r w:rsidRPr="00F072F5">
        <w:rPr>
          <w:rFonts w:ascii="標楷體" w:eastAsia="標楷體" w:hAnsi="標楷體" w:cs="Arial"/>
          <w:kern w:val="0"/>
          <w:sz w:val="18"/>
          <w:szCs w:val="18"/>
        </w:rPr>
        <w:t xml:space="preserve"> </w:t>
      </w:r>
      <w:r w:rsidRPr="00F072F5">
        <w:rPr>
          <w:rFonts w:ascii="標楷體" w:eastAsia="標楷體" w:hAnsi="標楷體" w:cs="Arial" w:hint="eastAsia"/>
          <w:kern w:val="0"/>
          <w:sz w:val="18"/>
          <w:szCs w:val="18"/>
        </w:rPr>
        <w:t>1.</w:t>
      </w:r>
      <w:r w:rsidRPr="00F072F5">
        <w:rPr>
          <w:rFonts w:eastAsia="標楷體"/>
          <w:kern w:val="0"/>
          <w:sz w:val="18"/>
          <w:szCs w:val="18"/>
        </w:rPr>
        <w:t>CBU(</w:t>
      </w:r>
      <w:r w:rsidRPr="00F072F5">
        <w:rPr>
          <w:color w:val="000000"/>
          <w:sz w:val="18"/>
          <w:szCs w:val="18"/>
          <w:shd w:val="clear" w:color="auto" w:fill="FFFFFF"/>
        </w:rPr>
        <w:t>completely built-up units)</w:t>
      </w:r>
      <w:r w:rsidRPr="00F072F5">
        <w:rPr>
          <w:rFonts w:ascii="標楷體" w:eastAsia="標楷體" w:hAnsi="標楷體" w:cs="Arial" w:hint="eastAsia"/>
          <w:kern w:val="0"/>
          <w:sz w:val="18"/>
          <w:szCs w:val="18"/>
        </w:rPr>
        <w:t>：</w:t>
      </w:r>
      <w:r w:rsidRPr="00F072F5">
        <w:rPr>
          <w:rStyle w:val="af1"/>
          <w:rFonts w:ascii="標楷體" w:eastAsia="標楷體" w:hAnsi="標楷體" w:cs="Tahoma"/>
          <w:b w:val="0"/>
          <w:color w:val="000000" w:themeColor="text1"/>
          <w:sz w:val="18"/>
          <w:szCs w:val="18"/>
          <w:shd w:val="clear" w:color="auto" w:fill="FFFFFF"/>
        </w:rPr>
        <w:t>整車銷售</w:t>
      </w:r>
      <w:r w:rsidRPr="00F072F5">
        <w:rPr>
          <w:rStyle w:val="af1"/>
          <w:rFonts w:ascii="標楷體" w:eastAsia="標楷體" w:hAnsi="標楷體" w:cs="Tahoma" w:hint="eastAsia"/>
          <w:b w:val="0"/>
          <w:color w:val="000000" w:themeColor="text1"/>
          <w:sz w:val="18"/>
          <w:szCs w:val="18"/>
          <w:shd w:val="clear" w:color="auto" w:fill="FFFFFF"/>
        </w:rPr>
        <w:t>。</w:t>
      </w:r>
    </w:p>
    <w:p w14:paraId="4D542776" w14:textId="2CBAE988" w:rsidR="004230C7" w:rsidRPr="00F072F5" w:rsidRDefault="004230C7" w:rsidP="004230C7">
      <w:pPr>
        <w:widowControl/>
        <w:shd w:val="clear" w:color="auto" w:fill="FFFFFF"/>
        <w:ind w:firstLineChars="200" w:firstLine="360"/>
        <w:rPr>
          <w:rFonts w:ascii="標楷體" w:eastAsia="標楷體" w:hAnsi="標楷體" w:cs="Arial"/>
          <w:b/>
          <w:color w:val="000000" w:themeColor="text1"/>
          <w:kern w:val="0"/>
          <w:sz w:val="18"/>
          <w:szCs w:val="18"/>
        </w:rPr>
      </w:pPr>
      <w:r w:rsidRPr="00F072F5">
        <w:rPr>
          <w:rFonts w:ascii="標楷體" w:eastAsia="標楷體" w:hAnsi="標楷體" w:cs="Arial" w:hint="eastAsia"/>
          <w:kern w:val="0"/>
          <w:sz w:val="18"/>
          <w:szCs w:val="18"/>
        </w:rPr>
        <w:t xml:space="preserve">    </w:t>
      </w:r>
      <w:r w:rsidR="00F072F5" w:rsidRPr="00F072F5">
        <w:rPr>
          <w:rFonts w:ascii="標楷體" w:eastAsia="標楷體" w:hAnsi="標楷體" w:cs="Arial"/>
          <w:kern w:val="0"/>
          <w:sz w:val="18"/>
          <w:szCs w:val="18"/>
        </w:rPr>
        <w:t xml:space="preserve"> </w:t>
      </w:r>
      <w:r w:rsidRPr="00F072F5">
        <w:rPr>
          <w:rFonts w:ascii="標楷體" w:eastAsia="標楷體" w:hAnsi="標楷體" w:cs="Arial" w:hint="eastAsia"/>
          <w:kern w:val="0"/>
          <w:sz w:val="18"/>
          <w:szCs w:val="18"/>
        </w:rPr>
        <w:t>2.</w:t>
      </w:r>
      <w:r w:rsidRPr="00F072F5">
        <w:rPr>
          <w:rFonts w:eastAsia="標楷體"/>
          <w:kern w:val="0"/>
          <w:sz w:val="18"/>
          <w:szCs w:val="18"/>
        </w:rPr>
        <w:t>KD(</w:t>
      </w:r>
      <w:r w:rsidRPr="00F072F5">
        <w:rPr>
          <w:color w:val="000000"/>
          <w:sz w:val="18"/>
          <w:szCs w:val="18"/>
          <w:shd w:val="clear" w:color="auto" w:fill="FFFFFF"/>
        </w:rPr>
        <w:t>knock-down)</w:t>
      </w:r>
      <w:r w:rsidRPr="00F072F5">
        <w:rPr>
          <w:rFonts w:ascii="標楷體" w:eastAsia="標楷體" w:hAnsi="標楷體" w:cs="Arial" w:hint="eastAsia"/>
          <w:kern w:val="0"/>
          <w:sz w:val="18"/>
          <w:szCs w:val="18"/>
        </w:rPr>
        <w:t>：</w:t>
      </w:r>
      <w:r w:rsidRPr="00F072F5">
        <w:rPr>
          <w:rStyle w:val="af1"/>
          <w:rFonts w:ascii="標楷體" w:eastAsia="標楷體" w:hAnsi="標楷體" w:cs="Tahoma"/>
          <w:b w:val="0"/>
          <w:color w:val="000000" w:themeColor="text1"/>
          <w:sz w:val="18"/>
          <w:szCs w:val="18"/>
          <w:shd w:val="clear" w:color="auto" w:fill="FFFFFF"/>
        </w:rPr>
        <w:t>零件銷售</w:t>
      </w:r>
      <w:r w:rsidRPr="00F072F5">
        <w:rPr>
          <w:rStyle w:val="af1"/>
          <w:rFonts w:ascii="標楷體" w:eastAsia="標楷體" w:hAnsi="標楷體" w:cs="Tahoma" w:hint="eastAsia"/>
          <w:b w:val="0"/>
          <w:color w:val="000000" w:themeColor="text1"/>
          <w:sz w:val="18"/>
          <w:szCs w:val="18"/>
          <w:shd w:val="clear" w:color="auto" w:fill="FFFFFF"/>
        </w:rPr>
        <w:t>。</w:t>
      </w:r>
    </w:p>
    <w:p w14:paraId="592E0F2B" w14:textId="035FE173" w:rsidR="004230C7" w:rsidRPr="00F072F5" w:rsidRDefault="004230C7" w:rsidP="0032652F">
      <w:pPr>
        <w:widowControl/>
        <w:shd w:val="clear" w:color="auto" w:fill="FFFFFF"/>
        <w:rPr>
          <w:rFonts w:ascii="標楷體" w:eastAsia="標楷體" w:hAnsi="標楷體" w:cs="Arial"/>
          <w:kern w:val="0"/>
          <w:sz w:val="18"/>
          <w:szCs w:val="18"/>
        </w:rPr>
      </w:pPr>
      <w:r w:rsidRPr="00F072F5">
        <w:rPr>
          <w:rFonts w:ascii="標楷體" w:eastAsia="標楷體" w:hAnsi="標楷體" w:cs="Arial"/>
          <w:kern w:val="0"/>
          <w:sz w:val="18"/>
          <w:szCs w:val="18"/>
        </w:rPr>
        <w:t>資料來源:台灣區車輛工業同業公會整理，生產及內外銷台數依據本會會員廠提報之生產及</w:t>
      </w:r>
      <w:r w:rsidRPr="00F072F5">
        <w:rPr>
          <w:rFonts w:ascii="標楷體" w:eastAsia="標楷體" w:hAnsi="標楷體" w:cs="Arial"/>
          <w:bCs/>
          <w:iCs/>
          <w:kern w:val="0"/>
          <w:sz w:val="18"/>
          <w:szCs w:val="18"/>
        </w:rPr>
        <w:t>出廠數量</w:t>
      </w:r>
      <w:r w:rsidRPr="00F072F5">
        <w:rPr>
          <w:rFonts w:ascii="標楷體" w:eastAsia="標楷體" w:hAnsi="標楷體" w:cs="Arial"/>
          <w:kern w:val="0"/>
          <w:sz w:val="18"/>
          <w:szCs w:val="18"/>
        </w:rPr>
        <w:t>統計。</w:t>
      </w:r>
    </w:p>
    <w:p w14:paraId="406F8619" w14:textId="77777777" w:rsidR="00F072F5" w:rsidRDefault="00F072F5" w:rsidP="0032652F">
      <w:pPr>
        <w:widowControl/>
        <w:shd w:val="clear" w:color="auto" w:fill="FFFFFF"/>
        <w:rPr>
          <w:rFonts w:ascii="標楷體" w:eastAsia="標楷體" w:hAnsi="標楷體" w:cs="Arial"/>
          <w:kern w:val="0"/>
        </w:rPr>
      </w:pPr>
    </w:p>
    <w:p w14:paraId="11783983" w14:textId="77777777" w:rsidR="00F072F5" w:rsidRDefault="00F072F5" w:rsidP="0032652F">
      <w:pPr>
        <w:widowControl/>
        <w:shd w:val="clear" w:color="auto" w:fill="FFFFFF"/>
        <w:rPr>
          <w:rFonts w:ascii="標楷體" w:eastAsia="標楷體" w:hAnsi="標楷體" w:cs="Arial"/>
          <w:kern w:val="0"/>
        </w:rPr>
      </w:pPr>
    </w:p>
    <w:p w14:paraId="4C43148E" w14:textId="77777777" w:rsidR="00F072F5" w:rsidRDefault="00F072F5" w:rsidP="0032652F">
      <w:pPr>
        <w:widowControl/>
        <w:shd w:val="clear" w:color="auto" w:fill="FFFFFF"/>
        <w:rPr>
          <w:rFonts w:ascii="標楷體" w:eastAsia="標楷體" w:hAnsi="標楷體" w:cs="Arial"/>
          <w:kern w:val="0"/>
        </w:rPr>
      </w:pPr>
    </w:p>
    <w:p w14:paraId="44786DBE" w14:textId="77777777" w:rsidR="00F072F5" w:rsidRPr="0032652F" w:rsidRDefault="00F072F5" w:rsidP="0032652F">
      <w:pPr>
        <w:widowControl/>
        <w:shd w:val="clear" w:color="auto" w:fill="FFFFFF"/>
        <w:rPr>
          <w:rFonts w:ascii="標楷體" w:eastAsia="標楷體" w:hAnsi="標楷體" w:cs="Arial"/>
          <w:kern w:val="0"/>
        </w:rPr>
      </w:pPr>
    </w:p>
    <w:tbl>
      <w:tblPr>
        <w:tblW w:w="10116" w:type="dxa"/>
        <w:tblInd w:w="-516" w:type="dxa"/>
        <w:tblCellMar>
          <w:left w:w="28" w:type="dxa"/>
          <w:right w:w="28" w:type="dxa"/>
        </w:tblCellMar>
        <w:tblLook w:val="04A0" w:firstRow="1" w:lastRow="0" w:firstColumn="1" w:lastColumn="0" w:noHBand="0" w:noVBand="1"/>
      </w:tblPr>
      <w:tblGrid>
        <w:gridCol w:w="980"/>
        <w:gridCol w:w="3240"/>
        <w:gridCol w:w="745"/>
        <w:gridCol w:w="878"/>
        <w:gridCol w:w="730"/>
        <w:gridCol w:w="878"/>
        <w:gridCol w:w="745"/>
        <w:gridCol w:w="1035"/>
        <w:gridCol w:w="885"/>
      </w:tblGrid>
      <w:tr w:rsidR="00927B12" w:rsidRPr="00927B12" w14:paraId="75969206" w14:textId="77777777" w:rsidTr="00B27C76">
        <w:trPr>
          <w:trHeight w:val="20"/>
        </w:trPr>
        <w:tc>
          <w:tcPr>
            <w:tcW w:w="10116" w:type="dxa"/>
            <w:gridSpan w:val="9"/>
            <w:shd w:val="clear" w:color="auto" w:fill="auto"/>
            <w:noWrap/>
            <w:vAlign w:val="bottom"/>
            <w:hideMark/>
          </w:tcPr>
          <w:p w14:paraId="316B1F25" w14:textId="787D1067" w:rsidR="003C35BA" w:rsidRPr="00927B12" w:rsidRDefault="00927B12" w:rsidP="003C35BA">
            <w:pPr>
              <w:widowControl/>
              <w:rPr>
                <w:rFonts w:ascii="標楷體" w:eastAsia="標楷體" w:hAnsi="標楷體" w:cs="新細明體"/>
                <w:kern w:val="0"/>
                <w:sz w:val="20"/>
                <w:szCs w:val="20"/>
              </w:rPr>
            </w:pPr>
            <w:r w:rsidRPr="00927B12">
              <w:rPr>
                <w:rFonts w:ascii="標楷體" w:eastAsia="標楷體" w:hAnsi="標楷體" w:cs="Open Sans" w:hint="eastAsia"/>
                <w:color w:val="000000" w:themeColor="text1"/>
                <w:sz w:val="20"/>
                <w:szCs w:val="20"/>
              </w:rPr>
              <w:lastRenderedPageBreak/>
              <w:t>表</w:t>
            </w:r>
            <w:r w:rsidR="004A777A">
              <w:rPr>
                <w:rFonts w:ascii="標楷體" w:eastAsia="標楷體" w:hAnsi="標楷體" w:cs="Open Sans" w:hint="eastAsia"/>
                <w:color w:val="000000" w:themeColor="text1"/>
                <w:sz w:val="20"/>
                <w:szCs w:val="20"/>
              </w:rPr>
              <w:t>3-2</w:t>
            </w:r>
            <w:r>
              <w:rPr>
                <w:rFonts w:ascii="標楷體" w:eastAsia="標楷體" w:hAnsi="標楷體" w:cs="Open Sans" w:hint="eastAsia"/>
                <w:color w:val="000000" w:themeColor="text1"/>
                <w:sz w:val="20"/>
                <w:szCs w:val="20"/>
              </w:rPr>
              <w:t xml:space="preserve">  </w:t>
            </w:r>
            <w:r w:rsidRPr="00927B12">
              <w:rPr>
                <w:rFonts w:ascii="標楷體" w:eastAsia="標楷體" w:hAnsi="標楷體" w:cs="新細明體" w:hint="eastAsia"/>
                <w:kern w:val="0"/>
                <w:sz w:val="20"/>
                <w:szCs w:val="20"/>
              </w:rPr>
              <w:t>台灣區車輛工業同業公會機車銷售統計月報表</w:t>
            </w:r>
          </w:p>
        </w:tc>
      </w:tr>
      <w:tr w:rsidR="00927B12" w:rsidRPr="00927B12" w14:paraId="24FA9A97" w14:textId="77777777" w:rsidTr="00B27C76">
        <w:trPr>
          <w:trHeight w:val="20"/>
        </w:trPr>
        <w:tc>
          <w:tcPr>
            <w:tcW w:w="980" w:type="dxa"/>
            <w:tcBorders>
              <w:bottom w:val="single" w:sz="4" w:space="0" w:color="auto"/>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380"/>
            </w:tblGrid>
            <w:tr w:rsidR="00927B12" w:rsidRPr="00927B12" w14:paraId="53A5CC9F" w14:textId="77777777">
              <w:trPr>
                <w:trHeight w:val="400"/>
                <w:tblCellSpacing w:w="0" w:type="dxa"/>
              </w:trPr>
              <w:tc>
                <w:tcPr>
                  <w:tcW w:w="380" w:type="dxa"/>
                  <w:tcBorders>
                    <w:top w:val="nil"/>
                    <w:left w:val="nil"/>
                    <w:bottom w:val="nil"/>
                    <w:right w:val="nil"/>
                  </w:tcBorders>
                  <w:shd w:val="clear" w:color="auto" w:fill="auto"/>
                  <w:noWrap/>
                  <w:vAlign w:val="bottom"/>
                  <w:hideMark/>
                </w:tcPr>
                <w:p w14:paraId="26F6584A" w14:textId="77777777" w:rsidR="00927B12" w:rsidRPr="00927B12" w:rsidRDefault="00927B12" w:rsidP="00927B12">
                  <w:pPr>
                    <w:widowControl/>
                    <w:rPr>
                      <w:rFonts w:ascii="標楷體" w:eastAsia="標楷體" w:hAnsi="標楷體" w:cs="新細明體"/>
                      <w:kern w:val="0"/>
                      <w:sz w:val="20"/>
                      <w:szCs w:val="20"/>
                    </w:rPr>
                  </w:pPr>
                </w:p>
              </w:tc>
            </w:tr>
          </w:tbl>
          <w:p w14:paraId="1AA7E361" w14:textId="77777777" w:rsidR="00927B12" w:rsidRPr="00927B12" w:rsidRDefault="00927B12" w:rsidP="00927B12">
            <w:pPr>
              <w:widowControl/>
              <w:rPr>
                <w:rFonts w:ascii="標楷體" w:eastAsia="標楷體" w:hAnsi="標楷體" w:cs="新細明體"/>
                <w:kern w:val="0"/>
                <w:sz w:val="20"/>
                <w:szCs w:val="20"/>
              </w:rPr>
            </w:pPr>
          </w:p>
        </w:tc>
        <w:tc>
          <w:tcPr>
            <w:tcW w:w="3985" w:type="dxa"/>
            <w:gridSpan w:val="2"/>
            <w:tcBorders>
              <w:bottom w:val="single" w:sz="4" w:space="0" w:color="auto"/>
            </w:tcBorders>
            <w:shd w:val="clear" w:color="auto" w:fill="auto"/>
            <w:noWrap/>
            <w:vAlign w:val="bottom"/>
            <w:hideMark/>
          </w:tcPr>
          <w:p w14:paraId="35CABE21"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kern w:val="0"/>
                <w:sz w:val="20"/>
                <w:szCs w:val="20"/>
              </w:rPr>
              <w:t xml:space="preserve"> 2017 年 01-06月 </w:t>
            </w:r>
          </w:p>
        </w:tc>
        <w:tc>
          <w:tcPr>
            <w:tcW w:w="878" w:type="dxa"/>
            <w:tcBorders>
              <w:bottom w:val="single" w:sz="4" w:space="0" w:color="auto"/>
            </w:tcBorders>
            <w:shd w:val="clear" w:color="auto" w:fill="auto"/>
            <w:noWrap/>
            <w:vAlign w:val="bottom"/>
            <w:hideMark/>
          </w:tcPr>
          <w:p w14:paraId="3DECD32D" w14:textId="77777777" w:rsidR="00927B12" w:rsidRPr="00927B12" w:rsidRDefault="00927B12" w:rsidP="00927B12">
            <w:pPr>
              <w:widowControl/>
              <w:rPr>
                <w:rFonts w:ascii="標楷體" w:eastAsia="標楷體" w:hAnsi="標楷體" w:cs="新細明體"/>
                <w:kern w:val="0"/>
                <w:sz w:val="20"/>
                <w:szCs w:val="20"/>
              </w:rPr>
            </w:pPr>
          </w:p>
        </w:tc>
        <w:tc>
          <w:tcPr>
            <w:tcW w:w="730" w:type="dxa"/>
            <w:tcBorders>
              <w:bottom w:val="single" w:sz="4" w:space="0" w:color="auto"/>
            </w:tcBorders>
            <w:shd w:val="clear" w:color="auto" w:fill="auto"/>
            <w:noWrap/>
            <w:vAlign w:val="bottom"/>
            <w:hideMark/>
          </w:tcPr>
          <w:p w14:paraId="416E415C" w14:textId="77777777" w:rsidR="00927B12" w:rsidRPr="00927B12" w:rsidRDefault="00927B12" w:rsidP="00927B12">
            <w:pPr>
              <w:widowControl/>
              <w:rPr>
                <w:rFonts w:ascii="標楷體" w:eastAsia="標楷體" w:hAnsi="標楷體"/>
                <w:kern w:val="0"/>
                <w:sz w:val="20"/>
                <w:szCs w:val="20"/>
              </w:rPr>
            </w:pPr>
          </w:p>
        </w:tc>
        <w:tc>
          <w:tcPr>
            <w:tcW w:w="878" w:type="dxa"/>
            <w:tcBorders>
              <w:bottom w:val="single" w:sz="4" w:space="0" w:color="auto"/>
            </w:tcBorders>
            <w:shd w:val="clear" w:color="auto" w:fill="auto"/>
            <w:noWrap/>
            <w:vAlign w:val="bottom"/>
            <w:hideMark/>
          </w:tcPr>
          <w:p w14:paraId="3DCE425C" w14:textId="77777777" w:rsidR="00927B12" w:rsidRPr="00927B12" w:rsidRDefault="00927B12" w:rsidP="00927B12">
            <w:pPr>
              <w:widowControl/>
              <w:rPr>
                <w:rFonts w:ascii="標楷體" w:eastAsia="標楷體" w:hAnsi="標楷體"/>
                <w:kern w:val="0"/>
                <w:sz w:val="20"/>
                <w:szCs w:val="20"/>
              </w:rPr>
            </w:pPr>
          </w:p>
        </w:tc>
        <w:tc>
          <w:tcPr>
            <w:tcW w:w="745" w:type="dxa"/>
            <w:tcBorders>
              <w:bottom w:val="single" w:sz="4" w:space="0" w:color="auto"/>
            </w:tcBorders>
            <w:shd w:val="clear" w:color="auto" w:fill="auto"/>
            <w:noWrap/>
            <w:vAlign w:val="bottom"/>
            <w:hideMark/>
          </w:tcPr>
          <w:p w14:paraId="2CD49864" w14:textId="77777777" w:rsidR="00927B12" w:rsidRPr="00927B12" w:rsidRDefault="00927B12" w:rsidP="00927B12">
            <w:pPr>
              <w:widowControl/>
              <w:rPr>
                <w:rFonts w:ascii="標楷體" w:eastAsia="標楷體" w:hAnsi="標楷體"/>
                <w:kern w:val="0"/>
                <w:sz w:val="20"/>
                <w:szCs w:val="20"/>
              </w:rPr>
            </w:pPr>
          </w:p>
        </w:tc>
        <w:tc>
          <w:tcPr>
            <w:tcW w:w="1920" w:type="dxa"/>
            <w:gridSpan w:val="2"/>
            <w:tcBorders>
              <w:bottom w:val="single" w:sz="4" w:space="0" w:color="auto"/>
            </w:tcBorders>
            <w:shd w:val="clear" w:color="auto" w:fill="auto"/>
            <w:noWrap/>
            <w:vAlign w:val="bottom"/>
            <w:hideMark/>
          </w:tcPr>
          <w:p w14:paraId="72E70D6A" w14:textId="7142F8B0"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r>
              <w:rPr>
                <w:rFonts w:ascii="標楷體" w:eastAsia="標楷體" w:hAnsi="標楷體" w:cs="新細明體" w:hint="eastAsia"/>
                <w:kern w:val="0"/>
                <w:sz w:val="20"/>
                <w:szCs w:val="20"/>
              </w:rPr>
              <w:t xml:space="preserve">   </w:t>
            </w:r>
            <w:r w:rsidRPr="00927B12">
              <w:rPr>
                <w:rFonts w:ascii="標楷體" w:eastAsia="標楷體" w:hAnsi="標楷體" w:cs="新細明體" w:hint="eastAsia"/>
                <w:kern w:val="0"/>
                <w:sz w:val="20"/>
                <w:szCs w:val="20"/>
              </w:rPr>
              <w:t xml:space="preserve">單位：輛           </w:t>
            </w:r>
          </w:p>
        </w:tc>
      </w:tr>
      <w:tr w:rsidR="00927B12" w:rsidRPr="00927B12" w14:paraId="31E153CD" w14:textId="77777777" w:rsidTr="00B27C76">
        <w:trPr>
          <w:trHeight w:val="20"/>
        </w:trPr>
        <w:tc>
          <w:tcPr>
            <w:tcW w:w="980" w:type="dxa"/>
            <w:tcBorders>
              <w:top w:val="single" w:sz="4" w:space="0" w:color="auto"/>
            </w:tcBorders>
            <w:shd w:val="clear" w:color="auto" w:fill="auto"/>
            <w:noWrap/>
            <w:vAlign w:val="bottom"/>
            <w:hideMark/>
          </w:tcPr>
          <w:p w14:paraId="3D0948BB" w14:textId="445F708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tcBorders>
              <w:top w:val="single" w:sz="4" w:space="0" w:color="auto"/>
            </w:tcBorders>
            <w:shd w:val="clear" w:color="auto" w:fill="auto"/>
            <w:noWrap/>
            <w:vAlign w:val="bottom"/>
            <w:hideMark/>
          </w:tcPr>
          <w:p w14:paraId="2837F86A" w14:textId="140920EE" w:rsidR="00927B12" w:rsidRPr="00927B12" w:rsidRDefault="00645980" w:rsidP="00645980">
            <w:pPr>
              <w:widowControl/>
              <w:jc w:val="center"/>
              <w:rPr>
                <w:rFonts w:ascii="標楷體" w:eastAsia="標楷體" w:hAnsi="標楷體" w:cs="新細明體"/>
                <w:kern w:val="0"/>
                <w:sz w:val="20"/>
                <w:szCs w:val="20"/>
              </w:rPr>
            </w:pPr>
            <w:r>
              <w:rPr>
                <w:rFonts w:ascii="標楷體" w:eastAsia="標楷體" w:hAnsi="標楷體" w:cs="新細明體" w:hint="eastAsia"/>
                <w:kern w:val="0"/>
                <w:sz w:val="20"/>
                <w:szCs w:val="20"/>
              </w:rPr>
              <w:t xml:space="preserve">                  </w:t>
            </w:r>
            <w:r w:rsidR="00927B12" w:rsidRPr="00927B12">
              <w:rPr>
                <w:rFonts w:ascii="標楷體" w:eastAsia="標楷體" w:hAnsi="標楷體" w:cs="新細明體" w:hint="eastAsia"/>
                <w:kern w:val="0"/>
                <w:sz w:val="20"/>
                <w:szCs w:val="20"/>
              </w:rPr>
              <w:t xml:space="preserve"> </w:t>
            </w:r>
          </w:p>
        </w:tc>
        <w:tc>
          <w:tcPr>
            <w:tcW w:w="745" w:type="dxa"/>
            <w:tcBorders>
              <w:top w:val="single" w:sz="4" w:space="0" w:color="auto"/>
            </w:tcBorders>
            <w:shd w:val="clear" w:color="auto" w:fill="auto"/>
            <w:noWrap/>
            <w:vAlign w:val="bottom"/>
            <w:hideMark/>
          </w:tcPr>
          <w:p w14:paraId="0641C31E"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78" w:type="dxa"/>
            <w:tcBorders>
              <w:top w:val="single" w:sz="4" w:space="0" w:color="auto"/>
            </w:tcBorders>
            <w:shd w:val="clear" w:color="auto" w:fill="auto"/>
            <w:noWrap/>
            <w:vAlign w:val="bottom"/>
            <w:hideMark/>
          </w:tcPr>
          <w:p w14:paraId="23E709C0"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730" w:type="dxa"/>
            <w:tcBorders>
              <w:top w:val="single" w:sz="4" w:space="0" w:color="auto"/>
            </w:tcBorders>
            <w:shd w:val="clear" w:color="auto" w:fill="auto"/>
            <w:noWrap/>
            <w:vAlign w:val="bottom"/>
            <w:hideMark/>
          </w:tcPr>
          <w:p w14:paraId="716DD8E6"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78" w:type="dxa"/>
            <w:tcBorders>
              <w:top w:val="single" w:sz="4" w:space="0" w:color="auto"/>
            </w:tcBorders>
            <w:shd w:val="clear" w:color="auto" w:fill="auto"/>
            <w:noWrap/>
            <w:vAlign w:val="bottom"/>
            <w:hideMark/>
          </w:tcPr>
          <w:p w14:paraId="1E26DAB4" w14:textId="77777777" w:rsidR="00927B12" w:rsidRPr="00927B12" w:rsidRDefault="00927B12" w:rsidP="00927B12">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台 灣 </w:t>
            </w:r>
          </w:p>
        </w:tc>
        <w:tc>
          <w:tcPr>
            <w:tcW w:w="745" w:type="dxa"/>
            <w:tcBorders>
              <w:top w:val="single" w:sz="4" w:space="0" w:color="auto"/>
            </w:tcBorders>
            <w:shd w:val="clear" w:color="auto" w:fill="auto"/>
            <w:noWrap/>
            <w:vAlign w:val="bottom"/>
            <w:hideMark/>
          </w:tcPr>
          <w:p w14:paraId="53A0FBA3" w14:textId="77777777" w:rsidR="00927B12" w:rsidRPr="00927B12" w:rsidRDefault="00927B12" w:rsidP="00927B12">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摩 特 </w:t>
            </w:r>
          </w:p>
        </w:tc>
        <w:tc>
          <w:tcPr>
            <w:tcW w:w="1035" w:type="dxa"/>
            <w:tcBorders>
              <w:top w:val="single" w:sz="4" w:space="0" w:color="auto"/>
            </w:tcBorders>
            <w:shd w:val="clear" w:color="auto" w:fill="auto"/>
            <w:noWrap/>
            <w:vAlign w:val="bottom"/>
            <w:hideMark/>
          </w:tcPr>
          <w:p w14:paraId="61E28AA8"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85" w:type="dxa"/>
            <w:tcBorders>
              <w:top w:val="single" w:sz="4" w:space="0" w:color="auto"/>
            </w:tcBorders>
            <w:shd w:val="clear" w:color="auto" w:fill="auto"/>
            <w:noWrap/>
            <w:vAlign w:val="bottom"/>
            <w:hideMark/>
          </w:tcPr>
          <w:p w14:paraId="4AEE4531"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r>
      <w:tr w:rsidR="00927B12" w:rsidRPr="00927B12" w14:paraId="65C595A8" w14:textId="77777777" w:rsidTr="00B27C76">
        <w:trPr>
          <w:trHeight w:val="20"/>
        </w:trPr>
        <w:tc>
          <w:tcPr>
            <w:tcW w:w="980" w:type="dxa"/>
            <w:shd w:val="clear" w:color="auto" w:fill="auto"/>
            <w:noWrap/>
            <w:vAlign w:val="bottom"/>
            <w:hideMark/>
          </w:tcPr>
          <w:p w14:paraId="2C58A1A3" w14:textId="2D621A0A"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5F3DAC9A" w14:textId="7D21E5FA" w:rsidR="00927B12" w:rsidRPr="00927B12" w:rsidRDefault="00645980" w:rsidP="00645980">
            <w:pPr>
              <w:widowControl/>
              <w:wordWrap w:val="0"/>
              <w:jc w:val="right"/>
              <w:rPr>
                <w:rFonts w:ascii="標楷體" w:eastAsia="標楷體" w:hAnsi="標楷體" w:cs="新細明體"/>
                <w:kern w:val="0"/>
                <w:sz w:val="20"/>
                <w:szCs w:val="20"/>
              </w:rPr>
            </w:pPr>
            <w:r>
              <w:rPr>
                <w:rFonts w:ascii="標楷體" w:eastAsia="標楷體" w:hAnsi="標楷體" w:cs="新細明體" w:hint="eastAsia"/>
                <w:kern w:val="0"/>
                <w:sz w:val="20"/>
                <w:szCs w:val="20"/>
              </w:rPr>
              <w:t xml:space="preserve">  </w:t>
            </w:r>
            <w:r w:rsidRPr="00927B12">
              <w:rPr>
                <w:rFonts w:ascii="標楷體" w:eastAsia="標楷體" w:hAnsi="標楷體" w:cs="新細明體" w:hint="eastAsia"/>
                <w:kern w:val="0"/>
                <w:sz w:val="20"/>
                <w:szCs w:val="20"/>
              </w:rPr>
              <w:t>廠</w:t>
            </w:r>
            <w:r>
              <w:rPr>
                <w:rFonts w:ascii="標楷體" w:eastAsia="標楷體" w:hAnsi="標楷體" w:cs="新細明體" w:hint="eastAsia"/>
                <w:kern w:val="0"/>
                <w:sz w:val="20"/>
                <w:szCs w:val="20"/>
              </w:rPr>
              <w:t xml:space="preserve">名   </w:t>
            </w:r>
          </w:p>
        </w:tc>
        <w:tc>
          <w:tcPr>
            <w:tcW w:w="745" w:type="dxa"/>
            <w:shd w:val="clear" w:color="auto" w:fill="auto"/>
            <w:noWrap/>
            <w:vAlign w:val="bottom"/>
            <w:hideMark/>
          </w:tcPr>
          <w:p w14:paraId="5C13673C" w14:textId="77777777" w:rsidR="00927B12" w:rsidRPr="00927B12" w:rsidRDefault="00927B12" w:rsidP="00927B12">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三 陽 </w:t>
            </w:r>
          </w:p>
        </w:tc>
        <w:tc>
          <w:tcPr>
            <w:tcW w:w="878" w:type="dxa"/>
            <w:shd w:val="clear" w:color="auto" w:fill="auto"/>
            <w:noWrap/>
            <w:vAlign w:val="bottom"/>
            <w:hideMark/>
          </w:tcPr>
          <w:p w14:paraId="6F6C5A16" w14:textId="77777777" w:rsidR="00927B12" w:rsidRPr="00927B12" w:rsidRDefault="00927B12" w:rsidP="00927B12">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光 陽 </w:t>
            </w:r>
          </w:p>
        </w:tc>
        <w:tc>
          <w:tcPr>
            <w:tcW w:w="730" w:type="dxa"/>
            <w:shd w:val="clear" w:color="auto" w:fill="auto"/>
            <w:noWrap/>
            <w:vAlign w:val="bottom"/>
            <w:hideMark/>
          </w:tcPr>
          <w:p w14:paraId="2AC8F069" w14:textId="77777777" w:rsidR="00927B12" w:rsidRPr="00927B12" w:rsidRDefault="00927B12" w:rsidP="00927B12">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台 鈴 </w:t>
            </w:r>
          </w:p>
        </w:tc>
        <w:tc>
          <w:tcPr>
            <w:tcW w:w="878" w:type="dxa"/>
            <w:shd w:val="clear" w:color="auto" w:fill="auto"/>
            <w:noWrap/>
            <w:vAlign w:val="bottom"/>
            <w:hideMark/>
          </w:tcPr>
          <w:p w14:paraId="79BBADB4" w14:textId="77777777" w:rsidR="00927B12" w:rsidRPr="00927B12" w:rsidRDefault="00927B12" w:rsidP="00927B12">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山 葉 </w:t>
            </w:r>
          </w:p>
        </w:tc>
        <w:tc>
          <w:tcPr>
            <w:tcW w:w="745" w:type="dxa"/>
            <w:shd w:val="clear" w:color="auto" w:fill="auto"/>
            <w:noWrap/>
            <w:vAlign w:val="bottom"/>
            <w:hideMark/>
          </w:tcPr>
          <w:p w14:paraId="3003D01F" w14:textId="77777777" w:rsidR="00927B12" w:rsidRPr="00927B12" w:rsidRDefault="00927B12" w:rsidP="00927B12">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動 力 </w:t>
            </w:r>
          </w:p>
        </w:tc>
        <w:tc>
          <w:tcPr>
            <w:tcW w:w="1035" w:type="dxa"/>
            <w:shd w:val="clear" w:color="auto" w:fill="auto"/>
            <w:noWrap/>
            <w:vAlign w:val="bottom"/>
            <w:hideMark/>
          </w:tcPr>
          <w:p w14:paraId="1D540750" w14:textId="77777777" w:rsidR="00927B12" w:rsidRPr="00927B12" w:rsidRDefault="00927B12" w:rsidP="00927B12">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合 計 </w:t>
            </w:r>
          </w:p>
        </w:tc>
        <w:tc>
          <w:tcPr>
            <w:tcW w:w="885" w:type="dxa"/>
            <w:shd w:val="clear" w:color="auto" w:fill="auto"/>
            <w:noWrap/>
            <w:vAlign w:val="bottom"/>
            <w:hideMark/>
          </w:tcPr>
          <w:p w14:paraId="3BA93791" w14:textId="77777777" w:rsidR="00927B12" w:rsidRPr="00927B12" w:rsidRDefault="00927B12" w:rsidP="00927B12">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 </w:t>
            </w:r>
          </w:p>
        </w:tc>
      </w:tr>
      <w:tr w:rsidR="00927B12" w:rsidRPr="00927B12" w14:paraId="460446AF" w14:textId="77777777" w:rsidTr="00B27C76">
        <w:trPr>
          <w:trHeight w:val="20"/>
        </w:trPr>
        <w:tc>
          <w:tcPr>
            <w:tcW w:w="980" w:type="dxa"/>
            <w:tcBorders>
              <w:bottom w:val="single" w:sz="4" w:space="0" w:color="auto"/>
            </w:tcBorders>
            <w:shd w:val="clear" w:color="auto" w:fill="auto"/>
            <w:noWrap/>
            <w:vAlign w:val="bottom"/>
            <w:hideMark/>
          </w:tcPr>
          <w:p w14:paraId="680B4205" w14:textId="32F7A986" w:rsidR="00927B12" w:rsidRPr="00927B12" w:rsidRDefault="00927B12" w:rsidP="004A777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r w:rsidRPr="00D57BD3">
              <w:rPr>
                <w:rFonts w:ascii="標楷體" w:eastAsia="標楷體" w:hAnsi="標楷體" w:cs="新細明體" w:hint="eastAsia"/>
                <w:kern w:val="0"/>
                <w:sz w:val="20"/>
                <w:szCs w:val="20"/>
                <w:bdr w:val="single" w:sz="8" w:space="0" w:color="auto"/>
              </w:rPr>
              <w:t xml:space="preserve"> </w:t>
            </w:r>
          </w:p>
        </w:tc>
        <w:tc>
          <w:tcPr>
            <w:tcW w:w="3240" w:type="dxa"/>
            <w:tcBorders>
              <w:bottom w:val="single" w:sz="4" w:space="0" w:color="auto"/>
            </w:tcBorders>
            <w:shd w:val="clear" w:color="auto" w:fill="auto"/>
            <w:noWrap/>
            <w:vAlign w:val="bottom"/>
            <w:hideMark/>
          </w:tcPr>
          <w:p w14:paraId="12F09A8D" w14:textId="479C65B7" w:rsidR="00927B12" w:rsidRPr="00927B12" w:rsidRDefault="004A777A" w:rsidP="00927B12">
            <w:pPr>
              <w:widowControl/>
              <w:rPr>
                <w:rFonts w:ascii="標楷體" w:eastAsia="標楷體" w:hAnsi="標楷體" w:cs="新細明體"/>
                <w:kern w:val="0"/>
                <w:sz w:val="20"/>
                <w:szCs w:val="20"/>
              </w:rPr>
            </w:pPr>
            <w:r>
              <w:rPr>
                <w:rFonts w:ascii="標楷體" w:eastAsia="標楷體" w:hAnsi="標楷體" w:cs="新細明體" w:hint="eastAsia"/>
                <w:kern w:val="0"/>
                <w:sz w:val="20"/>
                <w:szCs w:val="20"/>
              </w:rPr>
              <w:t xml:space="preserve">        </w:t>
            </w:r>
            <w:r w:rsidR="00645980">
              <w:rPr>
                <w:rFonts w:ascii="標楷體" w:eastAsia="標楷體" w:hAnsi="標楷體" w:cs="新細明體"/>
                <w:kern w:val="0"/>
                <w:sz w:val="20"/>
                <w:szCs w:val="20"/>
              </w:rPr>
              <w:t xml:space="preserve">  </w:t>
            </w:r>
            <w:r w:rsidR="00645980">
              <w:rPr>
                <w:rFonts w:ascii="標楷體" w:eastAsia="標楷體" w:hAnsi="標楷體" w:cs="新細明體" w:hint="eastAsia"/>
                <w:kern w:val="0"/>
                <w:sz w:val="20"/>
                <w:szCs w:val="20"/>
              </w:rPr>
              <w:t xml:space="preserve">   </w:t>
            </w:r>
            <w:r w:rsidRPr="00927B12">
              <w:rPr>
                <w:rFonts w:ascii="標楷體" w:eastAsia="標楷體" w:hAnsi="標楷體" w:cs="新細明體" w:hint="eastAsia"/>
                <w:kern w:val="0"/>
                <w:sz w:val="20"/>
                <w:szCs w:val="20"/>
              </w:rPr>
              <w:t>規 格</w:t>
            </w:r>
          </w:p>
        </w:tc>
        <w:tc>
          <w:tcPr>
            <w:tcW w:w="745" w:type="dxa"/>
            <w:tcBorders>
              <w:bottom w:val="single" w:sz="4" w:space="0" w:color="auto"/>
            </w:tcBorders>
            <w:shd w:val="clear" w:color="auto" w:fill="auto"/>
            <w:noWrap/>
            <w:vAlign w:val="bottom"/>
            <w:hideMark/>
          </w:tcPr>
          <w:p w14:paraId="3365D9CE"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78" w:type="dxa"/>
            <w:tcBorders>
              <w:bottom w:val="single" w:sz="4" w:space="0" w:color="auto"/>
            </w:tcBorders>
            <w:shd w:val="clear" w:color="auto" w:fill="auto"/>
            <w:noWrap/>
            <w:vAlign w:val="bottom"/>
            <w:hideMark/>
          </w:tcPr>
          <w:p w14:paraId="656191B8"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730" w:type="dxa"/>
            <w:tcBorders>
              <w:bottom w:val="single" w:sz="4" w:space="0" w:color="auto"/>
            </w:tcBorders>
            <w:shd w:val="clear" w:color="auto" w:fill="auto"/>
            <w:noWrap/>
            <w:vAlign w:val="bottom"/>
            <w:hideMark/>
          </w:tcPr>
          <w:p w14:paraId="6B203089"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78" w:type="dxa"/>
            <w:tcBorders>
              <w:bottom w:val="single" w:sz="4" w:space="0" w:color="auto"/>
            </w:tcBorders>
            <w:shd w:val="clear" w:color="auto" w:fill="auto"/>
            <w:noWrap/>
            <w:vAlign w:val="bottom"/>
            <w:hideMark/>
          </w:tcPr>
          <w:p w14:paraId="4CF2D8CD"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745" w:type="dxa"/>
            <w:tcBorders>
              <w:bottom w:val="single" w:sz="4" w:space="0" w:color="auto"/>
            </w:tcBorders>
            <w:shd w:val="clear" w:color="auto" w:fill="auto"/>
            <w:noWrap/>
            <w:vAlign w:val="bottom"/>
            <w:hideMark/>
          </w:tcPr>
          <w:p w14:paraId="1B741302"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1035" w:type="dxa"/>
            <w:tcBorders>
              <w:bottom w:val="single" w:sz="4" w:space="0" w:color="auto"/>
            </w:tcBorders>
            <w:shd w:val="clear" w:color="auto" w:fill="auto"/>
            <w:noWrap/>
            <w:vAlign w:val="bottom"/>
            <w:hideMark/>
          </w:tcPr>
          <w:p w14:paraId="4F09E1BB"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85" w:type="dxa"/>
            <w:tcBorders>
              <w:bottom w:val="single" w:sz="4" w:space="0" w:color="auto"/>
            </w:tcBorders>
            <w:shd w:val="clear" w:color="auto" w:fill="auto"/>
            <w:noWrap/>
            <w:vAlign w:val="bottom"/>
            <w:hideMark/>
          </w:tcPr>
          <w:p w14:paraId="4925B101" w14:textId="77777777" w:rsidR="00927B12" w:rsidRPr="00927B12" w:rsidRDefault="00927B12" w:rsidP="00927B12">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r>
      <w:tr w:rsidR="00927B12" w:rsidRPr="00927B12" w14:paraId="5A1C11B4" w14:textId="77777777" w:rsidTr="00B27C76">
        <w:trPr>
          <w:trHeight w:hRule="exact" w:val="312"/>
        </w:trPr>
        <w:tc>
          <w:tcPr>
            <w:tcW w:w="980" w:type="dxa"/>
            <w:tcBorders>
              <w:top w:val="single" w:sz="4" w:space="0" w:color="auto"/>
            </w:tcBorders>
            <w:shd w:val="clear" w:color="auto" w:fill="auto"/>
            <w:noWrap/>
            <w:vAlign w:val="bottom"/>
            <w:hideMark/>
          </w:tcPr>
          <w:p w14:paraId="2D1880D1" w14:textId="77777777" w:rsidR="00927B12" w:rsidRPr="00927B12" w:rsidRDefault="00927B12" w:rsidP="00927B12">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tcBorders>
              <w:top w:val="single" w:sz="4" w:space="0" w:color="auto"/>
            </w:tcBorders>
            <w:shd w:val="clear" w:color="auto" w:fill="auto"/>
            <w:noWrap/>
            <w:vAlign w:val="bottom"/>
            <w:hideMark/>
          </w:tcPr>
          <w:p w14:paraId="20129237" w14:textId="77777777" w:rsidR="00927B12" w:rsidRPr="00927B12" w:rsidRDefault="00927B12" w:rsidP="003C35BA">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50CC </w:t>
            </w:r>
          </w:p>
        </w:tc>
        <w:tc>
          <w:tcPr>
            <w:tcW w:w="745" w:type="dxa"/>
            <w:tcBorders>
              <w:top w:val="single" w:sz="4" w:space="0" w:color="auto"/>
            </w:tcBorders>
            <w:shd w:val="clear" w:color="auto" w:fill="auto"/>
            <w:noWrap/>
            <w:vAlign w:val="bottom"/>
            <w:hideMark/>
          </w:tcPr>
          <w:p w14:paraId="03801BFB"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78" w:type="dxa"/>
            <w:tcBorders>
              <w:top w:val="single" w:sz="4" w:space="0" w:color="auto"/>
            </w:tcBorders>
            <w:shd w:val="clear" w:color="auto" w:fill="auto"/>
            <w:noWrap/>
            <w:vAlign w:val="bottom"/>
            <w:hideMark/>
          </w:tcPr>
          <w:p w14:paraId="64BE110C"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1,235</w:t>
            </w:r>
          </w:p>
        </w:tc>
        <w:tc>
          <w:tcPr>
            <w:tcW w:w="730" w:type="dxa"/>
            <w:tcBorders>
              <w:top w:val="single" w:sz="4" w:space="0" w:color="auto"/>
            </w:tcBorders>
            <w:shd w:val="clear" w:color="auto" w:fill="auto"/>
            <w:noWrap/>
            <w:vAlign w:val="bottom"/>
            <w:hideMark/>
          </w:tcPr>
          <w:p w14:paraId="6AA0E148"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78" w:type="dxa"/>
            <w:tcBorders>
              <w:top w:val="single" w:sz="4" w:space="0" w:color="auto"/>
            </w:tcBorders>
            <w:shd w:val="clear" w:color="auto" w:fill="auto"/>
            <w:noWrap/>
            <w:vAlign w:val="bottom"/>
            <w:hideMark/>
          </w:tcPr>
          <w:p w14:paraId="38EF84E3"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1,400</w:t>
            </w:r>
          </w:p>
        </w:tc>
        <w:tc>
          <w:tcPr>
            <w:tcW w:w="745" w:type="dxa"/>
            <w:tcBorders>
              <w:top w:val="single" w:sz="4" w:space="0" w:color="auto"/>
            </w:tcBorders>
            <w:shd w:val="clear" w:color="auto" w:fill="auto"/>
            <w:noWrap/>
            <w:vAlign w:val="bottom"/>
            <w:hideMark/>
          </w:tcPr>
          <w:p w14:paraId="57C9CA5C"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1035" w:type="dxa"/>
            <w:tcBorders>
              <w:top w:val="single" w:sz="4" w:space="0" w:color="auto"/>
            </w:tcBorders>
            <w:shd w:val="clear" w:color="auto" w:fill="auto"/>
            <w:noWrap/>
            <w:vAlign w:val="bottom"/>
            <w:hideMark/>
          </w:tcPr>
          <w:p w14:paraId="736519B7"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2,635</w:t>
            </w:r>
          </w:p>
        </w:tc>
        <w:tc>
          <w:tcPr>
            <w:tcW w:w="885" w:type="dxa"/>
            <w:tcBorders>
              <w:top w:val="single" w:sz="4" w:space="0" w:color="auto"/>
            </w:tcBorders>
            <w:shd w:val="clear" w:color="auto" w:fill="auto"/>
            <w:noWrap/>
            <w:vAlign w:val="bottom"/>
            <w:hideMark/>
          </w:tcPr>
          <w:p w14:paraId="089869B6"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0.64</w:t>
            </w:r>
          </w:p>
        </w:tc>
      </w:tr>
      <w:tr w:rsidR="00927B12" w:rsidRPr="00927B12" w14:paraId="75D35D91" w14:textId="77777777" w:rsidTr="00B27C76">
        <w:trPr>
          <w:trHeight w:hRule="exact" w:val="312"/>
        </w:trPr>
        <w:tc>
          <w:tcPr>
            <w:tcW w:w="980" w:type="dxa"/>
            <w:shd w:val="clear" w:color="auto" w:fill="auto"/>
            <w:noWrap/>
            <w:vAlign w:val="bottom"/>
            <w:hideMark/>
          </w:tcPr>
          <w:p w14:paraId="01E01524" w14:textId="77777777" w:rsidR="00927B12" w:rsidRPr="00927B12" w:rsidRDefault="00927B12" w:rsidP="00927B12">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0C97A507" w14:textId="77777777" w:rsidR="00927B12" w:rsidRPr="00927B12" w:rsidRDefault="00927B12" w:rsidP="003C35BA">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70CC </w:t>
            </w:r>
          </w:p>
        </w:tc>
        <w:tc>
          <w:tcPr>
            <w:tcW w:w="745" w:type="dxa"/>
            <w:shd w:val="clear" w:color="auto" w:fill="auto"/>
            <w:noWrap/>
            <w:vAlign w:val="bottom"/>
            <w:hideMark/>
          </w:tcPr>
          <w:p w14:paraId="30A2B1B2" w14:textId="77777777" w:rsidR="00927B12" w:rsidRPr="00927B12" w:rsidRDefault="00927B12" w:rsidP="003C35BA">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6C87D451"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730" w:type="dxa"/>
            <w:shd w:val="clear" w:color="auto" w:fill="auto"/>
            <w:noWrap/>
            <w:vAlign w:val="bottom"/>
            <w:hideMark/>
          </w:tcPr>
          <w:p w14:paraId="31E91024" w14:textId="77777777" w:rsidR="00927B12" w:rsidRPr="00927B12" w:rsidRDefault="00927B12" w:rsidP="003C35BA">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551CF5BE" w14:textId="77777777" w:rsidR="00927B12" w:rsidRPr="00927B12" w:rsidRDefault="00927B12" w:rsidP="003C35BA">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530C4A7F" w14:textId="77777777" w:rsidR="00927B12" w:rsidRPr="00927B12" w:rsidRDefault="00927B12" w:rsidP="003C35BA">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1992C720"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2EEDDA10"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927B12" w:rsidRPr="00927B12" w14:paraId="6B7DED76" w14:textId="77777777" w:rsidTr="00645980">
        <w:trPr>
          <w:trHeight w:hRule="exact" w:val="312"/>
        </w:trPr>
        <w:tc>
          <w:tcPr>
            <w:tcW w:w="980" w:type="dxa"/>
            <w:shd w:val="clear" w:color="auto" w:fill="auto"/>
            <w:noWrap/>
            <w:vAlign w:val="bottom"/>
          </w:tcPr>
          <w:p w14:paraId="48B98800" w14:textId="75BB9266" w:rsidR="00927B12" w:rsidRPr="00927B12" w:rsidRDefault="00927B12" w:rsidP="00927B12">
            <w:pPr>
              <w:widowControl/>
              <w:jc w:val="center"/>
              <w:rPr>
                <w:rFonts w:ascii="標楷體" w:eastAsia="標楷體" w:hAnsi="標楷體" w:cs="新細明體"/>
                <w:kern w:val="0"/>
                <w:sz w:val="20"/>
                <w:szCs w:val="20"/>
              </w:rPr>
            </w:pPr>
          </w:p>
        </w:tc>
        <w:tc>
          <w:tcPr>
            <w:tcW w:w="3240" w:type="dxa"/>
            <w:shd w:val="clear" w:color="auto" w:fill="auto"/>
            <w:noWrap/>
            <w:vAlign w:val="bottom"/>
            <w:hideMark/>
          </w:tcPr>
          <w:p w14:paraId="10A33973" w14:textId="77777777" w:rsidR="00927B12" w:rsidRPr="00927B12" w:rsidRDefault="00927B12" w:rsidP="003C35BA">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80CC </w:t>
            </w:r>
          </w:p>
        </w:tc>
        <w:tc>
          <w:tcPr>
            <w:tcW w:w="745" w:type="dxa"/>
            <w:shd w:val="clear" w:color="auto" w:fill="auto"/>
            <w:noWrap/>
            <w:vAlign w:val="bottom"/>
            <w:hideMark/>
          </w:tcPr>
          <w:p w14:paraId="60DFB543" w14:textId="77777777" w:rsidR="00927B12" w:rsidRPr="00927B12" w:rsidRDefault="00927B12" w:rsidP="003C35BA">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0139A5EF" w14:textId="77777777" w:rsidR="00927B12" w:rsidRPr="00927B12" w:rsidRDefault="00927B12" w:rsidP="003C35BA">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30" w:type="dxa"/>
            <w:shd w:val="clear" w:color="auto" w:fill="auto"/>
            <w:noWrap/>
            <w:vAlign w:val="bottom"/>
            <w:hideMark/>
          </w:tcPr>
          <w:p w14:paraId="1B9F6618"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78" w:type="dxa"/>
            <w:shd w:val="clear" w:color="auto" w:fill="auto"/>
            <w:noWrap/>
            <w:vAlign w:val="bottom"/>
            <w:hideMark/>
          </w:tcPr>
          <w:p w14:paraId="4D1C56E6" w14:textId="77777777" w:rsidR="00927B12" w:rsidRPr="00927B12" w:rsidRDefault="00927B12" w:rsidP="003C35BA">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533E9307" w14:textId="77777777" w:rsidR="00927B12" w:rsidRPr="00927B12" w:rsidRDefault="00927B12" w:rsidP="003C35BA">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229B510E"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3B8153F0"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927B12" w:rsidRPr="00927B12" w14:paraId="4BF98ACA" w14:textId="77777777" w:rsidTr="00645980">
        <w:trPr>
          <w:trHeight w:hRule="exact" w:val="312"/>
        </w:trPr>
        <w:tc>
          <w:tcPr>
            <w:tcW w:w="980" w:type="dxa"/>
            <w:shd w:val="clear" w:color="auto" w:fill="auto"/>
            <w:noWrap/>
            <w:vAlign w:val="bottom"/>
          </w:tcPr>
          <w:p w14:paraId="590BA873" w14:textId="37EC4A1E" w:rsidR="00927B12" w:rsidRPr="00927B12" w:rsidRDefault="00927B12" w:rsidP="00927B12">
            <w:pPr>
              <w:widowControl/>
              <w:jc w:val="center"/>
              <w:rPr>
                <w:rFonts w:ascii="標楷體" w:eastAsia="標楷體" w:hAnsi="標楷體" w:cs="新細明體"/>
                <w:kern w:val="0"/>
                <w:sz w:val="20"/>
                <w:szCs w:val="20"/>
              </w:rPr>
            </w:pPr>
          </w:p>
        </w:tc>
        <w:tc>
          <w:tcPr>
            <w:tcW w:w="3240" w:type="dxa"/>
            <w:shd w:val="clear" w:color="auto" w:fill="auto"/>
            <w:noWrap/>
            <w:vAlign w:val="bottom"/>
            <w:hideMark/>
          </w:tcPr>
          <w:p w14:paraId="2F4A22DD" w14:textId="77777777" w:rsidR="00927B12" w:rsidRPr="00927B12" w:rsidRDefault="00927B12" w:rsidP="003C35BA">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90CC </w:t>
            </w:r>
          </w:p>
        </w:tc>
        <w:tc>
          <w:tcPr>
            <w:tcW w:w="745" w:type="dxa"/>
            <w:shd w:val="clear" w:color="auto" w:fill="auto"/>
            <w:noWrap/>
            <w:vAlign w:val="bottom"/>
            <w:hideMark/>
          </w:tcPr>
          <w:p w14:paraId="4A283F04"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78" w:type="dxa"/>
            <w:shd w:val="clear" w:color="auto" w:fill="auto"/>
            <w:noWrap/>
            <w:vAlign w:val="bottom"/>
            <w:hideMark/>
          </w:tcPr>
          <w:p w14:paraId="05066847"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21</w:t>
            </w:r>
          </w:p>
        </w:tc>
        <w:tc>
          <w:tcPr>
            <w:tcW w:w="730" w:type="dxa"/>
            <w:shd w:val="clear" w:color="auto" w:fill="auto"/>
            <w:noWrap/>
            <w:vAlign w:val="bottom"/>
            <w:hideMark/>
          </w:tcPr>
          <w:p w14:paraId="61DB2DE1"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78" w:type="dxa"/>
            <w:shd w:val="clear" w:color="auto" w:fill="auto"/>
            <w:noWrap/>
            <w:vAlign w:val="bottom"/>
            <w:hideMark/>
          </w:tcPr>
          <w:p w14:paraId="307BF285" w14:textId="77777777" w:rsidR="00927B12" w:rsidRPr="00927B12" w:rsidRDefault="00927B12" w:rsidP="003C35BA">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1E13B3BB" w14:textId="77777777" w:rsidR="00927B12" w:rsidRPr="00927B12" w:rsidRDefault="00927B12" w:rsidP="003C35BA">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74E2D77C"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21</w:t>
            </w:r>
          </w:p>
        </w:tc>
        <w:tc>
          <w:tcPr>
            <w:tcW w:w="885" w:type="dxa"/>
            <w:shd w:val="clear" w:color="auto" w:fill="auto"/>
            <w:noWrap/>
            <w:vAlign w:val="bottom"/>
            <w:hideMark/>
          </w:tcPr>
          <w:p w14:paraId="3D71A5FC"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0.01</w:t>
            </w:r>
          </w:p>
        </w:tc>
      </w:tr>
      <w:tr w:rsidR="00927B12" w:rsidRPr="00927B12" w14:paraId="5E4DFA25" w14:textId="77777777" w:rsidTr="00645980">
        <w:trPr>
          <w:trHeight w:hRule="exact" w:val="312"/>
        </w:trPr>
        <w:tc>
          <w:tcPr>
            <w:tcW w:w="980" w:type="dxa"/>
            <w:shd w:val="clear" w:color="auto" w:fill="auto"/>
            <w:noWrap/>
            <w:vAlign w:val="bottom"/>
          </w:tcPr>
          <w:p w14:paraId="3F4E43D8" w14:textId="7EE42C7F" w:rsidR="00927B12" w:rsidRPr="00927B12" w:rsidRDefault="00927B12" w:rsidP="00927B12">
            <w:pPr>
              <w:widowControl/>
              <w:jc w:val="center"/>
              <w:rPr>
                <w:rFonts w:ascii="標楷體" w:eastAsia="標楷體" w:hAnsi="標楷體" w:cs="新細明體"/>
                <w:kern w:val="0"/>
                <w:sz w:val="20"/>
                <w:szCs w:val="20"/>
              </w:rPr>
            </w:pPr>
          </w:p>
        </w:tc>
        <w:tc>
          <w:tcPr>
            <w:tcW w:w="3240" w:type="dxa"/>
            <w:shd w:val="clear" w:color="auto" w:fill="auto"/>
            <w:noWrap/>
            <w:vAlign w:val="bottom"/>
            <w:hideMark/>
          </w:tcPr>
          <w:p w14:paraId="388D94DA" w14:textId="77777777" w:rsidR="00927B12" w:rsidRPr="00927B12" w:rsidRDefault="00927B12" w:rsidP="003C35BA">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100CC </w:t>
            </w:r>
          </w:p>
        </w:tc>
        <w:tc>
          <w:tcPr>
            <w:tcW w:w="745" w:type="dxa"/>
            <w:shd w:val="clear" w:color="auto" w:fill="auto"/>
            <w:noWrap/>
            <w:vAlign w:val="bottom"/>
            <w:hideMark/>
          </w:tcPr>
          <w:p w14:paraId="2A9451CD"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23,067</w:t>
            </w:r>
          </w:p>
        </w:tc>
        <w:tc>
          <w:tcPr>
            <w:tcW w:w="878" w:type="dxa"/>
            <w:shd w:val="clear" w:color="auto" w:fill="auto"/>
            <w:noWrap/>
            <w:vAlign w:val="bottom"/>
            <w:hideMark/>
          </w:tcPr>
          <w:p w14:paraId="171300D0"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18,473</w:t>
            </w:r>
          </w:p>
        </w:tc>
        <w:tc>
          <w:tcPr>
            <w:tcW w:w="730" w:type="dxa"/>
            <w:shd w:val="clear" w:color="auto" w:fill="auto"/>
            <w:noWrap/>
            <w:vAlign w:val="bottom"/>
            <w:hideMark/>
          </w:tcPr>
          <w:p w14:paraId="4F12EF26"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78" w:type="dxa"/>
            <w:shd w:val="clear" w:color="auto" w:fill="auto"/>
            <w:noWrap/>
            <w:vAlign w:val="bottom"/>
            <w:hideMark/>
          </w:tcPr>
          <w:p w14:paraId="246D5880"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2,800</w:t>
            </w:r>
          </w:p>
        </w:tc>
        <w:tc>
          <w:tcPr>
            <w:tcW w:w="745" w:type="dxa"/>
            <w:shd w:val="clear" w:color="auto" w:fill="auto"/>
            <w:noWrap/>
            <w:vAlign w:val="bottom"/>
            <w:hideMark/>
          </w:tcPr>
          <w:p w14:paraId="11E8FC39"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1035" w:type="dxa"/>
            <w:shd w:val="clear" w:color="auto" w:fill="auto"/>
            <w:noWrap/>
            <w:vAlign w:val="bottom"/>
            <w:hideMark/>
          </w:tcPr>
          <w:p w14:paraId="3220C264"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44,340</w:t>
            </w:r>
          </w:p>
        </w:tc>
        <w:tc>
          <w:tcPr>
            <w:tcW w:w="885" w:type="dxa"/>
            <w:shd w:val="clear" w:color="auto" w:fill="auto"/>
            <w:noWrap/>
            <w:vAlign w:val="bottom"/>
            <w:hideMark/>
          </w:tcPr>
          <w:p w14:paraId="2DCE4C33"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10.78</w:t>
            </w:r>
          </w:p>
        </w:tc>
      </w:tr>
      <w:tr w:rsidR="00927B12" w:rsidRPr="00927B12" w14:paraId="7A5381AC" w14:textId="77777777" w:rsidTr="00645980">
        <w:trPr>
          <w:trHeight w:hRule="exact" w:val="312"/>
        </w:trPr>
        <w:tc>
          <w:tcPr>
            <w:tcW w:w="980" w:type="dxa"/>
            <w:shd w:val="clear" w:color="auto" w:fill="auto"/>
            <w:noWrap/>
            <w:vAlign w:val="bottom"/>
          </w:tcPr>
          <w:p w14:paraId="7082516E" w14:textId="128C0EE8" w:rsidR="00927B12" w:rsidRPr="00927B12" w:rsidRDefault="00927B12" w:rsidP="00927B12">
            <w:pPr>
              <w:widowControl/>
              <w:jc w:val="center"/>
              <w:rPr>
                <w:rFonts w:ascii="標楷體" w:eastAsia="標楷體" w:hAnsi="標楷體" w:cs="新細明體"/>
                <w:kern w:val="0"/>
                <w:sz w:val="20"/>
                <w:szCs w:val="20"/>
              </w:rPr>
            </w:pPr>
          </w:p>
        </w:tc>
        <w:tc>
          <w:tcPr>
            <w:tcW w:w="3240" w:type="dxa"/>
            <w:shd w:val="clear" w:color="auto" w:fill="auto"/>
            <w:noWrap/>
            <w:vAlign w:val="bottom"/>
            <w:hideMark/>
          </w:tcPr>
          <w:p w14:paraId="527AC9B1" w14:textId="77777777" w:rsidR="00927B12" w:rsidRPr="00927B12" w:rsidRDefault="00927B12" w:rsidP="003C35BA">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110CC </w:t>
            </w:r>
          </w:p>
        </w:tc>
        <w:tc>
          <w:tcPr>
            <w:tcW w:w="745" w:type="dxa"/>
            <w:shd w:val="clear" w:color="auto" w:fill="auto"/>
            <w:noWrap/>
            <w:vAlign w:val="bottom"/>
            <w:hideMark/>
          </w:tcPr>
          <w:p w14:paraId="4B987852"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11,653</w:t>
            </w:r>
          </w:p>
        </w:tc>
        <w:tc>
          <w:tcPr>
            <w:tcW w:w="878" w:type="dxa"/>
            <w:shd w:val="clear" w:color="auto" w:fill="auto"/>
            <w:noWrap/>
            <w:vAlign w:val="bottom"/>
            <w:hideMark/>
          </w:tcPr>
          <w:p w14:paraId="334CC6A5"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22,584</w:t>
            </w:r>
          </w:p>
        </w:tc>
        <w:tc>
          <w:tcPr>
            <w:tcW w:w="730" w:type="dxa"/>
            <w:shd w:val="clear" w:color="auto" w:fill="auto"/>
            <w:noWrap/>
            <w:vAlign w:val="bottom"/>
            <w:hideMark/>
          </w:tcPr>
          <w:p w14:paraId="236D6E27" w14:textId="77777777" w:rsidR="00927B12" w:rsidRPr="00927B12" w:rsidRDefault="00927B12" w:rsidP="003C35BA">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38278936"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46,404</w:t>
            </w:r>
          </w:p>
        </w:tc>
        <w:tc>
          <w:tcPr>
            <w:tcW w:w="745" w:type="dxa"/>
            <w:shd w:val="clear" w:color="auto" w:fill="auto"/>
            <w:noWrap/>
            <w:vAlign w:val="bottom"/>
            <w:hideMark/>
          </w:tcPr>
          <w:p w14:paraId="5FC7BB8D"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7,605</w:t>
            </w:r>
          </w:p>
        </w:tc>
        <w:tc>
          <w:tcPr>
            <w:tcW w:w="1035" w:type="dxa"/>
            <w:shd w:val="clear" w:color="auto" w:fill="auto"/>
            <w:noWrap/>
            <w:vAlign w:val="bottom"/>
            <w:hideMark/>
          </w:tcPr>
          <w:p w14:paraId="0C72EF63"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88,246</w:t>
            </w:r>
          </w:p>
        </w:tc>
        <w:tc>
          <w:tcPr>
            <w:tcW w:w="885" w:type="dxa"/>
            <w:shd w:val="clear" w:color="auto" w:fill="auto"/>
            <w:noWrap/>
            <w:vAlign w:val="bottom"/>
            <w:hideMark/>
          </w:tcPr>
          <w:p w14:paraId="3056504E" w14:textId="77777777" w:rsidR="00927B12" w:rsidRPr="00927B12" w:rsidRDefault="00927B12" w:rsidP="003C35BA">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21.45</w:t>
            </w:r>
          </w:p>
        </w:tc>
      </w:tr>
      <w:tr w:rsidR="00645980" w:rsidRPr="00927B12" w14:paraId="5DB94628" w14:textId="77777777" w:rsidTr="00645980">
        <w:trPr>
          <w:trHeight w:hRule="exact" w:val="312"/>
        </w:trPr>
        <w:tc>
          <w:tcPr>
            <w:tcW w:w="980" w:type="dxa"/>
            <w:shd w:val="clear" w:color="auto" w:fill="auto"/>
            <w:noWrap/>
            <w:vAlign w:val="bottom"/>
          </w:tcPr>
          <w:p w14:paraId="70A28C4E" w14:textId="523D48E9"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內 </w:t>
            </w:r>
          </w:p>
        </w:tc>
        <w:tc>
          <w:tcPr>
            <w:tcW w:w="3240" w:type="dxa"/>
            <w:shd w:val="clear" w:color="auto" w:fill="auto"/>
            <w:noWrap/>
            <w:vAlign w:val="bottom"/>
            <w:hideMark/>
          </w:tcPr>
          <w:p w14:paraId="26ED9109"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125CC </w:t>
            </w:r>
          </w:p>
        </w:tc>
        <w:tc>
          <w:tcPr>
            <w:tcW w:w="745" w:type="dxa"/>
            <w:shd w:val="clear" w:color="auto" w:fill="auto"/>
            <w:noWrap/>
            <w:vAlign w:val="bottom"/>
            <w:hideMark/>
          </w:tcPr>
          <w:p w14:paraId="02E1D420"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49,735</w:t>
            </w:r>
          </w:p>
        </w:tc>
        <w:tc>
          <w:tcPr>
            <w:tcW w:w="878" w:type="dxa"/>
            <w:shd w:val="clear" w:color="auto" w:fill="auto"/>
            <w:noWrap/>
            <w:vAlign w:val="bottom"/>
            <w:hideMark/>
          </w:tcPr>
          <w:p w14:paraId="2C93788A"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98,111</w:t>
            </w:r>
          </w:p>
        </w:tc>
        <w:tc>
          <w:tcPr>
            <w:tcW w:w="730" w:type="dxa"/>
            <w:shd w:val="clear" w:color="auto" w:fill="auto"/>
            <w:noWrap/>
            <w:vAlign w:val="bottom"/>
            <w:hideMark/>
          </w:tcPr>
          <w:p w14:paraId="3084005B"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5,549</w:t>
            </w:r>
          </w:p>
        </w:tc>
        <w:tc>
          <w:tcPr>
            <w:tcW w:w="878" w:type="dxa"/>
            <w:shd w:val="clear" w:color="auto" w:fill="auto"/>
            <w:noWrap/>
            <w:vAlign w:val="bottom"/>
            <w:hideMark/>
          </w:tcPr>
          <w:p w14:paraId="530E72B5"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58,700</w:t>
            </w:r>
          </w:p>
        </w:tc>
        <w:tc>
          <w:tcPr>
            <w:tcW w:w="745" w:type="dxa"/>
            <w:shd w:val="clear" w:color="auto" w:fill="auto"/>
            <w:noWrap/>
            <w:vAlign w:val="bottom"/>
            <w:hideMark/>
          </w:tcPr>
          <w:p w14:paraId="6C5366D0"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16,067</w:t>
            </w:r>
          </w:p>
        </w:tc>
        <w:tc>
          <w:tcPr>
            <w:tcW w:w="1035" w:type="dxa"/>
            <w:shd w:val="clear" w:color="auto" w:fill="auto"/>
            <w:noWrap/>
            <w:vAlign w:val="bottom"/>
            <w:hideMark/>
          </w:tcPr>
          <w:p w14:paraId="569C2A54"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228,162</w:t>
            </w:r>
          </w:p>
        </w:tc>
        <w:tc>
          <w:tcPr>
            <w:tcW w:w="885" w:type="dxa"/>
            <w:shd w:val="clear" w:color="auto" w:fill="auto"/>
            <w:noWrap/>
            <w:vAlign w:val="bottom"/>
            <w:hideMark/>
          </w:tcPr>
          <w:p w14:paraId="4010C097"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55.46</w:t>
            </w:r>
          </w:p>
        </w:tc>
      </w:tr>
      <w:tr w:rsidR="00645980" w:rsidRPr="00927B12" w14:paraId="1A36D8FD" w14:textId="77777777" w:rsidTr="00645980">
        <w:trPr>
          <w:trHeight w:hRule="exact" w:val="312"/>
        </w:trPr>
        <w:tc>
          <w:tcPr>
            <w:tcW w:w="980" w:type="dxa"/>
            <w:shd w:val="clear" w:color="auto" w:fill="auto"/>
            <w:noWrap/>
            <w:vAlign w:val="bottom"/>
          </w:tcPr>
          <w:p w14:paraId="27C55C8D" w14:textId="1422EE23"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597C55E7"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135CC </w:t>
            </w:r>
          </w:p>
        </w:tc>
        <w:tc>
          <w:tcPr>
            <w:tcW w:w="745" w:type="dxa"/>
            <w:shd w:val="clear" w:color="auto" w:fill="auto"/>
            <w:noWrap/>
            <w:vAlign w:val="bottom"/>
            <w:hideMark/>
          </w:tcPr>
          <w:p w14:paraId="11F8601A"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008B8F7B"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30" w:type="dxa"/>
            <w:shd w:val="clear" w:color="auto" w:fill="auto"/>
            <w:noWrap/>
            <w:vAlign w:val="bottom"/>
            <w:hideMark/>
          </w:tcPr>
          <w:p w14:paraId="050C007C"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387B3B43"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6A9D50BD"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302F439E"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2041DFE3"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645980" w:rsidRPr="00927B12" w14:paraId="44A7C6A1" w14:textId="77777777" w:rsidTr="00645980">
        <w:trPr>
          <w:trHeight w:hRule="exact" w:val="312"/>
        </w:trPr>
        <w:tc>
          <w:tcPr>
            <w:tcW w:w="980" w:type="dxa"/>
            <w:shd w:val="clear" w:color="auto" w:fill="auto"/>
            <w:noWrap/>
            <w:vAlign w:val="bottom"/>
          </w:tcPr>
          <w:p w14:paraId="452F2D5D" w14:textId="1B165FE0"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銷 </w:t>
            </w:r>
          </w:p>
        </w:tc>
        <w:tc>
          <w:tcPr>
            <w:tcW w:w="3240" w:type="dxa"/>
            <w:shd w:val="clear" w:color="auto" w:fill="auto"/>
            <w:noWrap/>
            <w:vAlign w:val="bottom"/>
            <w:hideMark/>
          </w:tcPr>
          <w:p w14:paraId="3DEC1F41"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150CC </w:t>
            </w:r>
          </w:p>
        </w:tc>
        <w:tc>
          <w:tcPr>
            <w:tcW w:w="745" w:type="dxa"/>
            <w:shd w:val="clear" w:color="auto" w:fill="auto"/>
            <w:noWrap/>
            <w:vAlign w:val="bottom"/>
            <w:hideMark/>
          </w:tcPr>
          <w:p w14:paraId="2677CB9E"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4,470</w:t>
            </w:r>
          </w:p>
        </w:tc>
        <w:tc>
          <w:tcPr>
            <w:tcW w:w="878" w:type="dxa"/>
            <w:shd w:val="clear" w:color="auto" w:fill="auto"/>
            <w:noWrap/>
            <w:vAlign w:val="bottom"/>
            <w:hideMark/>
          </w:tcPr>
          <w:p w14:paraId="5CCB3F6B"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13,815</w:t>
            </w:r>
          </w:p>
        </w:tc>
        <w:tc>
          <w:tcPr>
            <w:tcW w:w="730" w:type="dxa"/>
            <w:shd w:val="clear" w:color="auto" w:fill="auto"/>
            <w:noWrap/>
            <w:vAlign w:val="bottom"/>
            <w:hideMark/>
          </w:tcPr>
          <w:p w14:paraId="7C4CCF99"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29C517B8"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19,911</w:t>
            </w:r>
          </w:p>
        </w:tc>
        <w:tc>
          <w:tcPr>
            <w:tcW w:w="745" w:type="dxa"/>
            <w:shd w:val="clear" w:color="auto" w:fill="auto"/>
            <w:noWrap/>
            <w:vAlign w:val="bottom"/>
            <w:hideMark/>
          </w:tcPr>
          <w:p w14:paraId="092BC07E"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1,829</w:t>
            </w:r>
          </w:p>
        </w:tc>
        <w:tc>
          <w:tcPr>
            <w:tcW w:w="1035" w:type="dxa"/>
            <w:shd w:val="clear" w:color="auto" w:fill="auto"/>
            <w:noWrap/>
            <w:vAlign w:val="bottom"/>
            <w:hideMark/>
          </w:tcPr>
          <w:p w14:paraId="6E8462A9"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40,025</w:t>
            </w:r>
          </w:p>
        </w:tc>
        <w:tc>
          <w:tcPr>
            <w:tcW w:w="885" w:type="dxa"/>
            <w:shd w:val="clear" w:color="auto" w:fill="auto"/>
            <w:noWrap/>
            <w:vAlign w:val="bottom"/>
            <w:hideMark/>
          </w:tcPr>
          <w:p w14:paraId="67C9D2C5"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9.73</w:t>
            </w:r>
          </w:p>
        </w:tc>
      </w:tr>
      <w:tr w:rsidR="00645980" w:rsidRPr="00927B12" w14:paraId="175663EA" w14:textId="77777777" w:rsidTr="00645980">
        <w:trPr>
          <w:trHeight w:hRule="exact" w:val="312"/>
        </w:trPr>
        <w:tc>
          <w:tcPr>
            <w:tcW w:w="980" w:type="dxa"/>
            <w:shd w:val="clear" w:color="auto" w:fill="auto"/>
            <w:noWrap/>
            <w:vAlign w:val="bottom"/>
          </w:tcPr>
          <w:p w14:paraId="737BDA03" w14:textId="4468DFD4"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7167A8E3"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170CC </w:t>
            </w:r>
          </w:p>
        </w:tc>
        <w:tc>
          <w:tcPr>
            <w:tcW w:w="745" w:type="dxa"/>
            <w:shd w:val="clear" w:color="auto" w:fill="auto"/>
            <w:noWrap/>
            <w:vAlign w:val="bottom"/>
            <w:hideMark/>
          </w:tcPr>
          <w:p w14:paraId="30C6F9C9"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78" w:type="dxa"/>
            <w:shd w:val="clear" w:color="auto" w:fill="auto"/>
            <w:noWrap/>
            <w:vAlign w:val="bottom"/>
            <w:hideMark/>
          </w:tcPr>
          <w:p w14:paraId="5C696E75"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30" w:type="dxa"/>
            <w:shd w:val="clear" w:color="auto" w:fill="auto"/>
            <w:noWrap/>
            <w:vAlign w:val="bottom"/>
            <w:hideMark/>
          </w:tcPr>
          <w:p w14:paraId="53BF618F"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700E89BB"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78C6C284"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1035" w:type="dxa"/>
            <w:shd w:val="clear" w:color="auto" w:fill="auto"/>
            <w:noWrap/>
            <w:vAlign w:val="bottom"/>
            <w:hideMark/>
          </w:tcPr>
          <w:p w14:paraId="7C213E41"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225E5101"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645980" w:rsidRPr="00927B12" w14:paraId="7EBF6B7A" w14:textId="77777777" w:rsidTr="00645980">
        <w:trPr>
          <w:trHeight w:hRule="exact" w:val="312"/>
        </w:trPr>
        <w:tc>
          <w:tcPr>
            <w:tcW w:w="980" w:type="dxa"/>
            <w:shd w:val="clear" w:color="auto" w:fill="auto"/>
            <w:noWrap/>
            <w:vAlign w:val="bottom"/>
          </w:tcPr>
          <w:p w14:paraId="6843C599" w14:textId="065F9E7D"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數 </w:t>
            </w:r>
          </w:p>
        </w:tc>
        <w:tc>
          <w:tcPr>
            <w:tcW w:w="3240" w:type="dxa"/>
            <w:shd w:val="clear" w:color="auto" w:fill="auto"/>
            <w:noWrap/>
            <w:vAlign w:val="bottom"/>
            <w:hideMark/>
          </w:tcPr>
          <w:p w14:paraId="0B006443"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180CC </w:t>
            </w:r>
          </w:p>
        </w:tc>
        <w:tc>
          <w:tcPr>
            <w:tcW w:w="745" w:type="dxa"/>
            <w:shd w:val="clear" w:color="auto" w:fill="auto"/>
            <w:noWrap/>
            <w:vAlign w:val="bottom"/>
            <w:hideMark/>
          </w:tcPr>
          <w:p w14:paraId="29132479"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163</w:t>
            </w:r>
          </w:p>
        </w:tc>
        <w:tc>
          <w:tcPr>
            <w:tcW w:w="878" w:type="dxa"/>
            <w:shd w:val="clear" w:color="auto" w:fill="auto"/>
            <w:noWrap/>
            <w:vAlign w:val="bottom"/>
            <w:hideMark/>
          </w:tcPr>
          <w:p w14:paraId="5E6B1065"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3,823</w:t>
            </w:r>
          </w:p>
        </w:tc>
        <w:tc>
          <w:tcPr>
            <w:tcW w:w="730" w:type="dxa"/>
            <w:shd w:val="clear" w:color="auto" w:fill="auto"/>
            <w:noWrap/>
            <w:vAlign w:val="bottom"/>
            <w:hideMark/>
          </w:tcPr>
          <w:p w14:paraId="4C60D5BF"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39F4DF2C"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02226C36"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1035" w:type="dxa"/>
            <w:shd w:val="clear" w:color="auto" w:fill="auto"/>
            <w:noWrap/>
            <w:vAlign w:val="bottom"/>
            <w:hideMark/>
          </w:tcPr>
          <w:p w14:paraId="7D9E0331"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3,986</w:t>
            </w:r>
          </w:p>
        </w:tc>
        <w:tc>
          <w:tcPr>
            <w:tcW w:w="885" w:type="dxa"/>
            <w:shd w:val="clear" w:color="auto" w:fill="auto"/>
            <w:noWrap/>
            <w:vAlign w:val="bottom"/>
            <w:hideMark/>
          </w:tcPr>
          <w:p w14:paraId="31ED7C1E"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0.97</w:t>
            </w:r>
          </w:p>
        </w:tc>
      </w:tr>
      <w:tr w:rsidR="00645980" w:rsidRPr="00927B12" w14:paraId="39084DE9" w14:textId="77777777" w:rsidTr="00645980">
        <w:trPr>
          <w:trHeight w:hRule="exact" w:val="312"/>
        </w:trPr>
        <w:tc>
          <w:tcPr>
            <w:tcW w:w="980" w:type="dxa"/>
            <w:shd w:val="clear" w:color="auto" w:fill="auto"/>
            <w:noWrap/>
            <w:vAlign w:val="bottom"/>
          </w:tcPr>
          <w:p w14:paraId="108B2CB2" w14:textId="1D4FC60D"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463E686E"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200CC </w:t>
            </w:r>
          </w:p>
        </w:tc>
        <w:tc>
          <w:tcPr>
            <w:tcW w:w="745" w:type="dxa"/>
            <w:shd w:val="clear" w:color="auto" w:fill="auto"/>
            <w:noWrap/>
            <w:vAlign w:val="bottom"/>
            <w:hideMark/>
          </w:tcPr>
          <w:p w14:paraId="63390D8A"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1EC94F36"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77</w:t>
            </w:r>
          </w:p>
        </w:tc>
        <w:tc>
          <w:tcPr>
            <w:tcW w:w="730" w:type="dxa"/>
            <w:shd w:val="clear" w:color="auto" w:fill="auto"/>
            <w:noWrap/>
            <w:vAlign w:val="bottom"/>
            <w:hideMark/>
          </w:tcPr>
          <w:p w14:paraId="2BF0898F"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45D9FC9B"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56BC8EFD"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1AC66118"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77</w:t>
            </w:r>
          </w:p>
        </w:tc>
        <w:tc>
          <w:tcPr>
            <w:tcW w:w="885" w:type="dxa"/>
            <w:shd w:val="clear" w:color="auto" w:fill="auto"/>
            <w:noWrap/>
            <w:vAlign w:val="bottom"/>
            <w:hideMark/>
          </w:tcPr>
          <w:p w14:paraId="47879FBF"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0.02</w:t>
            </w:r>
          </w:p>
        </w:tc>
      </w:tr>
      <w:tr w:rsidR="00645980" w:rsidRPr="00927B12" w14:paraId="6DF51A13" w14:textId="77777777" w:rsidTr="00645980">
        <w:trPr>
          <w:trHeight w:hRule="exact" w:val="312"/>
        </w:trPr>
        <w:tc>
          <w:tcPr>
            <w:tcW w:w="980" w:type="dxa"/>
            <w:shd w:val="clear" w:color="auto" w:fill="auto"/>
            <w:noWrap/>
            <w:vAlign w:val="bottom"/>
          </w:tcPr>
          <w:p w14:paraId="0EA1B039" w14:textId="186DB3BF"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量 </w:t>
            </w:r>
          </w:p>
        </w:tc>
        <w:tc>
          <w:tcPr>
            <w:tcW w:w="3240" w:type="dxa"/>
            <w:shd w:val="clear" w:color="auto" w:fill="auto"/>
            <w:noWrap/>
            <w:vAlign w:val="bottom"/>
            <w:hideMark/>
          </w:tcPr>
          <w:p w14:paraId="6BF2469B"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220CC </w:t>
            </w:r>
          </w:p>
        </w:tc>
        <w:tc>
          <w:tcPr>
            <w:tcW w:w="745" w:type="dxa"/>
            <w:shd w:val="clear" w:color="auto" w:fill="auto"/>
            <w:noWrap/>
            <w:vAlign w:val="bottom"/>
            <w:hideMark/>
          </w:tcPr>
          <w:p w14:paraId="488BA896"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30CF5B22"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30" w:type="dxa"/>
            <w:shd w:val="clear" w:color="auto" w:fill="auto"/>
            <w:noWrap/>
            <w:vAlign w:val="bottom"/>
            <w:hideMark/>
          </w:tcPr>
          <w:p w14:paraId="1DE7FC9F"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67D32E5C"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2BA66E05"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1035" w:type="dxa"/>
            <w:shd w:val="clear" w:color="auto" w:fill="auto"/>
            <w:noWrap/>
            <w:vAlign w:val="bottom"/>
            <w:hideMark/>
          </w:tcPr>
          <w:p w14:paraId="2AD76D31"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2584AD32"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645980" w:rsidRPr="00927B12" w14:paraId="6E146071" w14:textId="77777777" w:rsidTr="00B27C76">
        <w:trPr>
          <w:trHeight w:hRule="exact" w:val="312"/>
        </w:trPr>
        <w:tc>
          <w:tcPr>
            <w:tcW w:w="980" w:type="dxa"/>
            <w:shd w:val="clear" w:color="auto" w:fill="auto"/>
            <w:noWrap/>
            <w:vAlign w:val="bottom"/>
            <w:hideMark/>
          </w:tcPr>
          <w:p w14:paraId="6EF62C9B" w14:textId="5520B3E3"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751A311D"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250CC </w:t>
            </w:r>
          </w:p>
        </w:tc>
        <w:tc>
          <w:tcPr>
            <w:tcW w:w="745" w:type="dxa"/>
            <w:shd w:val="clear" w:color="auto" w:fill="auto"/>
            <w:noWrap/>
            <w:vAlign w:val="bottom"/>
            <w:hideMark/>
          </w:tcPr>
          <w:p w14:paraId="08DB1AA7"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126</w:t>
            </w:r>
          </w:p>
        </w:tc>
        <w:tc>
          <w:tcPr>
            <w:tcW w:w="878" w:type="dxa"/>
            <w:shd w:val="clear" w:color="auto" w:fill="auto"/>
            <w:noWrap/>
            <w:vAlign w:val="bottom"/>
            <w:hideMark/>
          </w:tcPr>
          <w:p w14:paraId="589A288C"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3</w:t>
            </w:r>
          </w:p>
        </w:tc>
        <w:tc>
          <w:tcPr>
            <w:tcW w:w="730" w:type="dxa"/>
            <w:shd w:val="clear" w:color="auto" w:fill="auto"/>
            <w:noWrap/>
            <w:vAlign w:val="bottom"/>
            <w:hideMark/>
          </w:tcPr>
          <w:p w14:paraId="2D125F53"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34DFAC2C"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03DCF698"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4EECDA31"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129</w:t>
            </w:r>
          </w:p>
        </w:tc>
        <w:tc>
          <w:tcPr>
            <w:tcW w:w="885" w:type="dxa"/>
            <w:shd w:val="clear" w:color="auto" w:fill="auto"/>
            <w:noWrap/>
            <w:vAlign w:val="bottom"/>
            <w:hideMark/>
          </w:tcPr>
          <w:p w14:paraId="6F7B73BF"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0.03</w:t>
            </w:r>
          </w:p>
        </w:tc>
      </w:tr>
      <w:tr w:rsidR="00645980" w:rsidRPr="00927B12" w14:paraId="34A99EBF" w14:textId="77777777" w:rsidTr="00B27C76">
        <w:trPr>
          <w:trHeight w:hRule="exact" w:val="312"/>
        </w:trPr>
        <w:tc>
          <w:tcPr>
            <w:tcW w:w="980" w:type="dxa"/>
            <w:shd w:val="clear" w:color="auto" w:fill="auto"/>
            <w:noWrap/>
            <w:vAlign w:val="bottom"/>
            <w:hideMark/>
          </w:tcPr>
          <w:p w14:paraId="1EC4CB36" w14:textId="76CCFFAE"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累 </w:t>
            </w:r>
          </w:p>
        </w:tc>
        <w:tc>
          <w:tcPr>
            <w:tcW w:w="3240" w:type="dxa"/>
            <w:shd w:val="clear" w:color="auto" w:fill="auto"/>
            <w:noWrap/>
            <w:vAlign w:val="bottom"/>
            <w:hideMark/>
          </w:tcPr>
          <w:p w14:paraId="7EB48957"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280CC </w:t>
            </w:r>
          </w:p>
        </w:tc>
        <w:tc>
          <w:tcPr>
            <w:tcW w:w="745" w:type="dxa"/>
            <w:shd w:val="clear" w:color="auto" w:fill="auto"/>
            <w:noWrap/>
            <w:vAlign w:val="bottom"/>
            <w:hideMark/>
          </w:tcPr>
          <w:p w14:paraId="6F05CDAE"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4CB08ECF"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30" w:type="dxa"/>
            <w:shd w:val="clear" w:color="auto" w:fill="auto"/>
            <w:noWrap/>
            <w:vAlign w:val="bottom"/>
            <w:hideMark/>
          </w:tcPr>
          <w:p w14:paraId="2C638C1E"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02032A7A"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4E813A0D"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4E9CD340"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71611683"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645980" w:rsidRPr="00927B12" w14:paraId="7C194BDA" w14:textId="77777777" w:rsidTr="00B27C76">
        <w:trPr>
          <w:trHeight w:hRule="exact" w:val="312"/>
        </w:trPr>
        <w:tc>
          <w:tcPr>
            <w:tcW w:w="980" w:type="dxa"/>
            <w:shd w:val="clear" w:color="auto" w:fill="auto"/>
            <w:noWrap/>
            <w:vAlign w:val="bottom"/>
            <w:hideMark/>
          </w:tcPr>
          <w:p w14:paraId="6A3BC24D" w14:textId="228EF254"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1199F7AA"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300CC </w:t>
            </w:r>
          </w:p>
        </w:tc>
        <w:tc>
          <w:tcPr>
            <w:tcW w:w="745" w:type="dxa"/>
            <w:shd w:val="clear" w:color="auto" w:fill="auto"/>
            <w:noWrap/>
            <w:vAlign w:val="bottom"/>
            <w:hideMark/>
          </w:tcPr>
          <w:p w14:paraId="5ABEF99E"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482</w:t>
            </w:r>
          </w:p>
        </w:tc>
        <w:tc>
          <w:tcPr>
            <w:tcW w:w="878" w:type="dxa"/>
            <w:shd w:val="clear" w:color="auto" w:fill="auto"/>
            <w:noWrap/>
            <w:vAlign w:val="bottom"/>
            <w:hideMark/>
          </w:tcPr>
          <w:p w14:paraId="6B7AF976"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550</w:t>
            </w:r>
          </w:p>
        </w:tc>
        <w:tc>
          <w:tcPr>
            <w:tcW w:w="730" w:type="dxa"/>
            <w:shd w:val="clear" w:color="auto" w:fill="auto"/>
            <w:noWrap/>
            <w:vAlign w:val="bottom"/>
            <w:hideMark/>
          </w:tcPr>
          <w:p w14:paraId="67C1269D"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77F353E3"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4CE61929"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326010BD"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1,032</w:t>
            </w:r>
          </w:p>
        </w:tc>
        <w:tc>
          <w:tcPr>
            <w:tcW w:w="885" w:type="dxa"/>
            <w:shd w:val="clear" w:color="auto" w:fill="auto"/>
            <w:noWrap/>
            <w:vAlign w:val="bottom"/>
            <w:hideMark/>
          </w:tcPr>
          <w:p w14:paraId="2A6EEA25"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0.25</w:t>
            </w:r>
          </w:p>
        </w:tc>
      </w:tr>
      <w:tr w:rsidR="00645980" w:rsidRPr="00927B12" w14:paraId="7491BBC8" w14:textId="77777777" w:rsidTr="00B27C76">
        <w:trPr>
          <w:trHeight w:hRule="exact" w:val="312"/>
        </w:trPr>
        <w:tc>
          <w:tcPr>
            <w:tcW w:w="980" w:type="dxa"/>
            <w:shd w:val="clear" w:color="auto" w:fill="auto"/>
            <w:noWrap/>
            <w:vAlign w:val="bottom"/>
            <w:hideMark/>
          </w:tcPr>
          <w:p w14:paraId="717FF629" w14:textId="71C75346"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計 </w:t>
            </w:r>
          </w:p>
        </w:tc>
        <w:tc>
          <w:tcPr>
            <w:tcW w:w="3240" w:type="dxa"/>
            <w:shd w:val="clear" w:color="auto" w:fill="auto"/>
            <w:noWrap/>
            <w:vAlign w:val="bottom"/>
            <w:hideMark/>
          </w:tcPr>
          <w:p w14:paraId="5513686C"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320CC </w:t>
            </w:r>
          </w:p>
        </w:tc>
        <w:tc>
          <w:tcPr>
            <w:tcW w:w="745" w:type="dxa"/>
            <w:shd w:val="clear" w:color="auto" w:fill="auto"/>
            <w:noWrap/>
            <w:vAlign w:val="bottom"/>
            <w:hideMark/>
          </w:tcPr>
          <w:p w14:paraId="6499D5DE"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7CAE8F4B"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97</w:t>
            </w:r>
          </w:p>
        </w:tc>
        <w:tc>
          <w:tcPr>
            <w:tcW w:w="730" w:type="dxa"/>
            <w:shd w:val="clear" w:color="auto" w:fill="auto"/>
            <w:noWrap/>
            <w:vAlign w:val="bottom"/>
            <w:hideMark/>
          </w:tcPr>
          <w:p w14:paraId="4FBC34CB"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02423607"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411F5BB2"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6B0D9B7F"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97</w:t>
            </w:r>
          </w:p>
        </w:tc>
        <w:tc>
          <w:tcPr>
            <w:tcW w:w="885" w:type="dxa"/>
            <w:shd w:val="clear" w:color="auto" w:fill="auto"/>
            <w:noWrap/>
            <w:vAlign w:val="bottom"/>
            <w:hideMark/>
          </w:tcPr>
          <w:p w14:paraId="04135432"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0.02</w:t>
            </w:r>
          </w:p>
        </w:tc>
      </w:tr>
      <w:tr w:rsidR="00645980" w:rsidRPr="00927B12" w14:paraId="230F28A8" w14:textId="77777777" w:rsidTr="00B27C76">
        <w:trPr>
          <w:trHeight w:hRule="exact" w:val="312"/>
        </w:trPr>
        <w:tc>
          <w:tcPr>
            <w:tcW w:w="980" w:type="dxa"/>
            <w:shd w:val="clear" w:color="auto" w:fill="auto"/>
            <w:noWrap/>
            <w:vAlign w:val="bottom"/>
            <w:hideMark/>
          </w:tcPr>
          <w:p w14:paraId="15DDDBA6"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7B4029AC"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350CC </w:t>
            </w:r>
          </w:p>
        </w:tc>
        <w:tc>
          <w:tcPr>
            <w:tcW w:w="745" w:type="dxa"/>
            <w:shd w:val="clear" w:color="auto" w:fill="auto"/>
            <w:noWrap/>
            <w:vAlign w:val="bottom"/>
            <w:hideMark/>
          </w:tcPr>
          <w:p w14:paraId="678B986E"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716391FE"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w:t>
            </w:r>
          </w:p>
        </w:tc>
        <w:tc>
          <w:tcPr>
            <w:tcW w:w="730" w:type="dxa"/>
            <w:shd w:val="clear" w:color="auto" w:fill="auto"/>
            <w:noWrap/>
            <w:vAlign w:val="bottom"/>
            <w:hideMark/>
          </w:tcPr>
          <w:p w14:paraId="13E4BBE8"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490965DC"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089573B4"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68847E81"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w:t>
            </w:r>
          </w:p>
        </w:tc>
        <w:tc>
          <w:tcPr>
            <w:tcW w:w="885" w:type="dxa"/>
            <w:shd w:val="clear" w:color="auto" w:fill="auto"/>
            <w:noWrap/>
            <w:vAlign w:val="bottom"/>
            <w:hideMark/>
          </w:tcPr>
          <w:p w14:paraId="3DF60AF5"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645980" w:rsidRPr="00927B12" w14:paraId="736734CC" w14:textId="77777777" w:rsidTr="00B27C76">
        <w:trPr>
          <w:trHeight w:hRule="exact" w:val="312"/>
        </w:trPr>
        <w:tc>
          <w:tcPr>
            <w:tcW w:w="980" w:type="dxa"/>
            <w:shd w:val="clear" w:color="auto" w:fill="auto"/>
            <w:noWrap/>
            <w:vAlign w:val="bottom"/>
            <w:hideMark/>
          </w:tcPr>
          <w:p w14:paraId="17976BBB"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270CAF57"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400CC </w:t>
            </w:r>
          </w:p>
        </w:tc>
        <w:tc>
          <w:tcPr>
            <w:tcW w:w="745" w:type="dxa"/>
            <w:shd w:val="clear" w:color="auto" w:fill="auto"/>
            <w:noWrap/>
            <w:vAlign w:val="bottom"/>
            <w:hideMark/>
          </w:tcPr>
          <w:p w14:paraId="2CAF5E3F"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w:t>
            </w:r>
          </w:p>
        </w:tc>
        <w:tc>
          <w:tcPr>
            <w:tcW w:w="878" w:type="dxa"/>
            <w:shd w:val="clear" w:color="auto" w:fill="auto"/>
            <w:noWrap/>
            <w:vAlign w:val="bottom"/>
            <w:hideMark/>
          </w:tcPr>
          <w:p w14:paraId="5EBF4EDB"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20</w:t>
            </w:r>
          </w:p>
        </w:tc>
        <w:tc>
          <w:tcPr>
            <w:tcW w:w="730" w:type="dxa"/>
            <w:shd w:val="clear" w:color="auto" w:fill="auto"/>
            <w:noWrap/>
            <w:vAlign w:val="bottom"/>
            <w:hideMark/>
          </w:tcPr>
          <w:p w14:paraId="6C411BB2"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18D06A56"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0E8C23A9"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3140C9A3"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24</w:t>
            </w:r>
          </w:p>
        </w:tc>
        <w:tc>
          <w:tcPr>
            <w:tcW w:w="885" w:type="dxa"/>
            <w:shd w:val="clear" w:color="auto" w:fill="auto"/>
            <w:noWrap/>
            <w:vAlign w:val="bottom"/>
            <w:hideMark/>
          </w:tcPr>
          <w:p w14:paraId="1D843162"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0.01</w:t>
            </w:r>
          </w:p>
        </w:tc>
      </w:tr>
      <w:tr w:rsidR="00645980" w:rsidRPr="00927B12" w14:paraId="3DEB4486" w14:textId="77777777" w:rsidTr="00B27C76">
        <w:trPr>
          <w:trHeight w:hRule="exact" w:val="312"/>
        </w:trPr>
        <w:tc>
          <w:tcPr>
            <w:tcW w:w="980" w:type="dxa"/>
            <w:shd w:val="clear" w:color="auto" w:fill="auto"/>
            <w:noWrap/>
            <w:vAlign w:val="bottom"/>
            <w:hideMark/>
          </w:tcPr>
          <w:p w14:paraId="596158CA"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06981FC4"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450CC </w:t>
            </w:r>
          </w:p>
        </w:tc>
        <w:tc>
          <w:tcPr>
            <w:tcW w:w="745" w:type="dxa"/>
            <w:shd w:val="clear" w:color="auto" w:fill="auto"/>
            <w:noWrap/>
            <w:vAlign w:val="bottom"/>
            <w:hideMark/>
          </w:tcPr>
          <w:p w14:paraId="150768A3"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5846052A"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730" w:type="dxa"/>
            <w:shd w:val="clear" w:color="auto" w:fill="auto"/>
            <w:noWrap/>
            <w:vAlign w:val="bottom"/>
            <w:hideMark/>
          </w:tcPr>
          <w:p w14:paraId="1140EED5"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03171B4D"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287F1C1C"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2F662E6C"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7E0FC451"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645980" w:rsidRPr="00927B12" w14:paraId="38CA664E" w14:textId="77777777" w:rsidTr="00B27C76">
        <w:trPr>
          <w:trHeight w:hRule="exact" w:val="312"/>
        </w:trPr>
        <w:tc>
          <w:tcPr>
            <w:tcW w:w="980" w:type="dxa"/>
            <w:shd w:val="clear" w:color="auto" w:fill="auto"/>
            <w:noWrap/>
            <w:vAlign w:val="bottom"/>
            <w:hideMark/>
          </w:tcPr>
          <w:p w14:paraId="05B08E24"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6149BD2A"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480CC </w:t>
            </w:r>
          </w:p>
        </w:tc>
        <w:tc>
          <w:tcPr>
            <w:tcW w:w="745" w:type="dxa"/>
            <w:shd w:val="clear" w:color="auto" w:fill="auto"/>
            <w:noWrap/>
            <w:vAlign w:val="bottom"/>
            <w:hideMark/>
          </w:tcPr>
          <w:p w14:paraId="64EAD60A"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2022190C"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730" w:type="dxa"/>
            <w:shd w:val="clear" w:color="auto" w:fill="auto"/>
            <w:noWrap/>
            <w:vAlign w:val="bottom"/>
            <w:hideMark/>
          </w:tcPr>
          <w:p w14:paraId="5727ABE9"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27FAFF95"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632BCD38"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226CD23C"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43CA090F"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645980" w:rsidRPr="00927B12" w14:paraId="038A68D9" w14:textId="77777777" w:rsidTr="00B27C76">
        <w:trPr>
          <w:trHeight w:hRule="exact" w:val="312"/>
        </w:trPr>
        <w:tc>
          <w:tcPr>
            <w:tcW w:w="980" w:type="dxa"/>
            <w:shd w:val="clear" w:color="auto" w:fill="auto"/>
            <w:noWrap/>
            <w:vAlign w:val="bottom"/>
            <w:hideMark/>
          </w:tcPr>
          <w:p w14:paraId="47C3A0B7"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36F97947"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500CC </w:t>
            </w:r>
          </w:p>
        </w:tc>
        <w:tc>
          <w:tcPr>
            <w:tcW w:w="745" w:type="dxa"/>
            <w:shd w:val="clear" w:color="auto" w:fill="auto"/>
            <w:noWrap/>
            <w:vAlign w:val="bottom"/>
            <w:hideMark/>
          </w:tcPr>
          <w:p w14:paraId="1BAE68BE"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0CF51399"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190</w:t>
            </w:r>
          </w:p>
        </w:tc>
        <w:tc>
          <w:tcPr>
            <w:tcW w:w="730" w:type="dxa"/>
            <w:shd w:val="clear" w:color="auto" w:fill="auto"/>
            <w:noWrap/>
            <w:vAlign w:val="bottom"/>
            <w:hideMark/>
          </w:tcPr>
          <w:p w14:paraId="30FD8E81"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0A50AE01"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5430063F"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516C8D55"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190</w:t>
            </w:r>
          </w:p>
        </w:tc>
        <w:tc>
          <w:tcPr>
            <w:tcW w:w="885" w:type="dxa"/>
            <w:shd w:val="clear" w:color="auto" w:fill="auto"/>
            <w:noWrap/>
            <w:vAlign w:val="bottom"/>
            <w:hideMark/>
          </w:tcPr>
          <w:p w14:paraId="4C76C5AD"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0.05</w:t>
            </w:r>
          </w:p>
        </w:tc>
      </w:tr>
      <w:tr w:rsidR="00645980" w:rsidRPr="00927B12" w14:paraId="39F7D017" w14:textId="77777777" w:rsidTr="00B27C76">
        <w:trPr>
          <w:trHeight w:hRule="exact" w:val="312"/>
        </w:trPr>
        <w:tc>
          <w:tcPr>
            <w:tcW w:w="980" w:type="dxa"/>
            <w:shd w:val="clear" w:color="auto" w:fill="auto"/>
            <w:noWrap/>
            <w:vAlign w:val="bottom"/>
            <w:hideMark/>
          </w:tcPr>
          <w:p w14:paraId="6FE50EFE"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417D0F06"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600CC </w:t>
            </w:r>
          </w:p>
        </w:tc>
        <w:tc>
          <w:tcPr>
            <w:tcW w:w="745" w:type="dxa"/>
            <w:shd w:val="clear" w:color="auto" w:fill="auto"/>
            <w:noWrap/>
            <w:vAlign w:val="bottom"/>
            <w:hideMark/>
          </w:tcPr>
          <w:p w14:paraId="75B6309E"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83</w:t>
            </w:r>
          </w:p>
        </w:tc>
        <w:tc>
          <w:tcPr>
            <w:tcW w:w="878" w:type="dxa"/>
            <w:shd w:val="clear" w:color="auto" w:fill="auto"/>
            <w:noWrap/>
            <w:vAlign w:val="bottom"/>
            <w:hideMark/>
          </w:tcPr>
          <w:p w14:paraId="69741CA0"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30" w:type="dxa"/>
            <w:shd w:val="clear" w:color="auto" w:fill="auto"/>
            <w:noWrap/>
            <w:vAlign w:val="bottom"/>
            <w:hideMark/>
          </w:tcPr>
          <w:p w14:paraId="267B1073"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5A32DBF3"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6C2CE0C0"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10B72009"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83</w:t>
            </w:r>
          </w:p>
        </w:tc>
        <w:tc>
          <w:tcPr>
            <w:tcW w:w="885" w:type="dxa"/>
            <w:shd w:val="clear" w:color="auto" w:fill="auto"/>
            <w:noWrap/>
            <w:vAlign w:val="bottom"/>
            <w:hideMark/>
          </w:tcPr>
          <w:p w14:paraId="5C54BD87"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0.02</w:t>
            </w:r>
          </w:p>
        </w:tc>
      </w:tr>
      <w:tr w:rsidR="00645980" w:rsidRPr="00927B12" w14:paraId="210D6B4E" w14:textId="77777777" w:rsidTr="00B27C76">
        <w:trPr>
          <w:trHeight w:hRule="exact" w:val="312"/>
        </w:trPr>
        <w:tc>
          <w:tcPr>
            <w:tcW w:w="980" w:type="dxa"/>
            <w:shd w:val="clear" w:color="auto" w:fill="auto"/>
            <w:noWrap/>
            <w:vAlign w:val="bottom"/>
            <w:hideMark/>
          </w:tcPr>
          <w:p w14:paraId="72F6D958"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02FD00C1"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650CC </w:t>
            </w:r>
          </w:p>
        </w:tc>
        <w:tc>
          <w:tcPr>
            <w:tcW w:w="745" w:type="dxa"/>
            <w:shd w:val="clear" w:color="auto" w:fill="auto"/>
            <w:noWrap/>
            <w:vAlign w:val="bottom"/>
            <w:hideMark/>
          </w:tcPr>
          <w:p w14:paraId="3F12A249"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48E8B0E0"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730" w:type="dxa"/>
            <w:shd w:val="clear" w:color="auto" w:fill="auto"/>
            <w:noWrap/>
            <w:vAlign w:val="bottom"/>
            <w:hideMark/>
          </w:tcPr>
          <w:p w14:paraId="21D65080"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35DB1126"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302D9FB2"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61542EAD"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758F99D5"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645980" w:rsidRPr="00927B12" w14:paraId="3E9785AE" w14:textId="77777777" w:rsidTr="00B27C76">
        <w:trPr>
          <w:trHeight w:hRule="exact" w:val="312"/>
        </w:trPr>
        <w:tc>
          <w:tcPr>
            <w:tcW w:w="980" w:type="dxa"/>
            <w:shd w:val="clear" w:color="auto" w:fill="auto"/>
            <w:noWrap/>
            <w:vAlign w:val="bottom"/>
            <w:hideMark/>
          </w:tcPr>
          <w:p w14:paraId="1ADA4A9B"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436CE9C9"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700CC </w:t>
            </w:r>
          </w:p>
        </w:tc>
        <w:tc>
          <w:tcPr>
            <w:tcW w:w="745" w:type="dxa"/>
            <w:shd w:val="clear" w:color="auto" w:fill="auto"/>
            <w:noWrap/>
            <w:vAlign w:val="bottom"/>
            <w:hideMark/>
          </w:tcPr>
          <w:p w14:paraId="445196D1"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09139EC1"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730" w:type="dxa"/>
            <w:shd w:val="clear" w:color="auto" w:fill="auto"/>
            <w:noWrap/>
            <w:vAlign w:val="bottom"/>
            <w:hideMark/>
          </w:tcPr>
          <w:p w14:paraId="50BE08E3"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2567BDD7"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17EA9EA0"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1ED41879"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49BBA436"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645980" w:rsidRPr="00927B12" w14:paraId="760424E7" w14:textId="77777777" w:rsidTr="00B27C76">
        <w:trPr>
          <w:trHeight w:hRule="exact" w:val="312"/>
        </w:trPr>
        <w:tc>
          <w:tcPr>
            <w:tcW w:w="980" w:type="dxa"/>
            <w:shd w:val="clear" w:color="auto" w:fill="auto"/>
            <w:noWrap/>
            <w:vAlign w:val="bottom"/>
            <w:hideMark/>
          </w:tcPr>
          <w:p w14:paraId="55F04AC9"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7E71F468"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300w </w:t>
            </w:r>
          </w:p>
        </w:tc>
        <w:tc>
          <w:tcPr>
            <w:tcW w:w="745" w:type="dxa"/>
            <w:shd w:val="clear" w:color="auto" w:fill="auto"/>
            <w:noWrap/>
            <w:vAlign w:val="bottom"/>
            <w:hideMark/>
          </w:tcPr>
          <w:p w14:paraId="74BA2F7E"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25BCDC67"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730" w:type="dxa"/>
            <w:shd w:val="clear" w:color="auto" w:fill="auto"/>
            <w:noWrap/>
            <w:vAlign w:val="bottom"/>
            <w:hideMark/>
          </w:tcPr>
          <w:p w14:paraId="596016FC"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565EAAE5"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08CEFBDF"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07A143FA"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50B97681"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645980" w:rsidRPr="00927B12" w14:paraId="61646F51" w14:textId="77777777" w:rsidTr="00B27C76">
        <w:trPr>
          <w:trHeight w:hRule="exact" w:val="312"/>
        </w:trPr>
        <w:tc>
          <w:tcPr>
            <w:tcW w:w="980" w:type="dxa"/>
            <w:shd w:val="clear" w:color="auto" w:fill="auto"/>
            <w:noWrap/>
            <w:vAlign w:val="bottom"/>
            <w:hideMark/>
          </w:tcPr>
          <w:p w14:paraId="18089D4B"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1D8704F7"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350w </w:t>
            </w:r>
          </w:p>
        </w:tc>
        <w:tc>
          <w:tcPr>
            <w:tcW w:w="745" w:type="dxa"/>
            <w:shd w:val="clear" w:color="auto" w:fill="auto"/>
            <w:noWrap/>
            <w:vAlign w:val="bottom"/>
            <w:hideMark/>
          </w:tcPr>
          <w:p w14:paraId="5FD62C7A"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217</w:t>
            </w:r>
          </w:p>
        </w:tc>
        <w:tc>
          <w:tcPr>
            <w:tcW w:w="878" w:type="dxa"/>
            <w:shd w:val="clear" w:color="auto" w:fill="auto"/>
            <w:noWrap/>
            <w:vAlign w:val="bottom"/>
            <w:hideMark/>
          </w:tcPr>
          <w:p w14:paraId="36753FBA"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30" w:type="dxa"/>
            <w:shd w:val="clear" w:color="auto" w:fill="auto"/>
            <w:noWrap/>
            <w:vAlign w:val="bottom"/>
            <w:hideMark/>
          </w:tcPr>
          <w:p w14:paraId="4B1AA2A1"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57DDCF15"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735E353D"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002D527C"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217</w:t>
            </w:r>
          </w:p>
        </w:tc>
        <w:tc>
          <w:tcPr>
            <w:tcW w:w="885" w:type="dxa"/>
            <w:shd w:val="clear" w:color="auto" w:fill="auto"/>
            <w:noWrap/>
            <w:vAlign w:val="bottom"/>
            <w:hideMark/>
          </w:tcPr>
          <w:p w14:paraId="65C2131F"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0.05</w:t>
            </w:r>
          </w:p>
        </w:tc>
      </w:tr>
      <w:tr w:rsidR="00645980" w:rsidRPr="00927B12" w14:paraId="1251D00F" w14:textId="77777777" w:rsidTr="00B27C76">
        <w:trPr>
          <w:trHeight w:hRule="exact" w:val="312"/>
        </w:trPr>
        <w:tc>
          <w:tcPr>
            <w:tcW w:w="980" w:type="dxa"/>
            <w:shd w:val="clear" w:color="auto" w:fill="auto"/>
            <w:noWrap/>
            <w:vAlign w:val="bottom"/>
            <w:hideMark/>
          </w:tcPr>
          <w:p w14:paraId="650F6398"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1A6CB103"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400w </w:t>
            </w:r>
          </w:p>
        </w:tc>
        <w:tc>
          <w:tcPr>
            <w:tcW w:w="745" w:type="dxa"/>
            <w:shd w:val="clear" w:color="auto" w:fill="auto"/>
            <w:noWrap/>
            <w:vAlign w:val="bottom"/>
            <w:hideMark/>
          </w:tcPr>
          <w:p w14:paraId="56CF7E0E"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7123C13D"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62</w:t>
            </w:r>
          </w:p>
        </w:tc>
        <w:tc>
          <w:tcPr>
            <w:tcW w:w="730" w:type="dxa"/>
            <w:shd w:val="clear" w:color="auto" w:fill="auto"/>
            <w:noWrap/>
            <w:vAlign w:val="bottom"/>
            <w:hideMark/>
          </w:tcPr>
          <w:p w14:paraId="03B93F6B"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74C2A1E4"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69C9A69B"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78096F08"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62</w:t>
            </w:r>
          </w:p>
        </w:tc>
        <w:tc>
          <w:tcPr>
            <w:tcW w:w="885" w:type="dxa"/>
            <w:shd w:val="clear" w:color="auto" w:fill="auto"/>
            <w:noWrap/>
            <w:vAlign w:val="bottom"/>
            <w:hideMark/>
          </w:tcPr>
          <w:p w14:paraId="1CF5873C"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0.02</w:t>
            </w:r>
          </w:p>
        </w:tc>
      </w:tr>
      <w:tr w:rsidR="00645980" w:rsidRPr="00927B12" w14:paraId="3663BF52" w14:textId="77777777" w:rsidTr="00B27C76">
        <w:trPr>
          <w:trHeight w:hRule="exact" w:val="312"/>
        </w:trPr>
        <w:tc>
          <w:tcPr>
            <w:tcW w:w="980" w:type="dxa"/>
            <w:shd w:val="clear" w:color="auto" w:fill="auto"/>
            <w:noWrap/>
            <w:vAlign w:val="bottom"/>
            <w:hideMark/>
          </w:tcPr>
          <w:p w14:paraId="67A778F5"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1ED840F9"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500w </w:t>
            </w:r>
          </w:p>
        </w:tc>
        <w:tc>
          <w:tcPr>
            <w:tcW w:w="745" w:type="dxa"/>
            <w:shd w:val="clear" w:color="auto" w:fill="auto"/>
            <w:noWrap/>
            <w:vAlign w:val="bottom"/>
            <w:hideMark/>
          </w:tcPr>
          <w:p w14:paraId="69414E7F"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096D4744"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144</w:t>
            </w:r>
          </w:p>
        </w:tc>
        <w:tc>
          <w:tcPr>
            <w:tcW w:w="730" w:type="dxa"/>
            <w:shd w:val="clear" w:color="auto" w:fill="auto"/>
            <w:noWrap/>
            <w:vAlign w:val="bottom"/>
            <w:hideMark/>
          </w:tcPr>
          <w:p w14:paraId="4053A91C"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648B73DB"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54E88CD9"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1035" w:type="dxa"/>
            <w:shd w:val="clear" w:color="auto" w:fill="auto"/>
            <w:noWrap/>
            <w:vAlign w:val="bottom"/>
            <w:hideMark/>
          </w:tcPr>
          <w:p w14:paraId="78703712"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144</w:t>
            </w:r>
          </w:p>
        </w:tc>
        <w:tc>
          <w:tcPr>
            <w:tcW w:w="885" w:type="dxa"/>
            <w:shd w:val="clear" w:color="auto" w:fill="auto"/>
            <w:noWrap/>
            <w:vAlign w:val="bottom"/>
            <w:hideMark/>
          </w:tcPr>
          <w:p w14:paraId="03FDB05E"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0.04</w:t>
            </w:r>
          </w:p>
        </w:tc>
      </w:tr>
      <w:tr w:rsidR="00645980" w:rsidRPr="00927B12" w14:paraId="0EFBBA15" w14:textId="77777777" w:rsidTr="00B27C76">
        <w:trPr>
          <w:trHeight w:hRule="exact" w:val="312"/>
        </w:trPr>
        <w:tc>
          <w:tcPr>
            <w:tcW w:w="980" w:type="dxa"/>
            <w:shd w:val="clear" w:color="auto" w:fill="auto"/>
            <w:noWrap/>
            <w:vAlign w:val="bottom"/>
            <w:hideMark/>
          </w:tcPr>
          <w:p w14:paraId="2BAF76F8"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0573DB31"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700w </w:t>
            </w:r>
          </w:p>
        </w:tc>
        <w:tc>
          <w:tcPr>
            <w:tcW w:w="745" w:type="dxa"/>
            <w:shd w:val="clear" w:color="auto" w:fill="auto"/>
            <w:noWrap/>
            <w:vAlign w:val="bottom"/>
            <w:hideMark/>
          </w:tcPr>
          <w:p w14:paraId="48ACAB23"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232E2A5E"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195</w:t>
            </w:r>
          </w:p>
        </w:tc>
        <w:tc>
          <w:tcPr>
            <w:tcW w:w="730" w:type="dxa"/>
            <w:shd w:val="clear" w:color="auto" w:fill="auto"/>
            <w:noWrap/>
            <w:vAlign w:val="bottom"/>
            <w:hideMark/>
          </w:tcPr>
          <w:p w14:paraId="3D1C2B05"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7CAB349B"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4F0E1DB0"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6B95BAAF"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195</w:t>
            </w:r>
          </w:p>
        </w:tc>
        <w:tc>
          <w:tcPr>
            <w:tcW w:w="885" w:type="dxa"/>
            <w:shd w:val="clear" w:color="auto" w:fill="auto"/>
            <w:noWrap/>
            <w:vAlign w:val="bottom"/>
            <w:hideMark/>
          </w:tcPr>
          <w:p w14:paraId="6A27ABEE"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0.05</w:t>
            </w:r>
          </w:p>
        </w:tc>
      </w:tr>
      <w:tr w:rsidR="00645980" w:rsidRPr="00927B12" w14:paraId="6B8D0E49" w14:textId="77777777" w:rsidTr="00B27C76">
        <w:trPr>
          <w:trHeight w:hRule="exact" w:val="312"/>
        </w:trPr>
        <w:tc>
          <w:tcPr>
            <w:tcW w:w="980" w:type="dxa"/>
            <w:shd w:val="clear" w:color="auto" w:fill="auto"/>
            <w:noWrap/>
            <w:vAlign w:val="bottom"/>
            <w:hideMark/>
          </w:tcPr>
          <w:p w14:paraId="6A1E6B54"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2C085C18"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800w </w:t>
            </w:r>
          </w:p>
        </w:tc>
        <w:tc>
          <w:tcPr>
            <w:tcW w:w="745" w:type="dxa"/>
            <w:shd w:val="clear" w:color="auto" w:fill="auto"/>
            <w:noWrap/>
            <w:vAlign w:val="bottom"/>
            <w:hideMark/>
          </w:tcPr>
          <w:p w14:paraId="57C1D1BE"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78" w:type="dxa"/>
            <w:shd w:val="clear" w:color="auto" w:fill="auto"/>
            <w:noWrap/>
            <w:vAlign w:val="bottom"/>
            <w:hideMark/>
          </w:tcPr>
          <w:p w14:paraId="41985BBC"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30" w:type="dxa"/>
            <w:shd w:val="clear" w:color="auto" w:fill="auto"/>
            <w:noWrap/>
            <w:vAlign w:val="bottom"/>
            <w:hideMark/>
          </w:tcPr>
          <w:p w14:paraId="0D0422DA"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72B9B9B8"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5A16AE58"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332B5264"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w:t>
            </w:r>
          </w:p>
        </w:tc>
        <w:tc>
          <w:tcPr>
            <w:tcW w:w="885" w:type="dxa"/>
            <w:shd w:val="clear" w:color="auto" w:fill="auto"/>
            <w:noWrap/>
            <w:vAlign w:val="bottom"/>
            <w:hideMark/>
          </w:tcPr>
          <w:p w14:paraId="200499CD"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0.00</w:t>
            </w:r>
          </w:p>
        </w:tc>
      </w:tr>
      <w:tr w:rsidR="00645980" w:rsidRPr="00927B12" w14:paraId="1943E0C5" w14:textId="77777777" w:rsidTr="00B27C76">
        <w:trPr>
          <w:trHeight w:hRule="exact" w:val="312"/>
        </w:trPr>
        <w:tc>
          <w:tcPr>
            <w:tcW w:w="980" w:type="dxa"/>
            <w:shd w:val="clear" w:color="auto" w:fill="auto"/>
            <w:noWrap/>
            <w:vAlign w:val="bottom"/>
            <w:hideMark/>
          </w:tcPr>
          <w:p w14:paraId="1D69E4EE"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02805335"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1200w </w:t>
            </w:r>
          </w:p>
        </w:tc>
        <w:tc>
          <w:tcPr>
            <w:tcW w:w="745" w:type="dxa"/>
            <w:shd w:val="clear" w:color="auto" w:fill="auto"/>
            <w:noWrap/>
            <w:vAlign w:val="bottom"/>
            <w:hideMark/>
          </w:tcPr>
          <w:p w14:paraId="1004DC71"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258999C5"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30" w:type="dxa"/>
            <w:shd w:val="clear" w:color="auto" w:fill="auto"/>
            <w:noWrap/>
            <w:vAlign w:val="bottom"/>
            <w:hideMark/>
          </w:tcPr>
          <w:p w14:paraId="2ADCE652"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777CA3C3"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498</w:t>
            </w:r>
          </w:p>
        </w:tc>
        <w:tc>
          <w:tcPr>
            <w:tcW w:w="745" w:type="dxa"/>
            <w:shd w:val="clear" w:color="auto" w:fill="auto"/>
            <w:noWrap/>
            <w:vAlign w:val="bottom"/>
            <w:hideMark/>
          </w:tcPr>
          <w:p w14:paraId="03A37717"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311C5B96"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498</w:t>
            </w:r>
          </w:p>
        </w:tc>
        <w:tc>
          <w:tcPr>
            <w:tcW w:w="885" w:type="dxa"/>
            <w:shd w:val="clear" w:color="auto" w:fill="auto"/>
            <w:noWrap/>
            <w:vAlign w:val="bottom"/>
            <w:hideMark/>
          </w:tcPr>
          <w:p w14:paraId="27F2661B"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0.12</w:t>
            </w:r>
          </w:p>
        </w:tc>
      </w:tr>
      <w:tr w:rsidR="00645980" w:rsidRPr="00927B12" w14:paraId="77CD2E86" w14:textId="77777777" w:rsidTr="00B27C76">
        <w:trPr>
          <w:trHeight w:hRule="exact" w:val="312"/>
        </w:trPr>
        <w:tc>
          <w:tcPr>
            <w:tcW w:w="980" w:type="dxa"/>
            <w:shd w:val="clear" w:color="auto" w:fill="auto"/>
            <w:noWrap/>
            <w:vAlign w:val="bottom"/>
            <w:hideMark/>
          </w:tcPr>
          <w:p w14:paraId="5C129991"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509A2BC3" w14:textId="77777777" w:rsidR="00645980" w:rsidRPr="00927B12" w:rsidRDefault="00645980" w:rsidP="00645980">
            <w:pPr>
              <w:widowControl/>
              <w:spacing w:line="240" w:lineRule="exact"/>
              <w:jc w:val="center"/>
              <w:rPr>
                <w:rFonts w:ascii="標楷體" w:eastAsia="標楷體" w:hAnsi="標楷體" w:cs="Arial"/>
                <w:kern w:val="0"/>
                <w:sz w:val="20"/>
                <w:szCs w:val="20"/>
              </w:rPr>
            </w:pPr>
            <w:r w:rsidRPr="00927B12">
              <w:rPr>
                <w:rFonts w:ascii="標楷體" w:eastAsia="標楷體" w:hAnsi="標楷體" w:cs="Arial"/>
                <w:kern w:val="0"/>
                <w:sz w:val="20"/>
                <w:szCs w:val="20"/>
              </w:rPr>
              <w:t xml:space="preserve"> 2000w </w:t>
            </w:r>
          </w:p>
        </w:tc>
        <w:tc>
          <w:tcPr>
            <w:tcW w:w="745" w:type="dxa"/>
            <w:shd w:val="clear" w:color="auto" w:fill="auto"/>
            <w:noWrap/>
            <w:vAlign w:val="bottom"/>
            <w:hideMark/>
          </w:tcPr>
          <w:p w14:paraId="458DBABF"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6942023B"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1,244</w:t>
            </w:r>
          </w:p>
        </w:tc>
        <w:tc>
          <w:tcPr>
            <w:tcW w:w="730" w:type="dxa"/>
            <w:shd w:val="clear" w:color="auto" w:fill="auto"/>
            <w:noWrap/>
            <w:vAlign w:val="bottom"/>
            <w:hideMark/>
          </w:tcPr>
          <w:p w14:paraId="245C9143"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878" w:type="dxa"/>
            <w:shd w:val="clear" w:color="auto" w:fill="auto"/>
            <w:noWrap/>
            <w:vAlign w:val="bottom"/>
            <w:hideMark/>
          </w:tcPr>
          <w:p w14:paraId="0E3D8C89"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745" w:type="dxa"/>
            <w:shd w:val="clear" w:color="auto" w:fill="auto"/>
            <w:noWrap/>
            <w:vAlign w:val="bottom"/>
            <w:hideMark/>
          </w:tcPr>
          <w:p w14:paraId="6A452B66"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c>
          <w:tcPr>
            <w:tcW w:w="1035" w:type="dxa"/>
            <w:shd w:val="clear" w:color="auto" w:fill="auto"/>
            <w:noWrap/>
            <w:vAlign w:val="bottom"/>
            <w:hideMark/>
          </w:tcPr>
          <w:p w14:paraId="7A9EDAC4"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1,244</w:t>
            </w:r>
          </w:p>
        </w:tc>
        <w:tc>
          <w:tcPr>
            <w:tcW w:w="885" w:type="dxa"/>
            <w:shd w:val="clear" w:color="auto" w:fill="auto"/>
            <w:noWrap/>
            <w:vAlign w:val="bottom"/>
            <w:hideMark/>
          </w:tcPr>
          <w:p w14:paraId="3B3B94ED"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0.30</w:t>
            </w:r>
          </w:p>
        </w:tc>
      </w:tr>
      <w:tr w:rsidR="00645980" w:rsidRPr="00927B12" w14:paraId="5B358B1A" w14:textId="77777777" w:rsidTr="00B27C76">
        <w:trPr>
          <w:trHeight w:hRule="exact" w:val="312"/>
        </w:trPr>
        <w:tc>
          <w:tcPr>
            <w:tcW w:w="980" w:type="dxa"/>
            <w:shd w:val="clear" w:color="auto" w:fill="auto"/>
            <w:noWrap/>
            <w:vAlign w:val="bottom"/>
            <w:hideMark/>
          </w:tcPr>
          <w:p w14:paraId="157EB023"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3837E018" w14:textId="77777777" w:rsidR="00645980" w:rsidRPr="00927B12" w:rsidRDefault="00645980" w:rsidP="00645980">
            <w:pPr>
              <w:widowControl/>
              <w:spacing w:line="240" w:lineRule="exact"/>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本期小計 </w:t>
            </w:r>
          </w:p>
        </w:tc>
        <w:tc>
          <w:tcPr>
            <w:tcW w:w="745" w:type="dxa"/>
            <w:shd w:val="clear" w:color="auto" w:fill="auto"/>
            <w:noWrap/>
            <w:vAlign w:val="bottom"/>
            <w:hideMark/>
          </w:tcPr>
          <w:p w14:paraId="529CC718"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90,000</w:t>
            </w:r>
          </w:p>
        </w:tc>
        <w:tc>
          <w:tcPr>
            <w:tcW w:w="878" w:type="dxa"/>
            <w:shd w:val="clear" w:color="auto" w:fill="auto"/>
            <w:noWrap/>
            <w:vAlign w:val="bottom"/>
            <w:hideMark/>
          </w:tcPr>
          <w:p w14:paraId="638EBD68"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160,648</w:t>
            </w:r>
          </w:p>
        </w:tc>
        <w:tc>
          <w:tcPr>
            <w:tcW w:w="730" w:type="dxa"/>
            <w:shd w:val="clear" w:color="auto" w:fill="auto"/>
            <w:noWrap/>
            <w:vAlign w:val="bottom"/>
            <w:hideMark/>
          </w:tcPr>
          <w:p w14:paraId="760528E0"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5,549</w:t>
            </w:r>
          </w:p>
        </w:tc>
        <w:tc>
          <w:tcPr>
            <w:tcW w:w="878" w:type="dxa"/>
            <w:shd w:val="clear" w:color="auto" w:fill="auto"/>
            <w:noWrap/>
            <w:vAlign w:val="bottom"/>
            <w:hideMark/>
          </w:tcPr>
          <w:p w14:paraId="3EFE215F"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129,713</w:t>
            </w:r>
          </w:p>
        </w:tc>
        <w:tc>
          <w:tcPr>
            <w:tcW w:w="745" w:type="dxa"/>
            <w:shd w:val="clear" w:color="auto" w:fill="auto"/>
            <w:noWrap/>
            <w:vAlign w:val="bottom"/>
            <w:hideMark/>
          </w:tcPr>
          <w:p w14:paraId="36530710"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25,501</w:t>
            </w:r>
          </w:p>
        </w:tc>
        <w:tc>
          <w:tcPr>
            <w:tcW w:w="1035" w:type="dxa"/>
            <w:shd w:val="clear" w:color="auto" w:fill="auto"/>
            <w:noWrap/>
            <w:vAlign w:val="bottom"/>
            <w:hideMark/>
          </w:tcPr>
          <w:p w14:paraId="2A42CA94"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411,411</w:t>
            </w:r>
          </w:p>
        </w:tc>
        <w:tc>
          <w:tcPr>
            <w:tcW w:w="885" w:type="dxa"/>
            <w:shd w:val="clear" w:color="auto" w:fill="auto"/>
            <w:noWrap/>
            <w:vAlign w:val="bottom"/>
            <w:hideMark/>
          </w:tcPr>
          <w:p w14:paraId="5F625A78"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100.00</w:t>
            </w:r>
          </w:p>
        </w:tc>
      </w:tr>
      <w:tr w:rsidR="00645980" w:rsidRPr="00927B12" w14:paraId="3C0FE8D1" w14:textId="77777777" w:rsidTr="00B27C76">
        <w:trPr>
          <w:trHeight w:hRule="exact" w:val="312"/>
        </w:trPr>
        <w:tc>
          <w:tcPr>
            <w:tcW w:w="980" w:type="dxa"/>
            <w:tcBorders>
              <w:bottom w:val="single" w:sz="4" w:space="0" w:color="auto"/>
            </w:tcBorders>
            <w:shd w:val="clear" w:color="auto" w:fill="auto"/>
            <w:noWrap/>
            <w:vAlign w:val="bottom"/>
            <w:hideMark/>
          </w:tcPr>
          <w:p w14:paraId="302658A9" w14:textId="77777777" w:rsidR="00645980" w:rsidRPr="00927B12" w:rsidRDefault="00645980"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tcBorders>
              <w:bottom w:val="single" w:sz="4" w:space="0" w:color="auto"/>
            </w:tcBorders>
            <w:shd w:val="clear" w:color="auto" w:fill="auto"/>
            <w:noWrap/>
            <w:vAlign w:val="bottom"/>
            <w:hideMark/>
          </w:tcPr>
          <w:p w14:paraId="4A241AAB" w14:textId="77777777" w:rsidR="00645980" w:rsidRPr="00927B12" w:rsidRDefault="00645980" w:rsidP="00645980">
            <w:pPr>
              <w:widowControl/>
              <w:spacing w:line="240" w:lineRule="exact"/>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去年同期 </w:t>
            </w:r>
          </w:p>
        </w:tc>
        <w:tc>
          <w:tcPr>
            <w:tcW w:w="745" w:type="dxa"/>
            <w:tcBorders>
              <w:bottom w:val="single" w:sz="4" w:space="0" w:color="auto"/>
            </w:tcBorders>
            <w:shd w:val="clear" w:color="auto" w:fill="auto"/>
            <w:noWrap/>
            <w:vAlign w:val="bottom"/>
            <w:hideMark/>
          </w:tcPr>
          <w:p w14:paraId="661FF2B4"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64,001</w:t>
            </w:r>
          </w:p>
        </w:tc>
        <w:tc>
          <w:tcPr>
            <w:tcW w:w="878" w:type="dxa"/>
            <w:tcBorders>
              <w:bottom w:val="single" w:sz="4" w:space="0" w:color="auto"/>
            </w:tcBorders>
            <w:shd w:val="clear" w:color="auto" w:fill="auto"/>
            <w:noWrap/>
            <w:vAlign w:val="bottom"/>
            <w:hideMark/>
          </w:tcPr>
          <w:p w14:paraId="72AEC266"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147,605</w:t>
            </w:r>
          </w:p>
        </w:tc>
        <w:tc>
          <w:tcPr>
            <w:tcW w:w="730" w:type="dxa"/>
            <w:tcBorders>
              <w:bottom w:val="single" w:sz="4" w:space="0" w:color="auto"/>
            </w:tcBorders>
            <w:shd w:val="clear" w:color="auto" w:fill="auto"/>
            <w:noWrap/>
            <w:vAlign w:val="bottom"/>
            <w:hideMark/>
          </w:tcPr>
          <w:p w14:paraId="3564A92F"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5,567</w:t>
            </w:r>
          </w:p>
        </w:tc>
        <w:tc>
          <w:tcPr>
            <w:tcW w:w="878" w:type="dxa"/>
            <w:tcBorders>
              <w:bottom w:val="single" w:sz="4" w:space="0" w:color="auto"/>
            </w:tcBorders>
            <w:shd w:val="clear" w:color="auto" w:fill="auto"/>
            <w:noWrap/>
            <w:vAlign w:val="bottom"/>
            <w:hideMark/>
          </w:tcPr>
          <w:p w14:paraId="71BB39BA"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110,291</w:t>
            </w:r>
          </w:p>
        </w:tc>
        <w:tc>
          <w:tcPr>
            <w:tcW w:w="745" w:type="dxa"/>
            <w:tcBorders>
              <w:bottom w:val="single" w:sz="4" w:space="0" w:color="auto"/>
            </w:tcBorders>
            <w:shd w:val="clear" w:color="auto" w:fill="auto"/>
            <w:noWrap/>
            <w:vAlign w:val="bottom"/>
            <w:hideMark/>
          </w:tcPr>
          <w:p w14:paraId="36A2839D"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23,725</w:t>
            </w:r>
          </w:p>
        </w:tc>
        <w:tc>
          <w:tcPr>
            <w:tcW w:w="1035" w:type="dxa"/>
            <w:tcBorders>
              <w:bottom w:val="single" w:sz="4" w:space="0" w:color="auto"/>
            </w:tcBorders>
            <w:shd w:val="clear" w:color="auto" w:fill="auto"/>
            <w:noWrap/>
            <w:vAlign w:val="bottom"/>
            <w:hideMark/>
          </w:tcPr>
          <w:p w14:paraId="139FFF5F" w14:textId="77777777" w:rsidR="00645980" w:rsidRPr="00927B12" w:rsidRDefault="00645980" w:rsidP="00645980">
            <w:pPr>
              <w:widowControl/>
              <w:spacing w:line="240" w:lineRule="exact"/>
              <w:jc w:val="right"/>
              <w:rPr>
                <w:rFonts w:ascii="標楷體" w:eastAsia="標楷體" w:hAnsi="標楷體" w:cs="Arial"/>
                <w:kern w:val="0"/>
                <w:sz w:val="20"/>
                <w:szCs w:val="20"/>
              </w:rPr>
            </w:pPr>
            <w:r w:rsidRPr="00927B12">
              <w:rPr>
                <w:rFonts w:ascii="標楷體" w:eastAsia="標楷體" w:hAnsi="標楷體" w:cs="Arial"/>
                <w:kern w:val="0"/>
                <w:sz w:val="20"/>
                <w:szCs w:val="20"/>
              </w:rPr>
              <w:t>351,189</w:t>
            </w:r>
          </w:p>
        </w:tc>
        <w:tc>
          <w:tcPr>
            <w:tcW w:w="885" w:type="dxa"/>
            <w:tcBorders>
              <w:bottom w:val="single" w:sz="4" w:space="0" w:color="auto"/>
            </w:tcBorders>
            <w:shd w:val="clear" w:color="auto" w:fill="auto"/>
            <w:noWrap/>
            <w:vAlign w:val="bottom"/>
            <w:hideMark/>
          </w:tcPr>
          <w:p w14:paraId="7C14911C" w14:textId="77777777" w:rsidR="00645980" w:rsidRPr="00927B12" w:rsidRDefault="00645980" w:rsidP="00645980">
            <w:pPr>
              <w:widowControl/>
              <w:spacing w:line="240" w:lineRule="exact"/>
              <w:rPr>
                <w:rFonts w:ascii="標楷體" w:eastAsia="標楷體" w:hAnsi="標楷體" w:cs="Arial"/>
                <w:kern w:val="0"/>
                <w:sz w:val="20"/>
                <w:szCs w:val="20"/>
              </w:rPr>
            </w:pPr>
            <w:r w:rsidRPr="00927B12">
              <w:rPr>
                <w:rFonts w:ascii="標楷體" w:eastAsia="標楷體" w:hAnsi="標楷體" w:cs="Arial"/>
                <w:kern w:val="0"/>
                <w:sz w:val="20"/>
                <w:szCs w:val="20"/>
              </w:rPr>
              <w:t xml:space="preserve"> </w:t>
            </w:r>
          </w:p>
        </w:tc>
      </w:tr>
    </w:tbl>
    <w:p w14:paraId="34897A04" w14:textId="2D2EC61B" w:rsidR="00E24D12" w:rsidRPr="00B27C76" w:rsidRDefault="00B27C76" w:rsidP="00B27C76">
      <w:pPr>
        <w:pStyle w:val="af7"/>
        <w:rPr>
          <w:rFonts w:ascii="標楷體" w:eastAsia="標楷體" w:hAnsi="標楷體"/>
          <w:sz w:val="18"/>
          <w:szCs w:val="18"/>
        </w:rPr>
      </w:pPr>
      <w:r w:rsidRPr="00B27C76">
        <w:rPr>
          <w:rFonts w:ascii="標楷體" w:eastAsia="標楷體" w:hAnsi="標楷體" w:cs="Arial"/>
          <w:kern w:val="0"/>
          <w:sz w:val="18"/>
          <w:szCs w:val="18"/>
        </w:rPr>
        <w:t>資料來源:</w:t>
      </w:r>
      <w:r w:rsidRPr="00B27C76">
        <w:rPr>
          <w:rFonts w:ascii="標楷體" w:eastAsia="標楷體" w:hAnsi="標楷體" w:cs="新細明體" w:hint="eastAsia"/>
          <w:kern w:val="0"/>
          <w:sz w:val="18"/>
          <w:szCs w:val="18"/>
        </w:rPr>
        <w:t xml:space="preserve"> </w:t>
      </w:r>
      <w:r w:rsidRPr="00B27C76">
        <w:rPr>
          <w:rFonts w:ascii="標楷體" w:eastAsia="標楷體" w:hAnsi="標楷體" w:hint="eastAsia"/>
          <w:sz w:val="18"/>
          <w:szCs w:val="18"/>
        </w:rPr>
        <w:t>台灣區車輛工業同業公會機車銷售統計月報</w:t>
      </w:r>
    </w:p>
    <w:p w14:paraId="7DCE014C" w14:textId="77777777" w:rsidR="00B5582F" w:rsidRDefault="00B5582F">
      <w:pPr>
        <w:rPr>
          <w:rFonts w:ascii="標楷體" w:eastAsia="標楷體" w:hAnsi="標楷體" w:cs="Open Sans"/>
          <w:color w:val="000000" w:themeColor="text1"/>
        </w:rPr>
      </w:pPr>
    </w:p>
    <w:tbl>
      <w:tblPr>
        <w:tblW w:w="10116" w:type="dxa"/>
        <w:tblInd w:w="-516" w:type="dxa"/>
        <w:tblCellMar>
          <w:left w:w="28" w:type="dxa"/>
          <w:right w:w="28" w:type="dxa"/>
        </w:tblCellMar>
        <w:tblLook w:val="04A0" w:firstRow="1" w:lastRow="0" w:firstColumn="1" w:lastColumn="0" w:noHBand="0" w:noVBand="1"/>
      </w:tblPr>
      <w:tblGrid>
        <w:gridCol w:w="980"/>
        <w:gridCol w:w="3240"/>
        <w:gridCol w:w="745"/>
        <w:gridCol w:w="878"/>
        <w:gridCol w:w="730"/>
        <w:gridCol w:w="878"/>
        <w:gridCol w:w="745"/>
        <w:gridCol w:w="1035"/>
        <w:gridCol w:w="885"/>
      </w:tblGrid>
      <w:tr w:rsidR="00E24D12" w:rsidRPr="00927B12" w14:paraId="4339FE53" w14:textId="77777777" w:rsidTr="00B27C76">
        <w:trPr>
          <w:trHeight w:val="20"/>
        </w:trPr>
        <w:tc>
          <w:tcPr>
            <w:tcW w:w="10116" w:type="dxa"/>
            <w:gridSpan w:val="9"/>
            <w:shd w:val="clear" w:color="auto" w:fill="auto"/>
            <w:noWrap/>
            <w:vAlign w:val="bottom"/>
            <w:hideMark/>
          </w:tcPr>
          <w:p w14:paraId="285E42EB" w14:textId="49B987B1"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Open Sans" w:hint="eastAsia"/>
                <w:color w:val="000000" w:themeColor="text1"/>
                <w:sz w:val="20"/>
                <w:szCs w:val="20"/>
              </w:rPr>
              <w:lastRenderedPageBreak/>
              <w:t>表</w:t>
            </w:r>
            <w:r>
              <w:rPr>
                <w:rFonts w:ascii="標楷體" w:eastAsia="標楷體" w:hAnsi="標楷體" w:cs="Open Sans" w:hint="eastAsia"/>
                <w:color w:val="000000" w:themeColor="text1"/>
                <w:sz w:val="20"/>
                <w:szCs w:val="20"/>
              </w:rPr>
              <w:t>3-</w:t>
            </w:r>
            <w:r w:rsidR="002C5E95">
              <w:rPr>
                <w:rFonts w:ascii="標楷體" w:eastAsia="標楷體" w:hAnsi="標楷體" w:cs="Open Sans" w:hint="eastAsia"/>
                <w:color w:val="000000" w:themeColor="text1"/>
                <w:sz w:val="20"/>
                <w:szCs w:val="20"/>
              </w:rPr>
              <w:t>2</w:t>
            </w:r>
            <w:r>
              <w:rPr>
                <w:rFonts w:ascii="標楷體" w:eastAsia="標楷體" w:hAnsi="標楷體" w:cs="Open Sans" w:hint="eastAsia"/>
                <w:color w:val="000000" w:themeColor="text1"/>
                <w:sz w:val="20"/>
                <w:szCs w:val="20"/>
              </w:rPr>
              <w:t xml:space="preserve">  </w:t>
            </w:r>
            <w:r w:rsidRPr="00927B12">
              <w:rPr>
                <w:rFonts w:ascii="標楷體" w:eastAsia="標楷體" w:hAnsi="標楷體" w:cs="新細明體" w:hint="eastAsia"/>
                <w:kern w:val="0"/>
                <w:sz w:val="20"/>
                <w:szCs w:val="20"/>
              </w:rPr>
              <w:t>台灣區車輛工業同業公會機車銷售統計月報表</w:t>
            </w:r>
            <w:r w:rsidR="002C5E95">
              <w:rPr>
                <w:rFonts w:ascii="標楷體" w:eastAsia="標楷體" w:hAnsi="標楷體" w:cs="新細明體" w:hint="eastAsia"/>
                <w:kern w:val="0"/>
                <w:sz w:val="20"/>
                <w:szCs w:val="20"/>
              </w:rPr>
              <w:t>(續)</w:t>
            </w:r>
          </w:p>
        </w:tc>
      </w:tr>
      <w:tr w:rsidR="00E24D12" w:rsidRPr="00927B12" w14:paraId="607AF765" w14:textId="77777777" w:rsidTr="00B27C76">
        <w:trPr>
          <w:trHeight w:val="20"/>
        </w:trPr>
        <w:tc>
          <w:tcPr>
            <w:tcW w:w="980" w:type="dxa"/>
            <w:tcBorders>
              <w:bottom w:val="single" w:sz="4" w:space="0" w:color="auto"/>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380"/>
            </w:tblGrid>
            <w:tr w:rsidR="00E24D12" w:rsidRPr="00927B12" w14:paraId="0D4DC0C8" w14:textId="77777777" w:rsidTr="003C35BA">
              <w:trPr>
                <w:trHeight w:val="400"/>
                <w:tblCellSpacing w:w="0" w:type="dxa"/>
              </w:trPr>
              <w:tc>
                <w:tcPr>
                  <w:tcW w:w="380" w:type="dxa"/>
                  <w:tcBorders>
                    <w:top w:val="nil"/>
                    <w:left w:val="nil"/>
                    <w:bottom w:val="nil"/>
                    <w:right w:val="nil"/>
                  </w:tcBorders>
                  <w:shd w:val="clear" w:color="auto" w:fill="auto"/>
                  <w:noWrap/>
                  <w:vAlign w:val="bottom"/>
                  <w:hideMark/>
                </w:tcPr>
                <w:p w14:paraId="4CA91314" w14:textId="5447030D" w:rsidR="00E24D12" w:rsidRPr="00927B12" w:rsidRDefault="00E24D12" w:rsidP="003C35BA">
                  <w:pPr>
                    <w:widowControl/>
                    <w:rPr>
                      <w:rFonts w:ascii="標楷體" w:eastAsia="標楷體" w:hAnsi="標楷體" w:cs="新細明體"/>
                      <w:kern w:val="0"/>
                      <w:sz w:val="20"/>
                      <w:szCs w:val="20"/>
                    </w:rPr>
                  </w:pPr>
                </w:p>
              </w:tc>
            </w:tr>
          </w:tbl>
          <w:p w14:paraId="7AE97C50" w14:textId="77777777" w:rsidR="00E24D12" w:rsidRPr="00927B12" w:rsidRDefault="00E24D12" w:rsidP="003C35BA">
            <w:pPr>
              <w:widowControl/>
              <w:rPr>
                <w:rFonts w:ascii="標楷體" w:eastAsia="標楷體" w:hAnsi="標楷體" w:cs="新細明體"/>
                <w:kern w:val="0"/>
                <w:sz w:val="20"/>
                <w:szCs w:val="20"/>
              </w:rPr>
            </w:pPr>
          </w:p>
        </w:tc>
        <w:tc>
          <w:tcPr>
            <w:tcW w:w="3985" w:type="dxa"/>
            <w:gridSpan w:val="2"/>
            <w:tcBorders>
              <w:bottom w:val="single" w:sz="4" w:space="0" w:color="auto"/>
            </w:tcBorders>
            <w:shd w:val="clear" w:color="auto" w:fill="auto"/>
            <w:noWrap/>
            <w:vAlign w:val="bottom"/>
            <w:hideMark/>
          </w:tcPr>
          <w:p w14:paraId="6A530A16"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kern w:val="0"/>
                <w:sz w:val="20"/>
                <w:szCs w:val="20"/>
              </w:rPr>
              <w:t xml:space="preserve"> 2017 年 01-06月 </w:t>
            </w:r>
          </w:p>
        </w:tc>
        <w:tc>
          <w:tcPr>
            <w:tcW w:w="878" w:type="dxa"/>
            <w:tcBorders>
              <w:bottom w:val="single" w:sz="4" w:space="0" w:color="auto"/>
            </w:tcBorders>
            <w:shd w:val="clear" w:color="auto" w:fill="auto"/>
            <w:noWrap/>
            <w:vAlign w:val="bottom"/>
            <w:hideMark/>
          </w:tcPr>
          <w:p w14:paraId="0EB6E61B" w14:textId="77777777" w:rsidR="00E24D12" w:rsidRPr="00927B12" w:rsidRDefault="00E24D12" w:rsidP="003C35BA">
            <w:pPr>
              <w:widowControl/>
              <w:rPr>
                <w:rFonts w:ascii="標楷體" w:eastAsia="標楷體" w:hAnsi="標楷體" w:cs="新細明體"/>
                <w:kern w:val="0"/>
                <w:sz w:val="20"/>
                <w:szCs w:val="20"/>
              </w:rPr>
            </w:pPr>
          </w:p>
        </w:tc>
        <w:tc>
          <w:tcPr>
            <w:tcW w:w="730" w:type="dxa"/>
            <w:tcBorders>
              <w:bottom w:val="single" w:sz="4" w:space="0" w:color="auto"/>
            </w:tcBorders>
            <w:shd w:val="clear" w:color="auto" w:fill="auto"/>
            <w:noWrap/>
            <w:vAlign w:val="bottom"/>
            <w:hideMark/>
          </w:tcPr>
          <w:p w14:paraId="19A653CE" w14:textId="77777777" w:rsidR="00E24D12" w:rsidRPr="00927B12" w:rsidRDefault="00E24D12" w:rsidP="003C35BA">
            <w:pPr>
              <w:widowControl/>
              <w:rPr>
                <w:rFonts w:ascii="標楷體" w:eastAsia="標楷體" w:hAnsi="標楷體"/>
                <w:kern w:val="0"/>
                <w:sz w:val="20"/>
                <w:szCs w:val="20"/>
              </w:rPr>
            </w:pPr>
          </w:p>
        </w:tc>
        <w:tc>
          <w:tcPr>
            <w:tcW w:w="878" w:type="dxa"/>
            <w:tcBorders>
              <w:bottom w:val="single" w:sz="4" w:space="0" w:color="auto"/>
            </w:tcBorders>
            <w:shd w:val="clear" w:color="auto" w:fill="auto"/>
            <w:noWrap/>
            <w:vAlign w:val="bottom"/>
            <w:hideMark/>
          </w:tcPr>
          <w:p w14:paraId="1CE9CFF1" w14:textId="77777777" w:rsidR="00E24D12" w:rsidRPr="00927B12" w:rsidRDefault="00E24D12" w:rsidP="003C35BA">
            <w:pPr>
              <w:widowControl/>
              <w:rPr>
                <w:rFonts w:ascii="標楷體" w:eastAsia="標楷體" w:hAnsi="標楷體"/>
                <w:kern w:val="0"/>
                <w:sz w:val="20"/>
                <w:szCs w:val="20"/>
              </w:rPr>
            </w:pPr>
          </w:p>
        </w:tc>
        <w:tc>
          <w:tcPr>
            <w:tcW w:w="745" w:type="dxa"/>
            <w:tcBorders>
              <w:bottom w:val="single" w:sz="4" w:space="0" w:color="auto"/>
            </w:tcBorders>
            <w:shd w:val="clear" w:color="auto" w:fill="auto"/>
            <w:noWrap/>
            <w:vAlign w:val="bottom"/>
            <w:hideMark/>
          </w:tcPr>
          <w:p w14:paraId="50DB1CAD" w14:textId="77777777" w:rsidR="00E24D12" w:rsidRPr="00927B12" w:rsidRDefault="00E24D12" w:rsidP="003C35BA">
            <w:pPr>
              <w:widowControl/>
              <w:rPr>
                <w:rFonts w:ascii="標楷體" w:eastAsia="標楷體" w:hAnsi="標楷體"/>
                <w:kern w:val="0"/>
                <w:sz w:val="20"/>
                <w:szCs w:val="20"/>
              </w:rPr>
            </w:pPr>
          </w:p>
        </w:tc>
        <w:tc>
          <w:tcPr>
            <w:tcW w:w="1920" w:type="dxa"/>
            <w:gridSpan w:val="2"/>
            <w:tcBorders>
              <w:bottom w:val="single" w:sz="4" w:space="0" w:color="auto"/>
            </w:tcBorders>
            <w:shd w:val="clear" w:color="auto" w:fill="auto"/>
            <w:noWrap/>
            <w:vAlign w:val="bottom"/>
            <w:hideMark/>
          </w:tcPr>
          <w:p w14:paraId="00E807AC"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r>
              <w:rPr>
                <w:rFonts w:ascii="標楷體" w:eastAsia="標楷體" w:hAnsi="標楷體" w:cs="新細明體" w:hint="eastAsia"/>
                <w:kern w:val="0"/>
                <w:sz w:val="20"/>
                <w:szCs w:val="20"/>
              </w:rPr>
              <w:t xml:space="preserve">   </w:t>
            </w:r>
            <w:r w:rsidRPr="00927B12">
              <w:rPr>
                <w:rFonts w:ascii="標楷體" w:eastAsia="標楷體" w:hAnsi="標楷體" w:cs="新細明體" w:hint="eastAsia"/>
                <w:kern w:val="0"/>
                <w:sz w:val="20"/>
                <w:szCs w:val="20"/>
              </w:rPr>
              <w:t xml:space="preserve">單位：輛           </w:t>
            </w:r>
          </w:p>
        </w:tc>
      </w:tr>
      <w:tr w:rsidR="00E24D12" w:rsidRPr="00927B12" w14:paraId="59153EB1" w14:textId="77777777" w:rsidTr="00B27C76">
        <w:trPr>
          <w:trHeight w:val="20"/>
        </w:trPr>
        <w:tc>
          <w:tcPr>
            <w:tcW w:w="980" w:type="dxa"/>
            <w:tcBorders>
              <w:top w:val="single" w:sz="4" w:space="0" w:color="auto"/>
            </w:tcBorders>
            <w:shd w:val="clear" w:color="auto" w:fill="auto"/>
            <w:noWrap/>
            <w:vAlign w:val="bottom"/>
            <w:hideMark/>
          </w:tcPr>
          <w:p w14:paraId="6871DA72" w14:textId="25660A2A"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tcBorders>
              <w:top w:val="single" w:sz="4" w:space="0" w:color="auto"/>
            </w:tcBorders>
            <w:shd w:val="clear" w:color="auto" w:fill="auto"/>
            <w:noWrap/>
            <w:vAlign w:val="bottom"/>
            <w:hideMark/>
          </w:tcPr>
          <w:p w14:paraId="72D63D46" w14:textId="5454223C" w:rsidR="00E24D12" w:rsidRPr="00927B12" w:rsidRDefault="00E24D12" w:rsidP="00645980">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745" w:type="dxa"/>
            <w:tcBorders>
              <w:top w:val="single" w:sz="4" w:space="0" w:color="auto"/>
            </w:tcBorders>
            <w:shd w:val="clear" w:color="auto" w:fill="auto"/>
            <w:noWrap/>
            <w:vAlign w:val="bottom"/>
            <w:hideMark/>
          </w:tcPr>
          <w:p w14:paraId="1FF99BEB"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78" w:type="dxa"/>
            <w:tcBorders>
              <w:top w:val="single" w:sz="4" w:space="0" w:color="auto"/>
            </w:tcBorders>
            <w:shd w:val="clear" w:color="auto" w:fill="auto"/>
            <w:noWrap/>
            <w:vAlign w:val="bottom"/>
            <w:hideMark/>
          </w:tcPr>
          <w:p w14:paraId="45DF5904"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730" w:type="dxa"/>
            <w:tcBorders>
              <w:top w:val="single" w:sz="4" w:space="0" w:color="auto"/>
            </w:tcBorders>
            <w:shd w:val="clear" w:color="auto" w:fill="auto"/>
            <w:noWrap/>
            <w:vAlign w:val="bottom"/>
            <w:hideMark/>
          </w:tcPr>
          <w:p w14:paraId="2466D5B5"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78" w:type="dxa"/>
            <w:tcBorders>
              <w:top w:val="single" w:sz="4" w:space="0" w:color="auto"/>
            </w:tcBorders>
            <w:shd w:val="clear" w:color="auto" w:fill="auto"/>
            <w:noWrap/>
            <w:vAlign w:val="bottom"/>
            <w:hideMark/>
          </w:tcPr>
          <w:p w14:paraId="18213FC5" w14:textId="77777777" w:rsidR="00E24D12" w:rsidRPr="00927B12" w:rsidRDefault="00E24D12" w:rsidP="003C35BA">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台 灣 </w:t>
            </w:r>
          </w:p>
        </w:tc>
        <w:tc>
          <w:tcPr>
            <w:tcW w:w="745" w:type="dxa"/>
            <w:tcBorders>
              <w:top w:val="single" w:sz="4" w:space="0" w:color="auto"/>
            </w:tcBorders>
            <w:shd w:val="clear" w:color="auto" w:fill="auto"/>
            <w:noWrap/>
            <w:vAlign w:val="bottom"/>
            <w:hideMark/>
          </w:tcPr>
          <w:p w14:paraId="4E983930" w14:textId="77777777" w:rsidR="00E24D12" w:rsidRPr="00927B12" w:rsidRDefault="00E24D12" w:rsidP="003C35BA">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摩 特 </w:t>
            </w:r>
          </w:p>
        </w:tc>
        <w:tc>
          <w:tcPr>
            <w:tcW w:w="1035" w:type="dxa"/>
            <w:tcBorders>
              <w:top w:val="single" w:sz="4" w:space="0" w:color="auto"/>
            </w:tcBorders>
            <w:shd w:val="clear" w:color="auto" w:fill="auto"/>
            <w:noWrap/>
            <w:vAlign w:val="bottom"/>
            <w:hideMark/>
          </w:tcPr>
          <w:p w14:paraId="40D6D15C"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85" w:type="dxa"/>
            <w:tcBorders>
              <w:top w:val="single" w:sz="4" w:space="0" w:color="auto"/>
            </w:tcBorders>
            <w:shd w:val="clear" w:color="auto" w:fill="auto"/>
            <w:noWrap/>
            <w:vAlign w:val="bottom"/>
            <w:hideMark/>
          </w:tcPr>
          <w:p w14:paraId="0C2A97FB"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r>
      <w:tr w:rsidR="00E24D12" w:rsidRPr="00927B12" w14:paraId="1F0DEDB7" w14:textId="77777777" w:rsidTr="00B27C76">
        <w:trPr>
          <w:trHeight w:val="20"/>
        </w:trPr>
        <w:tc>
          <w:tcPr>
            <w:tcW w:w="980" w:type="dxa"/>
            <w:shd w:val="clear" w:color="auto" w:fill="auto"/>
            <w:noWrap/>
            <w:vAlign w:val="bottom"/>
            <w:hideMark/>
          </w:tcPr>
          <w:p w14:paraId="1F12E338"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3240" w:type="dxa"/>
            <w:shd w:val="clear" w:color="auto" w:fill="auto"/>
            <w:noWrap/>
            <w:vAlign w:val="bottom"/>
            <w:hideMark/>
          </w:tcPr>
          <w:p w14:paraId="32A3A9CB" w14:textId="3FCC8DBB" w:rsidR="00E24D12" w:rsidRPr="00927B12" w:rsidRDefault="00645980" w:rsidP="00645980">
            <w:pPr>
              <w:widowControl/>
              <w:wordWrap w:val="0"/>
              <w:jc w:val="right"/>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廠</w:t>
            </w:r>
            <w:r>
              <w:rPr>
                <w:rFonts w:ascii="標楷體" w:eastAsia="標楷體" w:hAnsi="標楷體" w:cs="新細明體" w:hint="eastAsia"/>
                <w:kern w:val="0"/>
                <w:sz w:val="20"/>
                <w:szCs w:val="20"/>
              </w:rPr>
              <w:t xml:space="preserve">名 </w:t>
            </w:r>
          </w:p>
        </w:tc>
        <w:tc>
          <w:tcPr>
            <w:tcW w:w="745" w:type="dxa"/>
            <w:shd w:val="clear" w:color="auto" w:fill="auto"/>
            <w:noWrap/>
            <w:vAlign w:val="bottom"/>
            <w:hideMark/>
          </w:tcPr>
          <w:p w14:paraId="4BB5B167" w14:textId="77777777" w:rsidR="00E24D12" w:rsidRPr="00927B12" w:rsidRDefault="00E24D12" w:rsidP="003C35BA">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三 陽 </w:t>
            </w:r>
          </w:p>
        </w:tc>
        <w:tc>
          <w:tcPr>
            <w:tcW w:w="878" w:type="dxa"/>
            <w:shd w:val="clear" w:color="auto" w:fill="auto"/>
            <w:noWrap/>
            <w:vAlign w:val="bottom"/>
            <w:hideMark/>
          </w:tcPr>
          <w:p w14:paraId="1463A266" w14:textId="77777777" w:rsidR="00E24D12" w:rsidRPr="00927B12" w:rsidRDefault="00E24D12" w:rsidP="003C35BA">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光 陽 </w:t>
            </w:r>
          </w:p>
        </w:tc>
        <w:tc>
          <w:tcPr>
            <w:tcW w:w="730" w:type="dxa"/>
            <w:shd w:val="clear" w:color="auto" w:fill="auto"/>
            <w:noWrap/>
            <w:vAlign w:val="bottom"/>
            <w:hideMark/>
          </w:tcPr>
          <w:p w14:paraId="4D59DEB2" w14:textId="77777777" w:rsidR="00E24D12" w:rsidRPr="00927B12" w:rsidRDefault="00E24D12" w:rsidP="003C35BA">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台 鈴 </w:t>
            </w:r>
          </w:p>
        </w:tc>
        <w:tc>
          <w:tcPr>
            <w:tcW w:w="878" w:type="dxa"/>
            <w:shd w:val="clear" w:color="auto" w:fill="auto"/>
            <w:noWrap/>
            <w:vAlign w:val="bottom"/>
            <w:hideMark/>
          </w:tcPr>
          <w:p w14:paraId="0BC142FC" w14:textId="77777777" w:rsidR="00E24D12" w:rsidRPr="00927B12" w:rsidRDefault="00E24D12" w:rsidP="003C35BA">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山 葉 </w:t>
            </w:r>
          </w:p>
        </w:tc>
        <w:tc>
          <w:tcPr>
            <w:tcW w:w="745" w:type="dxa"/>
            <w:shd w:val="clear" w:color="auto" w:fill="auto"/>
            <w:noWrap/>
            <w:vAlign w:val="bottom"/>
            <w:hideMark/>
          </w:tcPr>
          <w:p w14:paraId="10337BBE" w14:textId="77777777" w:rsidR="00E24D12" w:rsidRPr="00927B12" w:rsidRDefault="00E24D12" w:rsidP="003C35BA">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動 力 </w:t>
            </w:r>
          </w:p>
        </w:tc>
        <w:tc>
          <w:tcPr>
            <w:tcW w:w="1035" w:type="dxa"/>
            <w:shd w:val="clear" w:color="auto" w:fill="auto"/>
            <w:noWrap/>
            <w:vAlign w:val="bottom"/>
            <w:hideMark/>
          </w:tcPr>
          <w:p w14:paraId="221ED25C" w14:textId="77777777" w:rsidR="00E24D12" w:rsidRPr="00927B12" w:rsidRDefault="00E24D12" w:rsidP="003C35BA">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合 計 </w:t>
            </w:r>
          </w:p>
        </w:tc>
        <w:tc>
          <w:tcPr>
            <w:tcW w:w="885" w:type="dxa"/>
            <w:shd w:val="clear" w:color="auto" w:fill="auto"/>
            <w:noWrap/>
            <w:vAlign w:val="bottom"/>
            <w:hideMark/>
          </w:tcPr>
          <w:p w14:paraId="1378DEF4" w14:textId="77777777" w:rsidR="00E24D12" w:rsidRPr="00927B12" w:rsidRDefault="00E24D12" w:rsidP="003C35BA">
            <w:pPr>
              <w:widowControl/>
              <w:jc w:val="center"/>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 </w:t>
            </w:r>
          </w:p>
        </w:tc>
      </w:tr>
      <w:tr w:rsidR="00E24D12" w:rsidRPr="00927B12" w14:paraId="6227E883" w14:textId="77777777" w:rsidTr="00B27C76">
        <w:trPr>
          <w:trHeight w:val="20"/>
        </w:trPr>
        <w:tc>
          <w:tcPr>
            <w:tcW w:w="980" w:type="dxa"/>
            <w:tcBorders>
              <w:bottom w:val="single" w:sz="4" w:space="0" w:color="auto"/>
            </w:tcBorders>
            <w:shd w:val="clear" w:color="auto" w:fill="auto"/>
            <w:noWrap/>
            <w:vAlign w:val="bottom"/>
            <w:hideMark/>
          </w:tcPr>
          <w:p w14:paraId="74654C5C" w14:textId="693452EB" w:rsidR="00E24D12" w:rsidRPr="00927B12" w:rsidRDefault="00E24D12" w:rsidP="001B7994">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r w:rsidRPr="00D57BD3">
              <w:rPr>
                <w:rFonts w:ascii="標楷體" w:eastAsia="標楷體" w:hAnsi="標楷體" w:cs="新細明體" w:hint="eastAsia"/>
                <w:kern w:val="0"/>
                <w:sz w:val="20"/>
                <w:szCs w:val="20"/>
                <w:bdr w:val="single" w:sz="8" w:space="0" w:color="auto"/>
              </w:rPr>
              <w:t xml:space="preserve"> </w:t>
            </w:r>
          </w:p>
        </w:tc>
        <w:tc>
          <w:tcPr>
            <w:tcW w:w="3240" w:type="dxa"/>
            <w:tcBorders>
              <w:bottom w:val="single" w:sz="4" w:space="0" w:color="auto"/>
            </w:tcBorders>
            <w:shd w:val="clear" w:color="auto" w:fill="auto"/>
            <w:noWrap/>
            <w:vAlign w:val="bottom"/>
            <w:hideMark/>
          </w:tcPr>
          <w:p w14:paraId="6D2F5F2E" w14:textId="175DFC8E" w:rsidR="00E24D12" w:rsidRPr="00927B12" w:rsidRDefault="001B7994" w:rsidP="001B7994">
            <w:pPr>
              <w:widowControl/>
              <w:ind w:firstLineChars="700" w:firstLine="1400"/>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規 格</w:t>
            </w:r>
          </w:p>
        </w:tc>
        <w:tc>
          <w:tcPr>
            <w:tcW w:w="745" w:type="dxa"/>
            <w:tcBorders>
              <w:bottom w:val="single" w:sz="4" w:space="0" w:color="auto"/>
            </w:tcBorders>
            <w:shd w:val="clear" w:color="auto" w:fill="auto"/>
            <w:noWrap/>
            <w:vAlign w:val="bottom"/>
            <w:hideMark/>
          </w:tcPr>
          <w:p w14:paraId="4D6347FE"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78" w:type="dxa"/>
            <w:tcBorders>
              <w:bottom w:val="single" w:sz="4" w:space="0" w:color="auto"/>
            </w:tcBorders>
            <w:shd w:val="clear" w:color="auto" w:fill="auto"/>
            <w:noWrap/>
            <w:vAlign w:val="bottom"/>
            <w:hideMark/>
          </w:tcPr>
          <w:p w14:paraId="74CDC4D8"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730" w:type="dxa"/>
            <w:tcBorders>
              <w:bottom w:val="single" w:sz="4" w:space="0" w:color="auto"/>
            </w:tcBorders>
            <w:shd w:val="clear" w:color="auto" w:fill="auto"/>
            <w:noWrap/>
            <w:vAlign w:val="bottom"/>
            <w:hideMark/>
          </w:tcPr>
          <w:p w14:paraId="1505900D"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78" w:type="dxa"/>
            <w:tcBorders>
              <w:bottom w:val="single" w:sz="4" w:space="0" w:color="auto"/>
            </w:tcBorders>
            <w:shd w:val="clear" w:color="auto" w:fill="auto"/>
            <w:noWrap/>
            <w:vAlign w:val="bottom"/>
            <w:hideMark/>
          </w:tcPr>
          <w:p w14:paraId="117406B0"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745" w:type="dxa"/>
            <w:tcBorders>
              <w:bottom w:val="single" w:sz="4" w:space="0" w:color="auto"/>
            </w:tcBorders>
            <w:shd w:val="clear" w:color="auto" w:fill="auto"/>
            <w:noWrap/>
            <w:vAlign w:val="bottom"/>
            <w:hideMark/>
          </w:tcPr>
          <w:p w14:paraId="2B3137C0"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1035" w:type="dxa"/>
            <w:tcBorders>
              <w:bottom w:val="single" w:sz="4" w:space="0" w:color="auto"/>
            </w:tcBorders>
            <w:shd w:val="clear" w:color="auto" w:fill="auto"/>
            <w:noWrap/>
            <w:vAlign w:val="bottom"/>
            <w:hideMark/>
          </w:tcPr>
          <w:p w14:paraId="1A3481DE"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c>
          <w:tcPr>
            <w:tcW w:w="885" w:type="dxa"/>
            <w:tcBorders>
              <w:bottom w:val="single" w:sz="4" w:space="0" w:color="auto"/>
            </w:tcBorders>
            <w:shd w:val="clear" w:color="auto" w:fill="auto"/>
            <w:noWrap/>
            <w:vAlign w:val="bottom"/>
            <w:hideMark/>
          </w:tcPr>
          <w:p w14:paraId="6B66CF34" w14:textId="77777777" w:rsidR="00E24D12" w:rsidRPr="00927B12" w:rsidRDefault="00E24D12" w:rsidP="003C35BA">
            <w:pPr>
              <w:widowControl/>
              <w:rPr>
                <w:rFonts w:ascii="標楷體" w:eastAsia="標楷體" w:hAnsi="標楷體" w:cs="新細明體"/>
                <w:kern w:val="0"/>
                <w:sz w:val="20"/>
                <w:szCs w:val="20"/>
              </w:rPr>
            </w:pPr>
            <w:r w:rsidRPr="00927B12">
              <w:rPr>
                <w:rFonts w:ascii="標楷體" w:eastAsia="標楷體" w:hAnsi="標楷體" w:cs="新細明體" w:hint="eastAsia"/>
                <w:kern w:val="0"/>
                <w:sz w:val="20"/>
                <w:szCs w:val="20"/>
              </w:rPr>
              <w:t xml:space="preserve">　</w:t>
            </w:r>
          </w:p>
        </w:tc>
      </w:tr>
      <w:tr w:rsidR="00E24D12" w:rsidRPr="00927B12" w14:paraId="2F801D09" w14:textId="77777777" w:rsidTr="00B27C76">
        <w:trPr>
          <w:trHeight w:hRule="exact" w:val="312"/>
        </w:trPr>
        <w:tc>
          <w:tcPr>
            <w:tcW w:w="980" w:type="dxa"/>
            <w:tcBorders>
              <w:top w:val="single" w:sz="4" w:space="0" w:color="auto"/>
            </w:tcBorders>
            <w:shd w:val="clear" w:color="auto" w:fill="auto"/>
            <w:noWrap/>
            <w:vAlign w:val="bottom"/>
            <w:hideMark/>
          </w:tcPr>
          <w:p w14:paraId="300FD5B6" w14:textId="1BD1EC1F" w:rsidR="00E24D12" w:rsidRPr="00927B12" w:rsidRDefault="00E24D12" w:rsidP="00E24D12">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tcBorders>
              <w:top w:val="single" w:sz="4" w:space="0" w:color="auto"/>
            </w:tcBorders>
            <w:shd w:val="clear" w:color="auto" w:fill="auto"/>
            <w:noWrap/>
            <w:vAlign w:val="bottom"/>
            <w:hideMark/>
          </w:tcPr>
          <w:p w14:paraId="6A868513" w14:textId="6AED8452" w:rsidR="00E24D12" w:rsidRPr="00927B12" w:rsidRDefault="00E24D12" w:rsidP="00E24D12">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50CC </w:t>
            </w:r>
          </w:p>
        </w:tc>
        <w:tc>
          <w:tcPr>
            <w:tcW w:w="745" w:type="dxa"/>
            <w:tcBorders>
              <w:top w:val="single" w:sz="4" w:space="0" w:color="auto"/>
            </w:tcBorders>
            <w:shd w:val="clear" w:color="auto" w:fill="auto"/>
            <w:noWrap/>
            <w:vAlign w:val="bottom"/>
            <w:hideMark/>
          </w:tcPr>
          <w:p w14:paraId="45AC2190" w14:textId="7D320193"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406</w:t>
            </w:r>
          </w:p>
        </w:tc>
        <w:tc>
          <w:tcPr>
            <w:tcW w:w="878" w:type="dxa"/>
            <w:tcBorders>
              <w:top w:val="single" w:sz="4" w:space="0" w:color="auto"/>
            </w:tcBorders>
            <w:shd w:val="clear" w:color="auto" w:fill="auto"/>
            <w:noWrap/>
            <w:vAlign w:val="bottom"/>
            <w:hideMark/>
          </w:tcPr>
          <w:p w14:paraId="77906E38" w14:textId="1EAE0E3B"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9,541</w:t>
            </w:r>
          </w:p>
        </w:tc>
        <w:tc>
          <w:tcPr>
            <w:tcW w:w="730" w:type="dxa"/>
            <w:tcBorders>
              <w:top w:val="single" w:sz="4" w:space="0" w:color="auto"/>
            </w:tcBorders>
            <w:shd w:val="clear" w:color="auto" w:fill="auto"/>
            <w:noWrap/>
            <w:vAlign w:val="bottom"/>
            <w:hideMark/>
          </w:tcPr>
          <w:p w14:paraId="7AE16389" w14:textId="2DD70F50"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239</w:t>
            </w:r>
          </w:p>
        </w:tc>
        <w:tc>
          <w:tcPr>
            <w:tcW w:w="878" w:type="dxa"/>
            <w:tcBorders>
              <w:top w:val="single" w:sz="4" w:space="0" w:color="auto"/>
            </w:tcBorders>
            <w:shd w:val="clear" w:color="auto" w:fill="auto"/>
            <w:noWrap/>
            <w:vAlign w:val="bottom"/>
            <w:hideMark/>
          </w:tcPr>
          <w:p w14:paraId="33B46F17" w14:textId="14941AE0"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28,321</w:t>
            </w:r>
          </w:p>
        </w:tc>
        <w:tc>
          <w:tcPr>
            <w:tcW w:w="745" w:type="dxa"/>
            <w:tcBorders>
              <w:top w:val="single" w:sz="4" w:space="0" w:color="auto"/>
            </w:tcBorders>
            <w:shd w:val="clear" w:color="auto" w:fill="auto"/>
            <w:noWrap/>
            <w:vAlign w:val="bottom"/>
            <w:hideMark/>
          </w:tcPr>
          <w:p w14:paraId="2C16839F" w14:textId="3D526918"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4,939</w:t>
            </w:r>
          </w:p>
        </w:tc>
        <w:tc>
          <w:tcPr>
            <w:tcW w:w="1035" w:type="dxa"/>
            <w:tcBorders>
              <w:top w:val="single" w:sz="4" w:space="0" w:color="auto"/>
            </w:tcBorders>
            <w:shd w:val="clear" w:color="auto" w:fill="auto"/>
            <w:noWrap/>
            <w:vAlign w:val="bottom"/>
            <w:hideMark/>
          </w:tcPr>
          <w:p w14:paraId="76C4426D" w14:textId="3421A78E"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43,446</w:t>
            </w:r>
          </w:p>
        </w:tc>
        <w:tc>
          <w:tcPr>
            <w:tcW w:w="885" w:type="dxa"/>
            <w:tcBorders>
              <w:top w:val="single" w:sz="4" w:space="0" w:color="auto"/>
            </w:tcBorders>
            <w:shd w:val="clear" w:color="auto" w:fill="auto"/>
            <w:noWrap/>
            <w:vAlign w:val="bottom"/>
            <w:hideMark/>
          </w:tcPr>
          <w:p w14:paraId="62353D5E" w14:textId="6593951D"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24.75</w:t>
            </w:r>
          </w:p>
        </w:tc>
      </w:tr>
      <w:tr w:rsidR="00E24D12" w:rsidRPr="00927B12" w14:paraId="1C9F24BD" w14:textId="77777777" w:rsidTr="00645980">
        <w:trPr>
          <w:trHeight w:hRule="exact" w:val="312"/>
        </w:trPr>
        <w:tc>
          <w:tcPr>
            <w:tcW w:w="980" w:type="dxa"/>
            <w:shd w:val="clear" w:color="auto" w:fill="auto"/>
            <w:noWrap/>
            <w:vAlign w:val="bottom"/>
          </w:tcPr>
          <w:p w14:paraId="60E6AC99" w14:textId="3C0581C7" w:rsidR="00E24D12" w:rsidRPr="00927B12" w:rsidRDefault="00E24D12" w:rsidP="00E24D12">
            <w:pPr>
              <w:widowControl/>
              <w:jc w:val="center"/>
              <w:rPr>
                <w:rFonts w:ascii="標楷體" w:eastAsia="標楷體" w:hAnsi="標楷體" w:cs="新細明體"/>
                <w:kern w:val="0"/>
                <w:sz w:val="20"/>
                <w:szCs w:val="20"/>
              </w:rPr>
            </w:pPr>
          </w:p>
        </w:tc>
        <w:tc>
          <w:tcPr>
            <w:tcW w:w="3240" w:type="dxa"/>
            <w:shd w:val="clear" w:color="auto" w:fill="auto"/>
            <w:noWrap/>
            <w:vAlign w:val="bottom"/>
            <w:hideMark/>
          </w:tcPr>
          <w:p w14:paraId="0C784A9E" w14:textId="1C7030D4" w:rsidR="00E24D12" w:rsidRPr="00927B12" w:rsidRDefault="00E24D12" w:rsidP="00E24D12">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70CC </w:t>
            </w:r>
          </w:p>
        </w:tc>
        <w:tc>
          <w:tcPr>
            <w:tcW w:w="745" w:type="dxa"/>
            <w:shd w:val="clear" w:color="auto" w:fill="auto"/>
            <w:noWrap/>
            <w:vAlign w:val="bottom"/>
            <w:hideMark/>
          </w:tcPr>
          <w:p w14:paraId="7DD34B7D" w14:textId="0E2C5DF6" w:rsidR="00E24D12" w:rsidRPr="00927B12" w:rsidRDefault="00E24D12" w:rsidP="00E24D12">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2E03EE2D" w14:textId="1EE6A44B"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730" w:type="dxa"/>
            <w:shd w:val="clear" w:color="auto" w:fill="auto"/>
            <w:noWrap/>
            <w:vAlign w:val="bottom"/>
            <w:hideMark/>
          </w:tcPr>
          <w:p w14:paraId="67D5003F" w14:textId="6AB05052" w:rsidR="00E24D12" w:rsidRPr="00927B12" w:rsidRDefault="00E24D12" w:rsidP="00E24D12">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71777129" w14:textId="4FC92435" w:rsidR="00E24D12" w:rsidRPr="00927B12" w:rsidRDefault="00E24D12" w:rsidP="00E24D12">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0E3D30E7" w14:textId="0B9FC699" w:rsidR="00E24D12" w:rsidRPr="00927B12" w:rsidRDefault="00E24D12" w:rsidP="00E24D12">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5C89BCE6" w14:textId="0F2E13A5"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85" w:type="dxa"/>
            <w:shd w:val="clear" w:color="auto" w:fill="auto"/>
            <w:noWrap/>
            <w:vAlign w:val="bottom"/>
            <w:hideMark/>
          </w:tcPr>
          <w:p w14:paraId="2B209920" w14:textId="21652690"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E24D12" w:rsidRPr="00927B12" w14:paraId="1DEE66DE" w14:textId="77777777" w:rsidTr="00645980">
        <w:trPr>
          <w:trHeight w:hRule="exact" w:val="312"/>
        </w:trPr>
        <w:tc>
          <w:tcPr>
            <w:tcW w:w="980" w:type="dxa"/>
            <w:shd w:val="clear" w:color="auto" w:fill="auto"/>
            <w:noWrap/>
            <w:vAlign w:val="bottom"/>
          </w:tcPr>
          <w:p w14:paraId="20511E69" w14:textId="3A507BB8" w:rsidR="00E24D12" w:rsidRPr="00927B12" w:rsidRDefault="00E24D12" w:rsidP="00E24D12">
            <w:pPr>
              <w:widowControl/>
              <w:jc w:val="center"/>
              <w:rPr>
                <w:rFonts w:ascii="標楷體" w:eastAsia="標楷體" w:hAnsi="標楷體" w:cs="新細明體"/>
                <w:kern w:val="0"/>
                <w:sz w:val="20"/>
                <w:szCs w:val="20"/>
              </w:rPr>
            </w:pPr>
          </w:p>
        </w:tc>
        <w:tc>
          <w:tcPr>
            <w:tcW w:w="3240" w:type="dxa"/>
            <w:shd w:val="clear" w:color="auto" w:fill="auto"/>
            <w:noWrap/>
            <w:vAlign w:val="bottom"/>
            <w:hideMark/>
          </w:tcPr>
          <w:p w14:paraId="63085B03" w14:textId="46427BDD" w:rsidR="00E24D12" w:rsidRPr="00927B12" w:rsidRDefault="00E24D12" w:rsidP="00E24D12">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80CC </w:t>
            </w:r>
          </w:p>
        </w:tc>
        <w:tc>
          <w:tcPr>
            <w:tcW w:w="745" w:type="dxa"/>
            <w:shd w:val="clear" w:color="auto" w:fill="auto"/>
            <w:noWrap/>
            <w:vAlign w:val="bottom"/>
            <w:hideMark/>
          </w:tcPr>
          <w:p w14:paraId="52987D1F" w14:textId="527C3DF3" w:rsidR="00E24D12" w:rsidRPr="00927B12" w:rsidRDefault="00E24D12" w:rsidP="00E24D12">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3F04F1D8" w14:textId="4DEE4F30" w:rsidR="00E24D12" w:rsidRPr="00927B12" w:rsidRDefault="00E24D12" w:rsidP="00E24D12">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30" w:type="dxa"/>
            <w:shd w:val="clear" w:color="auto" w:fill="auto"/>
            <w:noWrap/>
            <w:vAlign w:val="bottom"/>
            <w:hideMark/>
          </w:tcPr>
          <w:p w14:paraId="3BBEAE4E" w14:textId="7CDDB68C"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181</w:t>
            </w:r>
          </w:p>
        </w:tc>
        <w:tc>
          <w:tcPr>
            <w:tcW w:w="878" w:type="dxa"/>
            <w:shd w:val="clear" w:color="auto" w:fill="auto"/>
            <w:noWrap/>
            <w:vAlign w:val="bottom"/>
            <w:hideMark/>
          </w:tcPr>
          <w:p w14:paraId="1D31C114" w14:textId="049152C5" w:rsidR="00E24D12" w:rsidRPr="00927B12" w:rsidRDefault="00E24D12" w:rsidP="00E24D12">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18C8CE78" w14:textId="4D5E9912" w:rsidR="00E24D12" w:rsidRPr="00927B12" w:rsidRDefault="00E24D12" w:rsidP="00E24D12">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6AA59FE4" w14:textId="7C0C34AC"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181</w:t>
            </w:r>
          </w:p>
        </w:tc>
        <w:tc>
          <w:tcPr>
            <w:tcW w:w="885" w:type="dxa"/>
            <w:shd w:val="clear" w:color="auto" w:fill="auto"/>
            <w:noWrap/>
            <w:vAlign w:val="bottom"/>
            <w:hideMark/>
          </w:tcPr>
          <w:p w14:paraId="6EF3E6E9" w14:textId="6F577FB6"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0.10</w:t>
            </w:r>
          </w:p>
        </w:tc>
      </w:tr>
      <w:tr w:rsidR="00E24D12" w:rsidRPr="00927B12" w14:paraId="31FF9BBC" w14:textId="77777777" w:rsidTr="00645980">
        <w:trPr>
          <w:trHeight w:hRule="exact" w:val="312"/>
        </w:trPr>
        <w:tc>
          <w:tcPr>
            <w:tcW w:w="980" w:type="dxa"/>
            <w:shd w:val="clear" w:color="auto" w:fill="auto"/>
            <w:noWrap/>
            <w:vAlign w:val="bottom"/>
          </w:tcPr>
          <w:p w14:paraId="5DED0D9E" w14:textId="3CA7262C" w:rsidR="00E24D12" w:rsidRPr="00927B12" w:rsidRDefault="00E24D12" w:rsidP="00E24D12">
            <w:pPr>
              <w:widowControl/>
              <w:jc w:val="center"/>
              <w:rPr>
                <w:rFonts w:ascii="標楷體" w:eastAsia="標楷體" w:hAnsi="標楷體" w:cs="新細明體"/>
                <w:kern w:val="0"/>
                <w:sz w:val="20"/>
                <w:szCs w:val="20"/>
              </w:rPr>
            </w:pPr>
          </w:p>
        </w:tc>
        <w:tc>
          <w:tcPr>
            <w:tcW w:w="3240" w:type="dxa"/>
            <w:shd w:val="clear" w:color="auto" w:fill="auto"/>
            <w:noWrap/>
            <w:vAlign w:val="bottom"/>
            <w:hideMark/>
          </w:tcPr>
          <w:p w14:paraId="6A303E5D" w14:textId="15FB2546" w:rsidR="00E24D12" w:rsidRPr="00927B12" w:rsidRDefault="00E24D12" w:rsidP="00E24D12">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90CC </w:t>
            </w:r>
          </w:p>
        </w:tc>
        <w:tc>
          <w:tcPr>
            <w:tcW w:w="745" w:type="dxa"/>
            <w:shd w:val="clear" w:color="auto" w:fill="auto"/>
            <w:noWrap/>
            <w:vAlign w:val="bottom"/>
            <w:hideMark/>
          </w:tcPr>
          <w:p w14:paraId="57D55910" w14:textId="2EA9CB83"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8,700</w:t>
            </w:r>
          </w:p>
        </w:tc>
        <w:tc>
          <w:tcPr>
            <w:tcW w:w="878" w:type="dxa"/>
            <w:shd w:val="clear" w:color="auto" w:fill="auto"/>
            <w:noWrap/>
            <w:vAlign w:val="bottom"/>
            <w:hideMark/>
          </w:tcPr>
          <w:p w14:paraId="2EC6AE81" w14:textId="36E632FA"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730" w:type="dxa"/>
            <w:shd w:val="clear" w:color="auto" w:fill="auto"/>
            <w:noWrap/>
            <w:vAlign w:val="bottom"/>
            <w:hideMark/>
          </w:tcPr>
          <w:p w14:paraId="17214FBA" w14:textId="4DDAEF40"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189</w:t>
            </w:r>
          </w:p>
        </w:tc>
        <w:tc>
          <w:tcPr>
            <w:tcW w:w="878" w:type="dxa"/>
            <w:shd w:val="clear" w:color="auto" w:fill="auto"/>
            <w:noWrap/>
            <w:vAlign w:val="bottom"/>
            <w:hideMark/>
          </w:tcPr>
          <w:p w14:paraId="73FC4345" w14:textId="5BC612FB" w:rsidR="00E24D12" w:rsidRPr="00927B12" w:rsidRDefault="00E24D12" w:rsidP="00E24D12">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2FADB0D1" w14:textId="3672BFF5" w:rsidR="00E24D12" w:rsidRPr="00927B12" w:rsidRDefault="00E24D12" w:rsidP="00E24D12">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35651A6B" w14:textId="4FF713A6"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8,889</w:t>
            </w:r>
          </w:p>
        </w:tc>
        <w:tc>
          <w:tcPr>
            <w:tcW w:w="885" w:type="dxa"/>
            <w:shd w:val="clear" w:color="auto" w:fill="auto"/>
            <w:noWrap/>
            <w:vAlign w:val="bottom"/>
            <w:hideMark/>
          </w:tcPr>
          <w:p w14:paraId="02B34235" w14:textId="70EC1429"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5.06</w:t>
            </w:r>
          </w:p>
        </w:tc>
      </w:tr>
      <w:tr w:rsidR="00E24D12" w:rsidRPr="00927B12" w14:paraId="73D6FC1C" w14:textId="77777777" w:rsidTr="00645980">
        <w:trPr>
          <w:trHeight w:hRule="exact" w:val="312"/>
        </w:trPr>
        <w:tc>
          <w:tcPr>
            <w:tcW w:w="980" w:type="dxa"/>
            <w:shd w:val="clear" w:color="auto" w:fill="auto"/>
            <w:noWrap/>
            <w:vAlign w:val="bottom"/>
          </w:tcPr>
          <w:p w14:paraId="360642C8" w14:textId="73704823" w:rsidR="00E24D12" w:rsidRPr="00927B12" w:rsidRDefault="00E24D12" w:rsidP="00E24D12">
            <w:pPr>
              <w:widowControl/>
              <w:jc w:val="center"/>
              <w:rPr>
                <w:rFonts w:ascii="標楷體" w:eastAsia="標楷體" w:hAnsi="標楷體" w:cs="新細明體"/>
                <w:kern w:val="0"/>
                <w:sz w:val="20"/>
                <w:szCs w:val="20"/>
              </w:rPr>
            </w:pPr>
          </w:p>
        </w:tc>
        <w:tc>
          <w:tcPr>
            <w:tcW w:w="3240" w:type="dxa"/>
            <w:shd w:val="clear" w:color="auto" w:fill="auto"/>
            <w:noWrap/>
            <w:vAlign w:val="bottom"/>
            <w:hideMark/>
          </w:tcPr>
          <w:p w14:paraId="293CC814" w14:textId="7C59BFD8" w:rsidR="00E24D12" w:rsidRPr="00927B12" w:rsidRDefault="00E24D12" w:rsidP="00E24D12">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100CC </w:t>
            </w:r>
          </w:p>
        </w:tc>
        <w:tc>
          <w:tcPr>
            <w:tcW w:w="745" w:type="dxa"/>
            <w:shd w:val="clear" w:color="auto" w:fill="auto"/>
            <w:noWrap/>
            <w:vAlign w:val="bottom"/>
            <w:hideMark/>
          </w:tcPr>
          <w:p w14:paraId="1BD45D71" w14:textId="18D6BA47"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78" w:type="dxa"/>
            <w:shd w:val="clear" w:color="auto" w:fill="auto"/>
            <w:noWrap/>
            <w:vAlign w:val="bottom"/>
            <w:hideMark/>
          </w:tcPr>
          <w:p w14:paraId="3D11780A" w14:textId="365A79C4"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705</w:t>
            </w:r>
          </w:p>
        </w:tc>
        <w:tc>
          <w:tcPr>
            <w:tcW w:w="730" w:type="dxa"/>
            <w:shd w:val="clear" w:color="auto" w:fill="auto"/>
            <w:noWrap/>
            <w:vAlign w:val="bottom"/>
            <w:hideMark/>
          </w:tcPr>
          <w:p w14:paraId="6236F61E" w14:textId="7D199A8D"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78" w:type="dxa"/>
            <w:shd w:val="clear" w:color="auto" w:fill="auto"/>
            <w:noWrap/>
            <w:vAlign w:val="bottom"/>
            <w:hideMark/>
          </w:tcPr>
          <w:p w14:paraId="718CB89C" w14:textId="0CFB90EF"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134</w:t>
            </w:r>
          </w:p>
        </w:tc>
        <w:tc>
          <w:tcPr>
            <w:tcW w:w="745" w:type="dxa"/>
            <w:shd w:val="clear" w:color="auto" w:fill="auto"/>
            <w:noWrap/>
            <w:vAlign w:val="bottom"/>
            <w:hideMark/>
          </w:tcPr>
          <w:p w14:paraId="3E931F19" w14:textId="0BF8EA91"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1035" w:type="dxa"/>
            <w:shd w:val="clear" w:color="auto" w:fill="auto"/>
            <w:noWrap/>
            <w:vAlign w:val="bottom"/>
            <w:hideMark/>
          </w:tcPr>
          <w:p w14:paraId="2D1CE79D" w14:textId="56DA9A27"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839</w:t>
            </w:r>
          </w:p>
        </w:tc>
        <w:tc>
          <w:tcPr>
            <w:tcW w:w="885" w:type="dxa"/>
            <w:shd w:val="clear" w:color="auto" w:fill="auto"/>
            <w:noWrap/>
            <w:vAlign w:val="bottom"/>
            <w:hideMark/>
          </w:tcPr>
          <w:p w14:paraId="48EE2A3B" w14:textId="3672A60A"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0.48</w:t>
            </w:r>
          </w:p>
        </w:tc>
      </w:tr>
      <w:tr w:rsidR="00E24D12" w:rsidRPr="00927B12" w14:paraId="793FDB8C" w14:textId="77777777" w:rsidTr="00645980">
        <w:trPr>
          <w:trHeight w:hRule="exact" w:val="312"/>
        </w:trPr>
        <w:tc>
          <w:tcPr>
            <w:tcW w:w="980" w:type="dxa"/>
            <w:shd w:val="clear" w:color="auto" w:fill="auto"/>
            <w:noWrap/>
            <w:vAlign w:val="bottom"/>
          </w:tcPr>
          <w:p w14:paraId="1992C6D8" w14:textId="358C64F8" w:rsidR="00E24D12" w:rsidRPr="00927B12" w:rsidRDefault="00E24D12" w:rsidP="00E24D12">
            <w:pPr>
              <w:widowControl/>
              <w:jc w:val="center"/>
              <w:rPr>
                <w:rFonts w:ascii="標楷體" w:eastAsia="標楷體" w:hAnsi="標楷體" w:cs="新細明體"/>
                <w:kern w:val="0"/>
                <w:sz w:val="20"/>
                <w:szCs w:val="20"/>
              </w:rPr>
            </w:pPr>
          </w:p>
        </w:tc>
        <w:tc>
          <w:tcPr>
            <w:tcW w:w="3240" w:type="dxa"/>
            <w:shd w:val="clear" w:color="auto" w:fill="auto"/>
            <w:noWrap/>
            <w:vAlign w:val="bottom"/>
            <w:hideMark/>
          </w:tcPr>
          <w:p w14:paraId="2EE30BEF" w14:textId="433CE7C4" w:rsidR="00E24D12" w:rsidRPr="00927B12" w:rsidRDefault="00E24D12" w:rsidP="00E24D12">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110CC </w:t>
            </w:r>
          </w:p>
        </w:tc>
        <w:tc>
          <w:tcPr>
            <w:tcW w:w="745" w:type="dxa"/>
            <w:shd w:val="clear" w:color="auto" w:fill="auto"/>
            <w:noWrap/>
            <w:vAlign w:val="bottom"/>
            <w:hideMark/>
          </w:tcPr>
          <w:p w14:paraId="574DA3E5" w14:textId="57D2F031"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700</w:t>
            </w:r>
          </w:p>
        </w:tc>
        <w:tc>
          <w:tcPr>
            <w:tcW w:w="878" w:type="dxa"/>
            <w:shd w:val="clear" w:color="auto" w:fill="auto"/>
            <w:noWrap/>
            <w:vAlign w:val="bottom"/>
            <w:hideMark/>
          </w:tcPr>
          <w:p w14:paraId="58955A63" w14:textId="34DC90B8"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108</w:t>
            </w:r>
          </w:p>
        </w:tc>
        <w:tc>
          <w:tcPr>
            <w:tcW w:w="730" w:type="dxa"/>
            <w:shd w:val="clear" w:color="auto" w:fill="auto"/>
            <w:noWrap/>
            <w:vAlign w:val="bottom"/>
            <w:hideMark/>
          </w:tcPr>
          <w:p w14:paraId="74B96BC4" w14:textId="3F784177" w:rsidR="00E24D12" w:rsidRPr="00927B12" w:rsidRDefault="00E24D12" w:rsidP="00E24D12">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08683C50" w14:textId="1C91E301"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450</w:t>
            </w:r>
          </w:p>
        </w:tc>
        <w:tc>
          <w:tcPr>
            <w:tcW w:w="745" w:type="dxa"/>
            <w:shd w:val="clear" w:color="auto" w:fill="auto"/>
            <w:noWrap/>
            <w:vAlign w:val="bottom"/>
            <w:hideMark/>
          </w:tcPr>
          <w:p w14:paraId="21DE7127" w14:textId="56868168"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71</w:t>
            </w:r>
          </w:p>
        </w:tc>
        <w:tc>
          <w:tcPr>
            <w:tcW w:w="1035" w:type="dxa"/>
            <w:shd w:val="clear" w:color="auto" w:fill="auto"/>
            <w:noWrap/>
            <w:vAlign w:val="bottom"/>
            <w:hideMark/>
          </w:tcPr>
          <w:p w14:paraId="6DA79F76" w14:textId="2AAB4BD6"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1,329</w:t>
            </w:r>
          </w:p>
        </w:tc>
        <w:tc>
          <w:tcPr>
            <w:tcW w:w="885" w:type="dxa"/>
            <w:shd w:val="clear" w:color="auto" w:fill="auto"/>
            <w:noWrap/>
            <w:vAlign w:val="bottom"/>
            <w:hideMark/>
          </w:tcPr>
          <w:p w14:paraId="529D57D8" w14:textId="117B5012"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0.76</w:t>
            </w:r>
          </w:p>
        </w:tc>
      </w:tr>
      <w:tr w:rsidR="00E24D12" w:rsidRPr="00927B12" w14:paraId="51EA05B2" w14:textId="77777777" w:rsidTr="00645980">
        <w:trPr>
          <w:trHeight w:hRule="exact" w:val="312"/>
        </w:trPr>
        <w:tc>
          <w:tcPr>
            <w:tcW w:w="980" w:type="dxa"/>
            <w:shd w:val="clear" w:color="auto" w:fill="auto"/>
            <w:noWrap/>
            <w:vAlign w:val="bottom"/>
          </w:tcPr>
          <w:p w14:paraId="21D68126" w14:textId="660A5A7A" w:rsidR="00E24D12" w:rsidRPr="00927B12" w:rsidRDefault="00E24D12" w:rsidP="00E24D12">
            <w:pPr>
              <w:widowControl/>
              <w:jc w:val="center"/>
              <w:rPr>
                <w:rFonts w:ascii="標楷體" w:eastAsia="標楷體" w:hAnsi="標楷體" w:cs="新細明體"/>
                <w:kern w:val="0"/>
                <w:sz w:val="20"/>
                <w:szCs w:val="20"/>
              </w:rPr>
            </w:pPr>
          </w:p>
        </w:tc>
        <w:tc>
          <w:tcPr>
            <w:tcW w:w="3240" w:type="dxa"/>
            <w:shd w:val="clear" w:color="auto" w:fill="auto"/>
            <w:noWrap/>
            <w:vAlign w:val="bottom"/>
            <w:hideMark/>
          </w:tcPr>
          <w:p w14:paraId="3D2548E0" w14:textId="5152E8AF" w:rsidR="00E24D12" w:rsidRPr="00927B12" w:rsidRDefault="00E24D12" w:rsidP="00E24D12">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125CC </w:t>
            </w:r>
          </w:p>
        </w:tc>
        <w:tc>
          <w:tcPr>
            <w:tcW w:w="745" w:type="dxa"/>
            <w:shd w:val="clear" w:color="auto" w:fill="auto"/>
            <w:noWrap/>
            <w:vAlign w:val="bottom"/>
            <w:hideMark/>
          </w:tcPr>
          <w:p w14:paraId="5A698A72" w14:textId="6BF3E984"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12,664</w:t>
            </w:r>
          </w:p>
        </w:tc>
        <w:tc>
          <w:tcPr>
            <w:tcW w:w="878" w:type="dxa"/>
            <w:shd w:val="clear" w:color="auto" w:fill="auto"/>
            <w:noWrap/>
            <w:vAlign w:val="bottom"/>
            <w:hideMark/>
          </w:tcPr>
          <w:p w14:paraId="1DF125C9" w14:textId="7BE85AAD"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27,308</w:t>
            </w:r>
          </w:p>
        </w:tc>
        <w:tc>
          <w:tcPr>
            <w:tcW w:w="730" w:type="dxa"/>
            <w:shd w:val="clear" w:color="auto" w:fill="auto"/>
            <w:noWrap/>
            <w:vAlign w:val="bottom"/>
            <w:hideMark/>
          </w:tcPr>
          <w:p w14:paraId="474358DA" w14:textId="3A6F59D1"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4,264</w:t>
            </w:r>
          </w:p>
        </w:tc>
        <w:tc>
          <w:tcPr>
            <w:tcW w:w="878" w:type="dxa"/>
            <w:shd w:val="clear" w:color="auto" w:fill="auto"/>
            <w:noWrap/>
            <w:vAlign w:val="bottom"/>
            <w:hideMark/>
          </w:tcPr>
          <w:p w14:paraId="7DB46BF2" w14:textId="040D6426"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15,750</w:t>
            </w:r>
          </w:p>
        </w:tc>
        <w:tc>
          <w:tcPr>
            <w:tcW w:w="745" w:type="dxa"/>
            <w:shd w:val="clear" w:color="auto" w:fill="auto"/>
            <w:noWrap/>
            <w:vAlign w:val="bottom"/>
            <w:hideMark/>
          </w:tcPr>
          <w:p w14:paraId="0D9E316E" w14:textId="59133137"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953</w:t>
            </w:r>
          </w:p>
        </w:tc>
        <w:tc>
          <w:tcPr>
            <w:tcW w:w="1035" w:type="dxa"/>
            <w:shd w:val="clear" w:color="auto" w:fill="auto"/>
            <w:noWrap/>
            <w:vAlign w:val="bottom"/>
            <w:hideMark/>
          </w:tcPr>
          <w:p w14:paraId="08DB0F06" w14:textId="3F472966"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60,939</w:t>
            </w:r>
          </w:p>
        </w:tc>
        <w:tc>
          <w:tcPr>
            <w:tcW w:w="885" w:type="dxa"/>
            <w:shd w:val="clear" w:color="auto" w:fill="auto"/>
            <w:noWrap/>
            <w:vAlign w:val="bottom"/>
            <w:hideMark/>
          </w:tcPr>
          <w:p w14:paraId="56DC0649" w14:textId="701093F0" w:rsidR="00E24D12" w:rsidRPr="00927B12" w:rsidRDefault="00E24D12" w:rsidP="00E24D12">
            <w:pPr>
              <w:widowControl/>
              <w:jc w:val="right"/>
              <w:rPr>
                <w:rFonts w:ascii="標楷體" w:eastAsia="標楷體" w:hAnsi="標楷體" w:cs="Arial"/>
                <w:kern w:val="0"/>
                <w:sz w:val="20"/>
                <w:szCs w:val="20"/>
              </w:rPr>
            </w:pPr>
            <w:r w:rsidRPr="00E24D12">
              <w:rPr>
                <w:rFonts w:ascii="標楷體" w:eastAsia="標楷體" w:hAnsi="標楷體" w:cs="Arial"/>
                <w:sz w:val="20"/>
                <w:szCs w:val="20"/>
              </w:rPr>
              <w:t>34.72</w:t>
            </w:r>
          </w:p>
        </w:tc>
      </w:tr>
      <w:tr w:rsidR="00645980" w:rsidRPr="00927B12" w14:paraId="08AD5FAB" w14:textId="77777777" w:rsidTr="00645980">
        <w:trPr>
          <w:trHeight w:hRule="exact" w:val="312"/>
        </w:trPr>
        <w:tc>
          <w:tcPr>
            <w:tcW w:w="980" w:type="dxa"/>
            <w:shd w:val="clear" w:color="auto" w:fill="auto"/>
            <w:noWrap/>
            <w:vAlign w:val="bottom"/>
          </w:tcPr>
          <w:p w14:paraId="19E95C14" w14:textId="59C4CEA1"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外 </w:t>
            </w:r>
          </w:p>
        </w:tc>
        <w:tc>
          <w:tcPr>
            <w:tcW w:w="3240" w:type="dxa"/>
            <w:shd w:val="clear" w:color="auto" w:fill="auto"/>
            <w:noWrap/>
            <w:vAlign w:val="bottom"/>
            <w:hideMark/>
          </w:tcPr>
          <w:p w14:paraId="287E19A6" w14:textId="5AB7FB30"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135CC </w:t>
            </w:r>
          </w:p>
        </w:tc>
        <w:tc>
          <w:tcPr>
            <w:tcW w:w="745" w:type="dxa"/>
            <w:shd w:val="clear" w:color="auto" w:fill="auto"/>
            <w:noWrap/>
            <w:vAlign w:val="bottom"/>
            <w:hideMark/>
          </w:tcPr>
          <w:p w14:paraId="08AAB97E" w14:textId="3E3D6D8B"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189AD57E" w14:textId="01141D7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30" w:type="dxa"/>
            <w:shd w:val="clear" w:color="auto" w:fill="auto"/>
            <w:noWrap/>
            <w:vAlign w:val="bottom"/>
            <w:hideMark/>
          </w:tcPr>
          <w:p w14:paraId="06FCF787" w14:textId="4C95C422"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31B0A4B9" w14:textId="0AE9AACD"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60AC2D43" w14:textId="5877F66D"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48515E4C" w14:textId="5E28E933"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85" w:type="dxa"/>
            <w:shd w:val="clear" w:color="auto" w:fill="auto"/>
            <w:noWrap/>
            <w:vAlign w:val="bottom"/>
            <w:hideMark/>
          </w:tcPr>
          <w:p w14:paraId="749B6638" w14:textId="7536A0E3"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645980" w:rsidRPr="00927B12" w14:paraId="4A1772C6" w14:textId="77777777" w:rsidTr="00645980">
        <w:trPr>
          <w:trHeight w:hRule="exact" w:val="312"/>
        </w:trPr>
        <w:tc>
          <w:tcPr>
            <w:tcW w:w="980" w:type="dxa"/>
            <w:shd w:val="clear" w:color="auto" w:fill="auto"/>
            <w:noWrap/>
            <w:vAlign w:val="bottom"/>
          </w:tcPr>
          <w:p w14:paraId="7E3BD731" w14:textId="6E37CFBA"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58BB7C38" w14:textId="2236F66B"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150CC </w:t>
            </w:r>
          </w:p>
        </w:tc>
        <w:tc>
          <w:tcPr>
            <w:tcW w:w="745" w:type="dxa"/>
            <w:shd w:val="clear" w:color="auto" w:fill="auto"/>
            <w:noWrap/>
            <w:vAlign w:val="bottom"/>
            <w:hideMark/>
          </w:tcPr>
          <w:p w14:paraId="2B994F48" w14:textId="3598FE96"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97</w:t>
            </w:r>
          </w:p>
        </w:tc>
        <w:tc>
          <w:tcPr>
            <w:tcW w:w="878" w:type="dxa"/>
            <w:shd w:val="clear" w:color="auto" w:fill="auto"/>
            <w:noWrap/>
            <w:vAlign w:val="bottom"/>
            <w:hideMark/>
          </w:tcPr>
          <w:p w14:paraId="338335F4" w14:textId="4148B253"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5,378</w:t>
            </w:r>
          </w:p>
        </w:tc>
        <w:tc>
          <w:tcPr>
            <w:tcW w:w="730" w:type="dxa"/>
            <w:shd w:val="clear" w:color="auto" w:fill="auto"/>
            <w:noWrap/>
            <w:vAlign w:val="bottom"/>
            <w:hideMark/>
          </w:tcPr>
          <w:p w14:paraId="4BB99F57" w14:textId="70B31D90"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2B22B44F" w14:textId="7207017A"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2,137</w:t>
            </w:r>
          </w:p>
        </w:tc>
        <w:tc>
          <w:tcPr>
            <w:tcW w:w="745" w:type="dxa"/>
            <w:shd w:val="clear" w:color="auto" w:fill="auto"/>
            <w:noWrap/>
            <w:vAlign w:val="bottom"/>
            <w:hideMark/>
          </w:tcPr>
          <w:p w14:paraId="6D6BFD28" w14:textId="0AE6C8D0"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564</w:t>
            </w:r>
          </w:p>
        </w:tc>
        <w:tc>
          <w:tcPr>
            <w:tcW w:w="1035" w:type="dxa"/>
            <w:shd w:val="clear" w:color="auto" w:fill="auto"/>
            <w:noWrap/>
            <w:vAlign w:val="bottom"/>
            <w:hideMark/>
          </w:tcPr>
          <w:p w14:paraId="62DBEC27" w14:textId="28C4DBD8"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8,176</w:t>
            </w:r>
          </w:p>
        </w:tc>
        <w:tc>
          <w:tcPr>
            <w:tcW w:w="885" w:type="dxa"/>
            <w:shd w:val="clear" w:color="auto" w:fill="auto"/>
            <w:noWrap/>
            <w:vAlign w:val="bottom"/>
            <w:hideMark/>
          </w:tcPr>
          <w:p w14:paraId="29FF817D" w14:textId="6E3A51B0"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4.66</w:t>
            </w:r>
          </w:p>
        </w:tc>
      </w:tr>
      <w:tr w:rsidR="00645980" w:rsidRPr="00927B12" w14:paraId="39822DC3" w14:textId="77777777" w:rsidTr="00645980">
        <w:trPr>
          <w:trHeight w:hRule="exact" w:val="312"/>
        </w:trPr>
        <w:tc>
          <w:tcPr>
            <w:tcW w:w="980" w:type="dxa"/>
            <w:shd w:val="clear" w:color="auto" w:fill="auto"/>
            <w:noWrap/>
            <w:vAlign w:val="bottom"/>
          </w:tcPr>
          <w:p w14:paraId="009AF205" w14:textId="6E28F938"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銷 </w:t>
            </w:r>
          </w:p>
        </w:tc>
        <w:tc>
          <w:tcPr>
            <w:tcW w:w="3240" w:type="dxa"/>
            <w:shd w:val="clear" w:color="auto" w:fill="auto"/>
            <w:noWrap/>
            <w:vAlign w:val="bottom"/>
            <w:hideMark/>
          </w:tcPr>
          <w:p w14:paraId="5343665C" w14:textId="4E2CB6B5"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170CC </w:t>
            </w:r>
          </w:p>
        </w:tc>
        <w:tc>
          <w:tcPr>
            <w:tcW w:w="745" w:type="dxa"/>
            <w:shd w:val="clear" w:color="auto" w:fill="auto"/>
            <w:noWrap/>
            <w:vAlign w:val="bottom"/>
            <w:hideMark/>
          </w:tcPr>
          <w:p w14:paraId="5BBAA845" w14:textId="14295EA1"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78" w:type="dxa"/>
            <w:shd w:val="clear" w:color="auto" w:fill="auto"/>
            <w:noWrap/>
            <w:vAlign w:val="bottom"/>
            <w:hideMark/>
          </w:tcPr>
          <w:p w14:paraId="22D643FF" w14:textId="6F3870BD"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30" w:type="dxa"/>
            <w:shd w:val="clear" w:color="auto" w:fill="auto"/>
            <w:noWrap/>
            <w:vAlign w:val="bottom"/>
            <w:hideMark/>
          </w:tcPr>
          <w:p w14:paraId="10FB5AD1" w14:textId="250FBB7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15D7BADA" w14:textId="61D6F441"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1027F625" w14:textId="6132CE6F"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528</w:t>
            </w:r>
          </w:p>
        </w:tc>
        <w:tc>
          <w:tcPr>
            <w:tcW w:w="1035" w:type="dxa"/>
            <w:shd w:val="clear" w:color="auto" w:fill="auto"/>
            <w:noWrap/>
            <w:vAlign w:val="bottom"/>
            <w:hideMark/>
          </w:tcPr>
          <w:p w14:paraId="681A9EB7" w14:textId="5CF0E6FC"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528</w:t>
            </w:r>
          </w:p>
        </w:tc>
        <w:tc>
          <w:tcPr>
            <w:tcW w:w="885" w:type="dxa"/>
            <w:shd w:val="clear" w:color="auto" w:fill="auto"/>
            <w:noWrap/>
            <w:vAlign w:val="bottom"/>
            <w:hideMark/>
          </w:tcPr>
          <w:p w14:paraId="6047B1F0" w14:textId="6F5FE85F"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0.30</w:t>
            </w:r>
          </w:p>
        </w:tc>
      </w:tr>
      <w:tr w:rsidR="00645980" w:rsidRPr="00927B12" w14:paraId="72CC23DE" w14:textId="77777777" w:rsidTr="00645980">
        <w:trPr>
          <w:trHeight w:hRule="exact" w:val="312"/>
        </w:trPr>
        <w:tc>
          <w:tcPr>
            <w:tcW w:w="980" w:type="dxa"/>
            <w:shd w:val="clear" w:color="auto" w:fill="auto"/>
            <w:noWrap/>
            <w:vAlign w:val="bottom"/>
          </w:tcPr>
          <w:p w14:paraId="5222690E" w14:textId="34EDD3DA"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0D25286A" w14:textId="3B3C65A8"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180CC </w:t>
            </w:r>
          </w:p>
        </w:tc>
        <w:tc>
          <w:tcPr>
            <w:tcW w:w="745" w:type="dxa"/>
            <w:shd w:val="clear" w:color="auto" w:fill="auto"/>
            <w:noWrap/>
            <w:vAlign w:val="bottom"/>
            <w:hideMark/>
          </w:tcPr>
          <w:p w14:paraId="658C1451" w14:textId="0EAE30E8"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980</w:t>
            </w:r>
          </w:p>
        </w:tc>
        <w:tc>
          <w:tcPr>
            <w:tcW w:w="878" w:type="dxa"/>
            <w:shd w:val="clear" w:color="auto" w:fill="auto"/>
            <w:noWrap/>
            <w:vAlign w:val="bottom"/>
            <w:hideMark/>
          </w:tcPr>
          <w:p w14:paraId="49F44EE7" w14:textId="76E6F36A"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70</w:t>
            </w:r>
          </w:p>
        </w:tc>
        <w:tc>
          <w:tcPr>
            <w:tcW w:w="730" w:type="dxa"/>
            <w:shd w:val="clear" w:color="auto" w:fill="auto"/>
            <w:noWrap/>
            <w:vAlign w:val="bottom"/>
            <w:hideMark/>
          </w:tcPr>
          <w:p w14:paraId="3C83C7D7" w14:textId="653EFBB2"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2696475E" w14:textId="1CF05BB2"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6E3CA6D4" w14:textId="64D0C3DB"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53</w:t>
            </w:r>
          </w:p>
        </w:tc>
        <w:tc>
          <w:tcPr>
            <w:tcW w:w="1035" w:type="dxa"/>
            <w:shd w:val="clear" w:color="auto" w:fill="auto"/>
            <w:noWrap/>
            <w:vAlign w:val="bottom"/>
            <w:hideMark/>
          </w:tcPr>
          <w:p w14:paraId="27D9105F" w14:textId="09E952B8"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1,103</w:t>
            </w:r>
          </w:p>
        </w:tc>
        <w:tc>
          <w:tcPr>
            <w:tcW w:w="885" w:type="dxa"/>
            <w:shd w:val="clear" w:color="auto" w:fill="auto"/>
            <w:noWrap/>
            <w:vAlign w:val="bottom"/>
            <w:hideMark/>
          </w:tcPr>
          <w:p w14:paraId="4D55E201" w14:textId="2955DCEC"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0.63</w:t>
            </w:r>
          </w:p>
        </w:tc>
      </w:tr>
      <w:tr w:rsidR="00645980" w:rsidRPr="00927B12" w14:paraId="435625C2" w14:textId="77777777" w:rsidTr="00645980">
        <w:trPr>
          <w:trHeight w:hRule="exact" w:val="312"/>
        </w:trPr>
        <w:tc>
          <w:tcPr>
            <w:tcW w:w="980" w:type="dxa"/>
            <w:shd w:val="clear" w:color="auto" w:fill="auto"/>
            <w:noWrap/>
            <w:vAlign w:val="bottom"/>
          </w:tcPr>
          <w:p w14:paraId="1C88DDE2" w14:textId="22E52B70"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數 </w:t>
            </w:r>
          </w:p>
        </w:tc>
        <w:tc>
          <w:tcPr>
            <w:tcW w:w="3240" w:type="dxa"/>
            <w:shd w:val="clear" w:color="auto" w:fill="auto"/>
            <w:noWrap/>
            <w:vAlign w:val="bottom"/>
            <w:hideMark/>
          </w:tcPr>
          <w:p w14:paraId="49B4DFAC" w14:textId="2981008D"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200CC </w:t>
            </w:r>
          </w:p>
        </w:tc>
        <w:tc>
          <w:tcPr>
            <w:tcW w:w="745" w:type="dxa"/>
            <w:shd w:val="clear" w:color="auto" w:fill="auto"/>
            <w:noWrap/>
            <w:vAlign w:val="bottom"/>
            <w:hideMark/>
          </w:tcPr>
          <w:p w14:paraId="3AF5A8A5" w14:textId="5299A183"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7D538FA3" w14:textId="302F2889"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282</w:t>
            </w:r>
          </w:p>
        </w:tc>
        <w:tc>
          <w:tcPr>
            <w:tcW w:w="730" w:type="dxa"/>
            <w:shd w:val="clear" w:color="auto" w:fill="auto"/>
            <w:noWrap/>
            <w:vAlign w:val="bottom"/>
            <w:hideMark/>
          </w:tcPr>
          <w:p w14:paraId="09BA6E48" w14:textId="6730633D"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5025829E" w14:textId="55D4D8F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4A10C5A8" w14:textId="3B54BF09"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007BAB35" w14:textId="30925647"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282</w:t>
            </w:r>
          </w:p>
        </w:tc>
        <w:tc>
          <w:tcPr>
            <w:tcW w:w="885" w:type="dxa"/>
            <w:shd w:val="clear" w:color="auto" w:fill="auto"/>
            <w:noWrap/>
            <w:vAlign w:val="bottom"/>
            <w:hideMark/>
          </w:tcPr>
          <w:p w14:paraId="2363B652" w14:textId="45658A1C"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0.16</w:t>
            </w:r>
          </w:p>
        </w:tc>
      </w:tr>
      <w:tr w:rsidR="00645980" w:rsidRPr="00927B12" w14:paraId="1A49A0F3" w14:textId="77777777" w:rsidTr="00B27C76">
        <w:trPr>
          <w:trHeight w:hRule="exact" w:val="312"/>
        </w:trPr>
        <w:tc>
          <w:tcPr>
            <w:tcW w:w="980" w:type="dxa"/>
            <w:shd w:val="clear" w:color="auto" w:fill="auto"/>
            <w:noWrap/>
            <w:vAlign w:val="bottom"/>
            <w:hideMark/>
          </w:tcPr>
          <w:p w14:paraId="5AF34AC5" w14:textId="02CA75D2"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42884E12" w14:textId="69400841"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220CC </w:t>
            </w:r>
          </w:p>
        </w:tc>
        <w:tc>
          <w:tcPr>
            <w:tcW w:w="745" w:type="dxa"/>
            <w:shd w:val="clear" w:color="auto" w:fill="auto"/>
            <w:noWrap/>
            <w:vAlign w:val="bottom"/>
            <w:hideMark/>
          </w:tcPr>
          <w:p w14:paraId="0227CE9A" w14:textId="33CD930C"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4C2D970D" w14:textId="393F831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30" w:type="dxa"/>
            <w:shd w:val="clear" w:color="auto" w:fill="auto"/>
            <w:noWrap/>
            <w:vAlign w:val="bottom"/>
            <w:hideMark/>
          </w:tcPr>
          <w:p w14:paraId="0C08B4E8" w14:textId="14691660"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4510D0F8" w14:textId="7DA261A0"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312D85C6" w14:textId="57D0F981"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1035" w:type="dxa"/>
            <w:shd w:val="clear" w:color="auto" w:fill="auto"/>
            <w:noWrap/>
            <w:vAlign w:val="bottom"/>
            <w:hideMark/>
          </w:tcPr>
          <w:p w14:paraId="3A71C1F0" w14:textId="424C7741"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85" w:type="dxa"/>
            <w:shd w:val="clear" w:color="auto" w:fill="auto"/>
            <w:noWrap/>
            <w:vAlign w:val="bottom"/>
            <w:hideMark/>
          </w:tcPr>
          <w:p w14:paraId="3929F931" w14:textId="1A1CC13C"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645980" w:rsidRPr="00927B12" w14:paraId="608E268A" w14:textId="77777777" w:rsidTr="00B27C76">
        <w:trPr>
          <w:trHeight w:hRule="exact" w:val="312"/>
        </w:trPr>
        <w:tc>
          <w:tcPr>
            <w:tcW w:w="980" w:type="dxa"/>
            <w:shd w:val="clear" w:color="auto" w:fill="auto"/>
            <w:noWrap/>
            <w:vAlign w:val="bottom"/>
            <w:hideMark/>
          </w:tcPr>
          <w:p w14:paraId="15B03D15" w14:textId="7ABE2618"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量 </w:t>
            </w:r>
          </w:p>
        </w:tc>
        <w:tc>
          <w:tcPr>
            <w:tcW w:w="3240" w:type="dxa"/>
            <w:shd w:val="clear" w:color="auto" w:fill="auto"/>
            <w:noWrap/>
            <w:vAlign w:val="bottom"/>
            <w:hideMark/>
          </w:tcPr>
          <w:p w14:paraId="252407F3" w14:textId="5AC6BCB8"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250CC </w:t>
            </w:r>
          </w:p>
        </w:tc>
        <w:tc>
          <w:tcPr>
            <w:tcW w:w="745" w:type="dxa"/>
            <w:shd w:val="clear" w:color="auto" w:fill="auto"/>
            <w:noWrap/>
            <w:vAlign w:val="bottom"/>
            <w:hideMark/>
          </w:tcPr>
          <w:p w14:paraId="7251CD64" w14:textId="3B8E9350"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809</w:t>
            </w:r>
          </w:p>
        </w:tc>
        <w:tc>
          <w:tcPr>
            <w:tcW w:w="878" w:type="dxa"/>
            <w:shd w:val="clear" w:color="auto" w:fill="auto"/>
            <w:noWrap/>
            <w:vAlign w:val="bottom"/>
            <w:hideMark/>
          </w:tcPr>
          <w:p w14:paraId="4741668B" w14:textId="56EFE763"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4,625</w:t>
            </w:r>
          </w:p>
        </w:tc>
        <w:tc>
          <w:tcPr>
            <w:tcW w:w="730" w:type="dxa"/>
            <w:shd w:val="clear" w:color="auto" w:fill="auto"/>
            <w:noWrap/>
            <w:vAlign w:val="bottom"/>
            <w:hideMark/>
          </w:tcPr>
          <w:p w14:paraId="3307CE05" w14:textId="4D239414"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4D776265" w14:textId="0DABAA6C"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78068897" w14:textId="0AA26122"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2DB30922" w14:textId="2D39F1B3"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5,434</w:t>
            </w:r>
          </w:p>
        </w:tc>
        <w:tc>
          <w:tcPr>
            <w:tcW w:w="885" w:type="dxa"/>
            <w:shd w:val="clear" w:color="auto" w:fill="auto"/>
            <w:noWrap/>
            <w:vAlign w:val="bottom"/>
            <w:hideMark/>
          </w:tcPr>
          <w:p w14:paraId="487235FE" w14:textId="7345F9EE"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3.10</w:t>
            </w:r>
          </w:p>
        </w:tc>
      </w:tr>
      <w:tr w:rsidR="00645980" w:rsidRPr="00927B12" w14:paraId="66E10B19" w14:textId="77777777" w:rsidTr="00B27C76">
        <w:trPr>
          <w:trHeight w:hRule="exact" w:val="312"/>
        </w:trPr>
        <w:tc>
          <w:tcPr>
            <w:tcW w:w="980" w:type="dxa"/>
            <w:shd w:val="clear" w:color="auto" w:fill="auto"/>
            <w:noWrap/>
            <w:vAlign w:val="bottom"/>
            <w:hideMark/>
          </w:tcPr>
          <w:p w14:paraId="48697118" w14:textId="7F751C42"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10249451" w14:textId="3F43071A"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280CC </w:t>
            </w:r>
          </w:p>
        </w:tc>
        <w:tc>
          <w:tcPr>
            <w:tcW w:w="745" w:type="dxa"/>
            <w:shd w:val="clear" w:color="auto" w:fill="auto"/>
            <w:noWrap/>
            <w:vAlign w:val="bottom"/>
            <w:hideMark/>
          </w:tcPr>
          <w:p w14:paraId="665A9ECC" w14:textId="4B671A4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3D8ADADE" w14:textId="51AD245A"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30" w:type="dxa"/>
            <w:shd w:val="clear" w:color="auto" w:fill="auto"/>
            <w:noWrap/>
            <w:vAlign w:val="bottom"/>
            <w:hideMark/>
          </w:tcPr>
          <w:p w14:paraId="12FB3990" w14:textId="2EE1A59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4ADC04A8" w14:textId="35712A6A"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75AB7579" w14:textId="105FAD3B"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4DC697FF" w14:textId="37509C8E"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85" w:type="dxa"/>
            <w:shd w:val="clear" w:color="auto" w:fill="auto"/>
            <w:noWrap/>
            <w:vAlign w:val="bottom"/>
            <w:hideMark/>
          </w:tcPr>
          <w:p w14:paraId="56C1E0FC" w14:textId="5D585AD6"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645980" w:rsidRPr="00927B12" w14:paraId="7451F7DB" w14:textId="77777777" w:rsidTr="00B27C76">
        <w:trPr>
          <w:trHeight w:hRule="exact" w:val="312"/>
        </w:trPr>
        <w:tc>
          <w:tcPr>
            <w:tcW w:w="980" w:type="dxa"/>
            <w:shd w:val="clear" w:color="auto" w:fill="auto"/>
            <w:noWrap/>
            <w:vAlign w:val="bottom"/>
            <w:hideMark/>
          </w:tcPr>
          <w:p w14:paraId="627398F8" w14:textId="435A57CA"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累</w:t>
            </w:r>
          </w:p>
        </w:tc>
        <w:tc>
          <w:tcPr>
            <w:tcW w:w="3240" w:type="dxa"/>
            <w:shd w:val="clear" w:color="auto" w:fill="auto"/>
            <w:noWrap/>
            <w:vAlign w:val="bottom"/>
            <w:hideMark/>
          </w:tcPr>
          <w:p w14:paraId="07C04899" w14:textId="43FD28FC"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300CC </w:t>
            </w:r>
          </w:p>
        </w:tc>
        <w:tc>
          <w:tcPr>
            <w:tcW w:w="745" w:type="dxa"/>
            <w:shd w:val="clear" w:color="auto" w:fill="auto"/>
            <w:noWrap/>
            <w:vAlign w:val="bottom"/>
            <w:hideMark/>
          </w:tcPr>
          <w:p w14:paraId="76ADDBA3" w14:textId="2172091F"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5,604</w:t>
            </w:r>
          </w:p>
        </w:tc>
        <w:tc>
          <w:tcPr>
            <w:tcW w:w="878" w:type="dxa"/>
            <w:shd w:val="clear" w:color="auto" w:fill="auto"/>
            <w:noWrap/>
            <w:vAlign w:val="bottom"/>
            <w:hideMark/>
          </w:tcPr>
          <w:p w14:paraId="06CFF60D" w14:textId="2E43E6DE"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8,120</w:t>
            </w:r>
          </w:p>
        </w:tc>
        <w:tc>
          <w:tcPr>
            <w:tcW w:w="730" w:type="dxa"/>
            <w:shd w:val="clear" w:color="auto" w:fill="auto"/>
            <w:noWrap/>
            <w:vAlign w:val="bottom"/>
            <w:hideMark/>
          </w:tcPr>
          <w:p w14:paraId="731F11AF" w14:textId="5F3EA26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09F652ED" w14:textId="337D9A0B"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49D7F463" w14:textId="2136E2F9"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7CC74CD5" w14:textId="246AF5B3"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13,724</w:t>
            </w:r>
          </w:p>
        </w:tc>
        <w:tc>
          <w:tcPr>
            <w:tcW w:w="885" w:type="dxa"/>
            <w:shd w:val="clear" w:color="auto" w:fill="auto"/>
            <w:noWrap/>
            <w:vAlign w:val="bottom"/>
            <w:hideMark/>
          </w:tcPr>
          <w:p w14:paraId="04DB838A" w14:textId="31F5DD9F"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7.82</w:t>
            </w:r>
          </w:p>
        </w:tc>
      </w:tr>
      <w:tr w:rsidR="00645980" w:rsidRPr="00927B12" w14:paraId="384DD932" w14:textId="77777777" w:rsidTr="00B27C76">
        <w:trPr>
          <w:trHeight w:hRule="exact" w:val="312"/>
        </w:trPr>
        <w:tc>
          <w:tcPr>
            <w:tcW w:w="980" w:type="dxa"/>
            <w:shd w:val="clear" w:color="auto" w:fill="auto"/>
            <w:noWrap/>
            <w:vAlign w:val="bottom"/>
            <w:hideMark/>
          </w:tcPr>
          <w:p w14:paraId="079E8BA4" w14:textId="5B01EB38"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685FC873" w14:textId="006E6307"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320CC </w:t>
            </w:r>
          </w:p>
        </w:tc>
        <w:tc>
          <w:tcPr>
            <w:tcW w:w="745" w:type="dxa"/>
            <w:shd w:val="clear" w:color="auto" w:fill="auto"/>
            <w:noWrap/>
            <w:vAlign w:val="bottom"/>
            <w:hideMark/>
          </w:tcPr>
          <w:p w14:paraId="3D99D49F" w14:textId="2A9A202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517EA05E" w14:textId="4BF25406"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4,611</w:t>
            </w:r>
          </w:p>
        </w:tc>
        <w:tc>
          <w:tcPr>
            <w:tcW w:w="730" w:type="dxa"/>
            <w:shd w:val="clear" w:color="auto" w:fill="auto"/>
            <w:noWrap/>
            <w:vAlign w:val="bottom"/>
            <w:hideMark/>
          </w:tcPr>
          <w:p w14:paraId="01DB105E" w14:textId="3243DDEA"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4C0F8DEF" w14:textId="0D6F55BF"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0BC4F4FA" w14:textId="47AC52BF"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1DF6DB90" w14:textId="4D6EB6B2"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4,611</w:t>
            </w:r>
          </w:p>
        </w:tc>
        <w:tc>
          <w:tcPr>
            <w:tcW w:w="885" w:type="dxa"/>
            <w:shd w:val="clear" w:color="auto" w:fill="auto"/>
            <w:noWrap/>
            <w:vAlign w:val="bottom"/>
            <w:hideMark/>
          </w:tcPr>
          <w:p w14:paraId="2251D465" w14:textId="26E76ED7"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2.63</w:t>
            </w:r>
          </w:p>
        </w:tc>
      </w:tr>
      <w:tr w:rsidR="00645980" w:rsidRPr="00927B12" w14:paraId="3B026F93" w14:textId="77777777" w:rsidTr="00B27C76">
        <w:trPr>
          <w:trHeight w:hRule="exact" w:val="312"/>
        </w:trPr>
        <w:tc>
          <w:tcPr>
            <w:tcW w:w="980" w:type="dxa"/>
            <w:shd w:val="clear" w:color="auto" w:fill="auto"/>
            <w:noWrap/>
            <w:vAlign w:val="bottom"/>
            <w:hideMark/>
          </w:tcPr>
          <w:p w14:paraId="1D9216FA" w14:textId="4CAF695E"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計 </w:t>
            </w:r>
          </w:p>
        </w:tc>
        <w:tc>
          <w:tcPr>
            <w:tcW w:w="3240" w:type="dxa"/>
            <w:shd w:val="clear" w:color="auto" w:fill="auto"/>
            <w:noWrap/>
            <w:vAlign w:val="bottom"/>
            <w:hideMark/>
          </w:tcPr>
          <w:p w14:paraId="08883710" w14:textId="5F60F41E"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350CC </w:t>
            </w:r>
          </w:p>
        </w:tc>
        <w:tc>
          <w:tcPr>
            <w:tcW w:w="745" w:type="dxa"/>
            <w:shd w:val="clear" w:color="auto" w:fill="auto"/>
            <w:noWrap/>
            <w:vAlign w:val="bottom"/>
            <w:hideMark/>
          </w:tcPr>
          <w:p w14:paraId="6CB503CD" w14:textId="09C64DEF"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775FC901" w14:textId="383D293A"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360</w:t>
            </w:r>
          </w:p>
        </w:tc>
        <w:tc>
          <w:tcPr>
            <w:tcW w:w="730" w:type="dxa"/>
            <w:shd w:val="clear" w:color="auto" w:fill="auto"/>
            <w:noWrap/>
            <w:vAlign w:val="bottom"/>
            <w:hideMark/>
          </w:tcPr>
          <w:p w14:paraId="30AF1D2E" w14:textId="0C054118"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48FF4441" w14:textId="2C61E975"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03EA4397" w14:textId="6DE86B6B"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4D2FA064" w14:textId="78DD9022"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360</w:t>
            </w:r>
          </w:p>
        </w:tc>
        <w:tc>
          <w:tcPr>
            <w:tcW w:w="885" w:type="dxa"/>
            <w:shd w:val="clear" w:color="auto" w:fill="auto"/>
            <w:noWrap/>
            <w:vAlign w:val="bottom"/>
            <w:hideMark/>
          </w:tcPr>
          <w:p w14:paraId="3729006F" w14:textId="079997C9"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0.21</w:t>
            </w:r>
          </w:p>
        </w:tc>
      </w:tr>
      <w:tr w:rsidR="00645980" w:rsidRPr="00927B12" w14:paraId="7F0372C5" w14:textId="77777777" w:rsidTr="00B27C76">
        <w:trPr>
          <w:trHeight w:hRule="exact" w:val="312"/>
        </w:trPr>
        <w:tc>
          <w:tcPr>
            <w:tcW w:w="980" w:type="dxa"/>
            <w:shd w:val="clear" w:color="auto" w:fill="auto"/>
            <w:noWrap/>
            <w:vAlign w:val="bottom"/>
            <w:hideMark/>
          </w:tcPr>
          <w:p w14:paraId="677F3EA8" w14:textId="598DD713"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17938E39" w14:textId="38728064"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400CC </w:t>
            </w:r>
          </w:p>
        </w:tc>
        <w:tc>
          <w:tcPr>
            <w:tcW w:w="745" w:type="dxa"/>
            <w:shd w:val="clear" w:color="auto" w:fill="auto"/>
            <w:noWrap/>
            <w:vAlign w:val="bottom"/>
            <w:hideMark/>
          </w:tcPr>
          <w:p w14:paraId="12C3D65C" w14:textId="6E6937AA"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260</w:t>
            </w:r>
          </w:p>
        </w:tc>
        <w:tc>
          <w:tcPr>
            <w:tcW w:w="878" w:type="dxa"/>
            <w:shd w:val="clear" w:color="auto" w:fill="auto"/>
            <w:noWrap/>
            <w:vAlign w:val="bottom"/>
            <w:hideMark/>
          </w:tcPr>
          <w:p w14:paraId="7E033CFE" w14:textId="12E34F5D"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2,394</w:t>
            </w:r>
          </w:p>
        </w:tc>
        <w:tc>
          <w:tcPr>
            <w:tcW w:w="730" w:type="dxa"/>
            <w:shd w:val="clear" w:color="auto" w:fill="auto"/>
            <w:noWrap/>
            <w:vAlign w:val="bottom"/>
            <w:hideMark/>
          </w:tcPr>
          <w:p w14:paraId="5D47D79B" w14:textId="01B61801"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28272E8D" w14:textId="053AA83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02319784" w14:textId="775839B8"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438E5096" w14:textId="5C3CC300"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2,654</w:t>
            </w:r>
          </w:p>
        </w:tc>
        <w:tc>
          <w:tcPr>
            <w:tcW w:w="885" w:type="dxa"/>
            <w:shd w:val="clear" w:color="auto" w:fill="auto"/>
            <w:noWrap/>
            <w:vAlign w:val="bottom"/>
            <w:hideMark/>
          </w:tcPr>
          <w:p w14:paraId="45B655B9" w14:textId="1F20F298"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1.51</w:t>
            </w:r>
          </w:p>
        </w:tc>
      </w:tr>
      <w:tr w:rsidR="00645980" w:rsidRPr="00927B12" w14:paraId="282B8ABC" w14:textId="77777777" w:rsidTr="00B27C76">
        <w:trPr>
          <w:trHeight w:hRule="exact" w:val="312"/>
        </w:trPr>
        <w:tc>
          <w:tcPr>
            <w:tcW w:w="980" w:type="dxa"/>
            <w:shd w:val="clear" w:color="auto" w:fill="auto"/>
            <w:noWrap/>
            <w:vAlign w:val="bottom"/>
            <w:hideMark/>
          </w:tcPr>
          <w:p w14:paraId="4256E43B" w14:textId="0F35953E"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1A7E7E3B" w14:textId="5FC5C0B3"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450CC </w:t>
            </w:r>
          </w:p>
        </w:tc>
        <w:tc>
          <w:tcPr>
            <w:tcW w:w="745" w:type="dxa"/>
            <w:shd w:val="clear" w:color="auto" w:fill="auto"/>
            <w:noWrap/>
            <w:vAlign w:val="bottom"/>
            <w:hideMark/>
          </w:tcPr>
          <w:p w14:paraId="01BD6C43" w14:textId="4D03B3B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5AEEFD1C" w14:textId="5C6559B4"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1,839</w:t>
            </w:r>
          </w:p>
        </w:tc>
        <w:tc>
          <w:tcPr>
            <w:tcW w:w="730" w:type="dxa"/>
            <w:shd w:val="clear" w:color="auto" w:fill="auto"/>
            <w:noWrap/>
            <w:vAlign w:val="bottom"/>
            <w:hideMark/>
          </w:tcPr>
          <w:p w14:paraId="1D7112E9" w14:textId="2AD8E68F"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15EF492B" w14:textId="6B3B2F7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17D6A5E7" w14:textId="741583D8"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20A75A00" w14:textId="75DDEB18"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1,839</w:t>
            </w:r>
          </w:p>
        </w:tc>
        <w:tc>
          <w:tcPr>
            <w:tcW w:w="885" w:type="dxa"/>
            <w:shd w:val="clear" w:color="auto" w:fill="auto"/>
            <w:noWrap/>
            <w:vAlign w:val="bottom"/>
            <w:hideMark/>
          </w:tcPr>
          <w:p w14:paraId="4F3465A0" w14:textId="1BDA7DA0"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1.05</w:t>
            </w:r>
          </w:p>
        </w:tc>
      </w:tr>
      <w:tr w:rsidR="00645980" w:rsidRPr="00927B12" w14:paraId="73CD0E9D" w14:textId="77777777" w:rsidTr="00B27C76">
        <w:trPr>
          <w:trHeight w:hRule="exact" w:val="312"/>
        </w:trPr>
        <w:tc>
          <w:tcPr>
            <w:tcW w:w="980" w:type="dxa"/>
            <w:shd w:val="clear" w:color="auto" w:fill="auto"/>
            <w:noWrap/>
            <w:vAlign w:val="bottom"/>
            <w:hideMark/>
          </w:tcPr>
          <w:p w14:paraId="29761F72" w14:textId="595E7F17"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33A12764" w14:textId="0C8CF3B5"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480CC </w:t>
            </w:r>
          </w:p>
        </w:tc>
        <w:tc>
          <w:tcPr>
            <w:tcW w:w="745" w:type="dxa"/>
            <w:shd w:val="clear" w:color="auto" w:fill="auto"/>
            <w:noWrap/>
            <w:vAlign w:val="bottom"/>
            <w:hideMark/>
          </w:tcPr>
          <w:p w14:paraId="4870EC0A" w14:textId="1B5B1F4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2F1C04C4" w14:textId="728A3258"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730" w:type="dxa"/>
            <w:shd w:val="clear" w:color="auto" w:fill="auto"/>
            <w:noWrap/>
            <w:vAlign w:val="bottom"/>
            <w:hideMark/>
          </w:tcPr>
          <w:p w14:paraId="60EF9178" w14:textId="1989C2AA"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61AC8042" w14:textId="2247977F"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31C151BF" w14:textId="1C179470"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6069EA32" w14:textId="3AF7DA66"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85" w:type="dxa"/>
            <w:shd w:val="clear" w:color="auto" w:fill="auto"/>
            <w:noWrap/>
            <w:vAlign w:val="bottom"/>
            <w:hideMark/>
          </w:tcPr>
          <w:p w14:paraId="5A4A69E3" w14:textId="11C2F290"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645980" w:rsidRPr="00927B12" w14:paraId="65D3158D" w14:textId="77777777" w:rsidTr="00B27C76">
        <w:trPr>
          <w:trHeight w:hRule="exact" w:val="312"/>
        </w:trPr>
        <w:tc>
          <w:tcPr>
            <w:tcW w:w="980" w:type="dxa"/>
            <w:shd w:val="clear" w:color="auto" w:fill="auto"/>
            <w:noWrap/>
            <w:vAlign w:val="bottom"/>
            <w:hideMark/>
          </w:tcPr>
          <w:p w14:paraId="1CB6A57B" w14:textId="7A97FBE7"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25F730AF" w14:textId="48BCA144"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500CC </w:t>
            </w:r>
          </w:p>
        </w:tc>
        <w:tc>
          <w:tcPr>
            <w:tcW w:w="745" w:type="dxa"/>
            <w:shd w:val="clear" w:color="auto" w:fill="auto"/>
            <w:noWrap/>
            <w:vAlign w:val="bottom"/>
            <w:hideMark/>
          </w:tcPr>
          <w:p w14:paraId="17136A9D" w14:textId="5B83963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5EEDD5FC" w14:textId="78944167"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2,776</w:t>
            </w:r>
          </w:p>
        </w:tc>
        <w:tc>
          <w:tcPr>
            <w:tcW w:w="730" w:type="dxa"/>
            <w:shd w:val="clear" w:color="auto" w:fill="auto"/>
            <w:noWrap/>
            <w:vAlign w:val="bottom"/>
            <w:hideMark/>
          </w:tcPr>
          <w:p w14:paraId="6537134A" w14:textId="4D90535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0CEBE98F" w14:textId="27AAD8CF"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516BC719" w14:textId="698EE501"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2EC1F41B" w14:textId="1AF8E812"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2,776</w:t>
            </w:r>
          </w:p>
        </w:tc>
        <w:tc>
          <w:tcPr>
            <w:tcW w:w="885" w:type="dxa"/>
            <w:shd w:val="clear" w:color="auto" w:fill="auto"/>
            <w:noWrap/>
            <w:vAlign w:val="bottom"/>
            <w:hideMark/>
          </w:tcPr>
          <w:p w14:paraId="61BE8A78" w14:textId="4273F622"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1.58</w:t>
            </w:r>
          </w:p>
        </w:tc>
      </w:tr>
      <w:tr w:rsidR="00645980" w:rsidRPr="00927B12" w14:paraId="411D98D2" w14:textId="77777777" w:rsidTr="00B27C76">
        <w:trPr>
          <w:trHeight w:hRule="exact" w:val="312"/>
        </w:trPr>
        <w:tc>
          <w:tcPr>
            <w:tcW w:w="980" w:type="dxa"/>
            <w:shd w:val="clear" w:color="auto" w:fill="auto"/>
            <w:noWrap/>
            <w:vAlign w:val="bottom"/>
            <w:hideMark/>
          </w:tcPr>
          <w:p w14:paraId="6DEEBB01" w14:textId="6D5D62E9"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7A890E12" w14:textId="050615B4"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600CC </w:t>
            </w:r>
          </w:p>
        </w:tc>
        <w:tc>
          <w:tcPr>
            <w:tcW w:w="745" w:type="dxa"/>
            <w:shd w:val="clear" w:color="auto" w:fill="auto"/>
            <w:noWrap/>
            <w:vAlign w:val="bottom"/>
            <w:hideMark/>
          </w:tcPr>
          <w:p w14:paraId="76EDBA5A" w14:textId="78BFD44A"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432</w:t>
            </w:r>
          </w:p>
        </w:tc>
        <w:tc>
          <w:tcPr>
            <w:tcW w:w="878" w:type="dxa"/>
            <w:shd w:val="clear" w:color="auto" w:fill="auto"/>
            <w:noWrap/>
            <w:vAlign w:val="bottom"/>
            <w:hideMark/>
          </w:tcPr>
          <w:p w14:paraId="19130B9A" w14:textId="1DB2AB77"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30" w:type="dxa"/>
            <w:shd w:val="clear" w:color="auto" w:fill="auto"/>
            <w:noWrap/>
            <w:vAlign w:val="bottom"/>
            <w:hideMark/>
          </w:tcPr>
          <w:p w14:paraId="0AB0E4FF" w14:textId="50A266A0"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3F4DBA24" w14:textId="3F6F3E7D"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23EAD710" w14:textId="539AE81D"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03494E71" w14:textId="1955138A"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432</w:t>
            </w:r>
          </w:p>
        </w:tc>
        <w:tc>
          <w:tcPr>
            <w:tcW w:w="885" w:type="dxa"/>
            <w:shd w:val="clear" w:color="auto" w:fill="auto"/>
            <w:noWrap/>
            <w:vAlign w:val="bottom"/>
            <w:hideMark/>
          </w:tcPr>
          <w:p w14:paraId="2E52FF6C" w14:textId="4BA28D27"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0.25</w:t>
            </w:r>
          </w:p>
        </w:tc>
      </w:tr>
      <w:tr w:rsidR="00645980" w:rsidRPr="00927B12" w14:paraId="679F269F" w14:textId="77777777" w:rsidTr="00B27C76">
        <w:trPr>
          <w:trHeight w:hRule="exact" w:val="312"/>
        </w:trPr>
        <w:tc>
          <w:tcPr>
            <w:tcW w:w="980" w:type="dxa"/>
            <w:shd w:val="clear" w:color="auto" w:fill="auto"/>
            <w:noWrap/>
            <w:vAlign w:val="bottom"/>
            <w:hideMark/>
          </w:tcPr>
          <w:p w14:paraId="277C7ED1" w14:textId="4F2B7B54"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6E19D930" w14:textId="437765E2"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650CC </w:t>
            </w:r>
          </w:p>
        </w:tc>
        <w:tc>
          <w:tcPr>
            <w:tcW w:w="745" w:type="dxa"/>
            <w:shd w:val="clear" w:color="auto" w:fill="auto"/>
            <w:noWrap/>
            <w:vAlign w:val="bottom"/>
            <w:hideMark/>
          </w:tcPr>
          <w:p w14:paraId="70ADE84B" w14:textId="64942C5B"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5AB567C7" w14:textId="1894E158"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11,428</w:t>
            </w:r>
          </w:p>
        </w:tc>
        <w:tc>
          <w:tcPr>
            <w:tcW w:w="730" w:type="dxa"/>
            <w:shd w:val="clear" w:color="auto" w:fill="auto"/>
            <w:noWrap/>
            <w:vAlign w:val="bottom"/>
            <w:hideMark/>
          </w:tcPr>
          <w:p w14:paraId="7C5B11BC" w14:textId="60C60C42"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4CC44E56" w14:textId="7A7BE5B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21FE0898" w14:textId="7336C25C"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299C7068" w14:textId="0B8FC9AC"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11,428</w:t>
            </w:r>
          </w:p>
        </w:tc>
        <w:tc>
          <w:tcPr>
            <w:tcW w:w="885" w:type="dxa"/>
            <w:shd w:val="clear" w:color="auto" w:fill="auto"/>
            <w:noWrap/>
            <w:vAlign w:val="bottom"/>
            <w:hideMark/>
          </w:tcPr>
          <w:p w14:paraId="719120AB" w14:textId="62B2FAC9"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6.51</w:t>
            </w:r>
          </w:p>
        </w:tc>
      </w:tr>
      <w:tr w:rsidR="00645980" w:rsidRPr="00927B12" w14:paraId="077F34C7" w14:textId="77777777" w:rsidTr="00B27C76">
        <w:trPr>
          <w:trHeight w:hRule="exact" w:val="312"/>
        </w:trPr>
        <w:tc>
          <w:tcPr>
            <w:tcW w:w="980" w:type="dxa"/>
            <w:shd w:val="clear" w:color="auto" w:fill="auto"/>
            <w:noWrap/>
            <w:vAlign w:val="bottom"/>
            <w:hideMark/>
          </w:tcPr>
          <w:p w14:paraId="5F998E2E" w14:textId="02BD7F92"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20F0748C" w14:textId="673134C1"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700CC </w:t>
            </w:r>
          </w:p>
        </w:tc>
        <w:tc>
          <w:tcPr>
            <w:tcW w:w="745" w:type="dxa"/>
            <w:shd w:val="clear" w:color="auto" w:fill="auto"/>
            <w:noWrap/>
            <w:vAlign w:val="bottom"/>
            <w:hideMark/>
          </w:tcPr>
          <w:p w14:paraId="43B3DFAC" w14:textId="55A11945"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6698A7E4" w14:textId="39F7B58D"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2,158</w:t>
            </w:r>
          </w:p>
        </w:tc>
        <w:tc>
          <w:tcPr>
            <w:tcW w:w="730" w:type="dxa"/>
            <w:shd w:val="clear" w:color="auto" w:fill="auto"/>
            <w:noWrap/>
            <w:vAlign w:val="bottom"/>
            <w:hideMark/>
          </w:tcPr>
          <w:p w14:paraId="096DD0F0" w14:textId="7082869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54F54B5F" w14:textId="6617A2DC"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61596097" w14:textId="459A945C"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3CDB5BF8" w14:textId="18A9B1C0"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2,158</w:t>
            </w:r>
          </w:p>
        </w:tc>
        <w:tc>
          <w:tcPr>
            <w:tcW w:w="885" w:type="dxa"/>
            <w:shd w:val="clear" w:color="auto" w:fill="auto"/>
            <w:noWrap/>
            <w:vAlign w:val="bottom"/>
            <w:hideMark/>
          </w:tcPr>
          <w:p w14:paraId="46640E23" w14:textId="54789714"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1.23</w:t>
            </w:r>
          </w:p>
        </w:tc>
      </w:tr>
      <w:tr w:rsidR="00645980" w:rsidRPr="00927B12" w14:paraId="78F1196B" w14:textId="77777777" w:rsidTr="00B27C76">
        <w:trPr>
          <w:trHeight w:hRule="exact" w:val="312"/>
        </w:trPr>
        <w:tc>
          <w:tcPr>
            <w:tcW w:w="980" w:type="dxa"/>
            <w:shd w:val="clear" w:color="auto" w:fill="auto"/>
            <w:noWrap/>
            <w:vAlign w:val="bottom"/>
            <w:hideMark/>
          </w:tcPr>
          <w:p w14:paraId="36186486" w14:textId="4EA510CC"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60D5454A" w14:textId="79034248"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300w </w:t>
            </w:r>
          </w:p>
        </w:tc>
        <w:tc>
          <w:tcPr>
            <w:tcW w:w="745" w:type="dxa"/>
            <w:shd w:val="clear" w:color="auto" w:fill="auto"/>
            <w:noWrap/>
            <w:vAlign w:val="bottom"/>
            <w:hideMark/>
          </w:tcPr>
          <w:p w14:paraId="70D01533" w14:textId="22D03CEF"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79CA4640" w14:textId="07E16BB4"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4,400</w:t>
            </w:r>
          </w:p>
        </w:tc>
        <w:tc>
          <w:tcPr>
            <w:tcW w:w="730" w:type="dxa"/>
            <w:shd w:val="clear" w:color="auto" w:fill="auto"/>
            <w:noWrap/>
            <w:vAlign w:val="bottom"/>
            <w:hideMark/>
          </w:tcPr>
          <w:p w14:paraId="5FF607D9" w14:textId="4FB95730"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7C9800BF" w14:textId="4188460D"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6E619552" w14:textId="6C40AEE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30AA6765" w14:textId="4340CEAE"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4,400</w:t>
            </w:r>
          </w:p>
        </w:tc>
        <w:tc>
          <w:tcPr>
            <w:tcW w:w="885" w:type="dxa"/>
            <w:shd w:val="clear" w:color="auto" w:fill="auto"/>
            <w:noWrap/>
            <w:vAlign w:val="bottom"/>
            <w:hideMark/>
          </w:tcPr>
          <w:p w14:paraId="144D6A3B" w14:textId="1994A1A9"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2.51</w:t>
            </w:r>
          </w:p>
        </w:tc>
      </w:tr>
      <w:tr w:rsidR="00645980" w:rsidRPr="00927B12" w14:paraId="2AF6B761" w14:textId="77777777" w:rsidTr="00B27C76">
        <w:trPr>
          <w:trHeight w:hRule="exact" w:val="312"/>
        </w:trPr>
        <w:tc>
          <w:tcPr>
            <w:tcW w:w="980" w:type="dxa"/>
            <w:shd w:val="clear" w:color="auto" w:fill="auto"/>
            <w:noWrap/>
            <w:vAlign w:val="bottom"/>
            <w:hideMark/>
          </w:tcPr>
          <w:p w14:paraId="546922B8" w14:textId="0FF58B35"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6065C8A1" w14:textId="0885F64C"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350w </w:t>
            </w:r>
          </w:p>
        </w:tc>
        <w:tc>
          <w:tcPr>
            <w:tcW w:w="745" w:type="dxa"/>
            <w:shd w:val="clear" w:color="auto" w:fill="auto"/>
            <w:noWrap/>
            <w:vAlign w:val="bottom"/>
            <w:hideMark/>
          </w:tcPr>
          <w:p w14:paraId="3BCEB5E2" w14:textId="26D5EC60"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78" w:type="dxa"/>
            <w:shd w:val="clear" w:color="auto" w:fill="auto"/>
            <w:noWrap/>
            <w:vAlign w:val="bottom"/>
            <w:hideMark/>
          </w:tcPr>
          <w:p w14:paraId="04248070" w14:textId="7C8F7F89"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30" w:type="dxa"/>
            <w:shd w:val="clear" w:color="auto" w:fill="auto"/>
            <w:noWrap/>
            <w:vAlign w:val="bottom"/>
            <w:hideMark/>
          </w:tcPr>
          <w:p w14:paraId="075FFA4B" w14:textId="6B348E1A"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0811CC2B" w14:textId="5D3B02C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2DD23496" w14:textId="3D7416FD"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74382359" w14:textId="630C9EA3"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85" w:type="dxa"/>
            <w:shd w:val="clear" w:color="auto" w:fill="auto"/>
            <w:noWrap/>
            <w:vAlign w:val="bottom"/>
            <w:hideMark/>
          </w:tcPr>
          <w:p w14:paraId="28B10AC4" w14:textId="7A6C4454"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645980" w:rsidRPr="00927B12" w14:paraId="24DBF7D0" w14:textId="77777777" w:rsidTr="00B27C76">
        <w:trPr>
          <w:trHeight w:hRule="exact" w:val="312"/>
        </w:trPr>
        <w:tc>
          <w:tcPr>
            <w:tcW w:w="980" w:type="dxa"/>
            <w:shd w:val="clear" w:color="auto" w:fill="auto"/>
            <w:noWrap/>
            <w:vAlign w:val="bottom"/>
            <w:hideMark/>
          </w:tcPr>
          <w:p w14:paraId="55E5C43A" w14:textId="08468E18"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6AA5C38D" w14:textId="65D0AF52"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400w </w:t>
            </w:r>
          </w:p>
        </w:tc>
        <w:tc>
          <w:tcPr>
            <w:tcW w:w="745" w:type="dxa"/>
            <w:shd w:val="clear" w:color="auto" w:fill="auto"/>
            <w:noWrap/>
            <w:vAlign w:val="bottom"/>
            <w:hideMark/>
          </w:tcPr>
          <w:p w14:paraId="744BFA4C" w14:textId="4713F025"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21CE1C0A" w14:textId="418AA91D"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730" w:type="dxa"/>
            <w:shd w:val="clear" w:color="auto" w:fill="auto"/>
            <w:noWrap/>
            <w:vAlign w:val="bottom"/>
            <w:hideMark/>
          </w:tcPr>
          <w:p w14:paraId="7B166ACB" w14:textId="6A86A2B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260BF2AC" w14:textId="04B7146C"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33696CF4" w14:textId="0A38C8D3"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6E859684" w14:textId="382D1A51"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85" w:type="dxa"/>
            <w:shd w:val="clear" w:color="auto" w:fill="auto"/>
            <w:noWrap/>
            <w:vAlign w:val="bottom"/>
            <w:hideMark/>
          </w:tcPr>
          <w:p w14:paraId="15EC49E8" w14:textId="757F9EF1"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645980" w:rsidRPr="00927B12" w14:paraId="3A236CE9" w14:textId="77777777" w:rsidTr="00B27C76">
        <w:trPr>
          <w:trHeight w:hRule="exact" w:val="312"/>
        </w:trPr>
        <w:tc>
          <w:tcPr>
            <w:tcW w:w="980" w:type="dxa"/>
            <w:shd w:val="clear" w:color="auto" w:fill="auto"/>
            <w:noWrap/>
            <w:vAlign w:val="bottom"/>
            <w:hideMark/>
          </w:tcPr>
          <w:p w14:paraId="25BEB8B0" w14:textId="20CC5900"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20BFEE6A" w14:textId="59F2F9C5"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500w </w:t>
            </w:r>
          </w:p>
        </w:tc>
        <w:tc>
          <w:tcPr>
            <w:tcW w:w="745" w:type="dxa"/>
            <w:shd w:val="clear" w:color="auto" w:fill="auto"/>
            <w:noWrap/>
            <w:vAlign w:val="bottom"/>
            <w:hideMark/>
          </w:tcPr>
          <w:p w14:paraId="7E2A0E01" w14:textId="0F8B250C"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2E6830BA" w14:textId="2057ADDB"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730" w:type="dxa"/>
            <w:shd w:val="clear" w:color="auto" w:fill="auto"/>
            <w:noWrap/>
            <w:vAlign w:val="bottom"/>
            <w:hideMark/>
          </w:tcPr>
          <w:p w14:paraId="6E222CDB" w14:textId="7104987F"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301FACDE" w14:textId="3DF15040"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4A379C49" w14:textId="3F7CD870"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1035" w:type="dxa"/>
            <w:shd w:val="clear" w:color="auto" w:fill="auto"/>
            <w:noWrap/>
            <w:vAlign w:val="bottom"/>
            <w:hideMark/>
          </w:tcPr>
          <w:p w14:paraId="52737BFA" w14:textId="042CE439"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85" w:type="dxa"/>
            <w:shd w:val="clear" w:color="auto" w:fill="auto"/>
            <w:noWrap/>
            <w:vAlign w:val="bottom"/>
            <w:hideMark/>
          </w:tcPr>
          <w:p w14:paraId="33680F65" w14:textId="21615D70"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645980" w:rsidRPr="00927B12" w14:paraId="328AC44B" w14:textId="77777777" w:rsidTr="00B27C76">
        <w:trPr>
          <w:trHeight w:hRule="exact" w:val="312"/>
        </w:trPr>
        <w:tc>
          <w:tcPr>
            <w:tcW w:w="980" w:type="dxa"/>
            <w:shd w:val="clear" w:color="auto" w:fill="auto"/>
            <w:noWrap/>
            <w:vAlign w:val="bottom"/>
            <w:hideMark/>
          </w:tcPr>
          <w:p w14:paraId="7C15EA9A" w14:textId="50C1DD1E"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6FD60C7B" w14:textId="6F081FC7"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700w </w:t>
            </w:r>
          </w:p>
        </w:tc>
        <w:tc>
          <w:tcPr>
            <w:tcW w:w="745" w:type="dxa"/>
            <w:shd w:val="clear" w:color="auto" w:fill="auto"/>
            <w:noWrap/>
            <w:vAlign w:val="bottom"/>
            <w:hideMark/>
          </w:tcPr>
          <w:p w14:paraId="01A9B250" w14:textId="2062CECD"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662A62A1" w14:textId="019C09C0"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730" w:type="dxa"/>
            <w:shd w:val="clear" w:color="auto" w:fill="auto"/>
            <w:noWrap/>
            <w:vAlign w:val="bottom"/>
            <w:hideMark/>
          </w:tcPr>
          <w:p w14:paraId="0316A3D8" w14:textId="4CFFB75B"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16983CE2" w14:textId="2C8AA809"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69647268" w14:textId="37390F4C"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4D85FB7D" w14:textId="36AC568A"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85" w:type="dxa"/>
            <w:shd w:val="clear" w:color="auto" w:fill="auto"/>
            <w:noWrap/>
            <w:vAlign w:val="bottom"/>
            <w:hideMark/>
          </w:tcPr>
          <w:p w14:paraId="280DBFFB" w14:textId="423ABE82"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645980" w:rsidRPr="00927B12" w14:paraId="39EF9584" w14:textId="77777777" w:rsidTr="00B27C76">
        <w:trPr>
          <w:trHeight w:hRule="exact" w:val="312"/>
        </w:trPr>
        <w:tc>
          <w:tcPr>
            <w:tcW w:w="980" w:type="dxa"/>
            <w:shd w:val="clear" w:color="auto" w:fill="auto"/>
            <w:noWrap/>
            <w:vAlign w:val="bottom"/>
            <w:hideMark/>
          </w:tcPr>
          <w:p w14:paraId="10994F5C" w14:textId="655B0F9E"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6486354A" w14:textId="670D18C1"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800w </w:t>
            </w:r>
          </w:p>
        </w:tc>
        <w:tc>
          <w:tcPr>
            <w:tcW w:w="745" w:type="dxa"/>
            <w:shd w:val="clear" w:color="auto" w:fill="auto"/>
            <w:noWrap/>
            <w:vAlign w:val="bottom"/>
            <w:hideMark/>
          </w:tcPr>
          <w:p w14:paraId="0BB752EB" w14:textId="2DBA9057"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78" w:type="dxa"/>
            <w:shd w:val="clear" w:color="auto" w:fill="auto"/>
            <w:noWrap/>
            <w:vAlign w:val="bottom"/>
            <w:hideMark/>
          </w:tcPr>
          <w:p w14:paraId="12F4BE97" w14:textId="5F0DED91"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30" w:type="dxa"/>
            <w:shd w:val="clear" w:color="auto" w:fill="auto"/>
            <w:noWrap/>
            <w:vAlign w:val="bottom"/>
            <w:hideMark/>
          </w:tcPr>
          <w:p w14:paraId="524069B1" w14:textId="58C68DA3"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0C23860B" w14:textId="7EA8592A"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49DA0633" w14:textId="7353478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4C2CA0D4" w14:textId="5C1EBF21"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85" w:type="dxa"/>
            <w:shd w:val="clear" w:color="auto" w:fill="auto"/>
            <w:noWrap/>
            <w:vAlign w:val="bottom"/>
            <w:hideMark/>
          </w:tcPr>
          <w:p w14:paraId="6722B7BC" w14:textId="21B7B578"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645980" w:rsidRPr="00927B12" w14:paraId="53165D24" w14:textId="77777777" w:rsidTr="00B27C76">
        <w:trPr>
          <w:trHeight w:hRule="exact" w:val="312"/>
        </w:trPr>
        <w:tc>
          <w:tcPr>
            <w:tcW w:w="980" w:type="dxa"/>
            <w:shd w:val="clear" w:color="auto" w:fill="auto"/>
            <w:noWrap/>
            <w:vAlign w:val="bottom"/>
            <w:hideMark/>
          </w:tcPr>
          <w:p w14:paraId="3747CA36" w14:textId="28BC8C53"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58254A9D" w14:textId="545F9852"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1200w </w:t>
            </w:r>
          </w:p>
        </w:tc>
        <w:tc>
          <w:tcPr>
            <w:tcW w:w="745" w:type="dxa"/>
            <w:shd w:val="clear" w:color="auto" w:fill="auto"/>
            <w:noWrap/>
            <w:vAlign w:val="bottom"/>
            <w:hideMark/>
          </w:tcPr>
          <w:p w14:paraId="29AC5070" w14:textId="68EFDEF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5296A5A3" w14:textId="7B7B010F"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30" w:type="dxa"/>
            <w:shd w:val="clear" w:color="auto" w:fill="auto"/>
            <w:noWrap/>
            <w:vAlign w:val="bottom"/>
            <w:hideMark/>
          </w:tcPr>
          <w:p w14:paraId="785D4CF5" w14:textId="3526C6B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2E5E3EAD" w14:textId="3194891B"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w:t>
            </w:r>
          </w:p>
        </w:tc>
        <w:tc>
          <w:tcPr>
            <w:tcW w:w="745" w:type="dxa"/>
            <w:shd w:val="clear" w:color="auto" w:fill="auto"/>
            <w:noWrap/>
            <w:vAlign w:val="bottom"/>
            <w:hideMark/>
          </w:tcPr>
          <w:p w14:paraId="70974D6F" w14:textId="3BFDC2AA"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77828C50" w14:textId="578327A4"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w:t>
            </w:r>
          </w:p>
        </w:tc>
        <w:tc>
          <w:tcPr>
            <w:tcW w:w="885" w:type="dxa"/>
            <w:shd w:val="clear" w:color="auto" w:fill="auto"/>
            <w:noWrap/>
            <w:vAlign w:val="bottom"/>
            <w:hideMark/>
          </w:tcPr>
          <w:p w14:paraId="664DD5F7" w14:textId="2D177F76"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645980" w:rsidRPr="00927B12" w14:paraId="7F8FAB94" w14:textId="77777777" w:rsidTr="00B27C76">
        <w:trPr>
          <w:trHeight w:hRule="exact" w:val="312"/>
        </w:trPr>
        <w:tc>
          <w:tcPr>
            <w:tcW w:w="980" w:type="dxa"/>
            <w:shd w:val="clear" w:color="auto" w:fill="auto"/>
            <w:noWrap/>
            <w:vAlign w:val="bottom"/>
            <w:hideMark/>
          </w:tcPr>
          <w:p w14:paraId="1C0003F3" w14:textId="7C188DC8"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47A43AE6" w14:textId="1961C00E" w:rsidR="00645980" w:rsidRPr="00927B12" w:rsidRDefault="00645980" w:rsidP="00645980">
            <w:pPr>
              <w:widowControl/>
              <w:jc w:val="center"/>
              <w:rPr>
                <w:rFonts w:ascii="標楷體" w:eastAsia="標楷體" w:hAnsi="標楷體" w:cs="Arial"/>
                <w:kern w:val="0"/>
                <w:sz w:val="20"/>
                <w:szCs w:val="20"/>
              </w:rPr>
            </w:pPr>
            <w:r w:rsidRPr="00E24D12">
              <w:rPr>
                <w:rFonts w:ascii="標楷體" w:eastAsia="標楷體" w:hAnsi="標楷體" w:cs="Arial"/>
                <w:sz w:val="20"/>
                <w:szCs w:val="20"/>
              </w:rPr>
              <w:t xml:space="preserve"> 2000w </w:t>
            </w:r>
          </w:p>
        </w:tc>
        <w:tc>
          <w:tcPr>
            <w:tcW w:w="745" w:type="dxa"/>
            <w:shd w:val="clear" w:color="auto" w:fill="auto"/>
            <w:noWrap/>
            <w:vAlign w:val="bottom"/>
            <w:hideMark/>
          </w:tcPr>
          <w:p w14:paraId="0274572F" w14:textId="7D6C3DE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44416072" w14:textId="6D30E2FB"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730" w:type="dxa"/>
            <w:shd w:val="clear" w:color="auto" w:fill="auto"/>
            <w:noWrap/>
            <w:vAlign w:val="bottom"/>
            <w:hideMark/>
          </w:tcPr>
          <w:p w14:paraId="1B1DBC00" w14:textId="7027C15D"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878" w:type="dxa"/>
            <w:shd w:val="clear" w:color="auto" w:fill="auto"/>
            <w:noWrap/>
            <w:vAlign w:val="bottom"/>
            <w:hideMark/>
          </w:tcPr>
          <w:p w14:paraId="5EC21A86" w14:textId="56636EB2"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745" w:type="dxa"/>
            <w:shd w:val="clear" w:color="auto" w:fill="auto"/>
            <w:noWrap/>
            <w:vAlign w:val="bottom"/>
            <w:hideMark/>
          </w:tcPr>
          <w:p w14:paraId="57806E4E" w14:textId="24AFD226"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c>
          <w:tcPr>
            <w:tcW w:w="1035" w:type="dxa"/>
            <w:shd w:val="clear" w:color="auto" w:fill="auto"/>
            <w:noWrap/>
            <w:vAlign w:val="bottom"/>
            <w:hideMark/>
          </w:tcPr>
          <w:p w14:paraId="75148830" w14:textId="79AE62BA"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w:t>
            </w:r>
          </w:p>
        </w:tc>
        <w:tc>
          <w:tcPr>
            <w:tcW w:w="885" w:type="dxa"/>
            <w:shd w:val="clear" w:color="auto" w:fill="auto"/>
            <w:noWrap/>
            <w:vAlign w:val="bottom"/>
            <w:hideMark/>
          </w:tcPr>
          <w:p w14:paraId="2FB9A22F" w14:textId="6CB0BD4C"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0.00</w:t>
            </w:r>
          </w:p>
        </w:tc>
      </w:tr>
      <w:tr w:rsidR="00645980" w:rsidRPr="00927B12" w14:paraId="362D6369" w14:textId="77777777" w:rsidTr="00B27C76">
        <w:trPr>
          <w:trHeight w:hRule="exact" w:val="312"/>
        </w:trPr>
        <w:tc>
          <w:tcPr>
            <w:tcW w:w="980" w:type="dxa"/>
            <w:shd w:val="clear" w:color="auto" w:fill="auto"/>
            <w:noWrap/>
            <w:vAlign w:val="bottom"/>
            <w:hideMark/>
          </w:tcPr>
          <w:p w14:paraId="45B64A0C" w14:textId="65440DB0"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shd w:val="clear" w:color="auto" w:fill="auto"/>
            <w:noWrap/>
            <w:vAlign w:val="bottom"/>
            <w:hideMark/>
          </w:tcPr>
          <w:p w14:paraId="7D437CCE" w14:textId="3F269F9C"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本期小計 </w:t>
            </w:r>
          </w:p>
        </w:tc>
        <w:tc>
          <w:tcPr>
            <w:tcW w:w="745" w:type="dxa"/>
            <w:shd w:val="clear" w:color="auto" w:fill="auto"/>
            <w:noWrap/>
            <w:vAlign w:val="bottom"/>
            <w:hideMark/>
          </w:tcPr>
          <w:p w14:paraId="2117F1DC" w14:textId="11FD17DE"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30,652</w:t>
            </w:r>
          </w:p>
        </w:tc>
        <w:tc>
          <w:tcPr>
            <w:tcW w:w="878" w:type="dxa"/>
            <w:shd w:val="clear" w:color="auto" w:fill="auto"/>
            <w:noWrap/>
            <w:vAlign w:val="bottom"/>
            <w:hideMark/>
          </w:tcPr>
          <w:p w14:paraId="2EA644B0" w14:textId="72352E0D"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86,103</w:t>
            </w:r>
          </w:p>
        </w:tc>
        <w:tc>
          <w:tcPr>
            <w:tcW w:w="730" w:type="dxa"/>
            <w:shd w:val="clear" w:color="auto" w:fill="auto"/>
            <w:noWrap/>
            <w:vAlign w:val="bottom"/>
            <w:hideMark/>
          </w:tcPr>
          <w:p w14:paraId="3BA5DD85" w14:textId="6572BE2D"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4,873</w:t>
            </w:r>
          </w:p>
        </w:tc>
        <w:tc>
          <w:tcPr>
            <w:tcW w:w="878" w:type="dxa"/>
            <w:shd w:val="clear" w:color="auto" w:fill="auto"/>
            <w:noWrap/>
            <w:vAlign w:val="bottom"/>
            <w:hideMark/>
          </w:tcPr>
          <w:p w14:paraId="652FF907" w14:textId="7947A74C"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46,794</w:t>
            </w:r>
          </w:p>
        </w:tc>
        <w:tc>
          <w:tcPr>
            <w:tcW w:w="745" w:type="dxa"/>
            <w:shd w:val="clear" w:color="auto" w:fill="auto"/>
            <w:noWrap/>
            <w:vAlign w:val="bottom"/>
            <w:hideMark/>
          </w:tcPr>
          <w:p w14:paraId="7C7166D8" w14:textId="47503574"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7,108</w:t>
            </w:r>
          </w:p>
        </w:tc>
        <w:tc>
          <w:tcPr>
            <w:tcW w:w="1035" w:type="dxa"/>
            <w:shd w:val="clear" w:color="auto" w:fill="auto"/>
            <w:noWrap/>
            <w:vAlign w:val="bottom"/>
            <w:hideMark/>
          </w:tcPr>
          <w:p w14:paraId="25835C7D" w14:textId="2F55BA06"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175,530</w:t>
            </w:r>
          </w:p>
        </w:tc>
        <w:tc>
          <w:tcPr>
            <w:tcW w:w="885" w:type="dxa"/>
            <w:shd w:val="clear" w:color="auto" w:fill="auto"/>
            <w:noWrap/>
            <w:vAlign w:val="bottom"/>
            <w:hideMark/>
          </w:tcPr>
          <w:p w14:paraId="3B7FF02B" w14:textId="337B2382"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100.00</w:t>
            </w:r>
          </w:p>
        </w:tc>
      </w:tr>
      <w:tr w:rsidR="00645980" w:rsidRPr="00927B12" w14:paraId="42295544" w14:textId="77777777" w:rsidTr="00B27C76">
        <w:trPr>
          <w:trHeight w:hRule="exact" w:val="312"/>
        </w:trPr>
        <w:tc>
          <w:tcPr>
            <w:tcW w:w="980" w:type="dxa"/>
            <w:tcBorders>
              <w:bottom w:val="single" w:sz="4" w:space="0" w:color="auto"/>
            </w:tcBorders>
            <w:shd w:val="clear" w:color="auto" w:fill="auto"/>
            <w:noWrap/>
            <w:vAlign w:val="bottom"/>
            <w:hideMark/>
          </w:tcPr>
          <w:p w14:paraId="064B790E" w14:textId="31EC5121"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w:t>
            </w:r>
          </w:p>
        </w:tc>
        <w:tc>
          <w:tcPr>
            <w:tcW w:w="3240" w:type="dxa"/>
            <w:tcBorders>
              <w:bottom w:val="single" w:sz="4" w:space="0" w:color="auto"/>
            </w:tcBorders>
            <w:shd w:val="clear" w:color="auto" w:fill="auto"/>
            <w:noWrap/>
            <w:vAlign w:val="bottom"/>
            <w:hideMark/>
          </w:tcPr>
          <w:p w14:paraId="186FD39F" w14:textId="2A3B5B70" w:rsidR="00645980" w:rsidRPr="00927B12" w:rsidRDefault="00645980" w:rsidP="00645980">
            <w:pPr>
              <w:widowControl/>
              <w:jc w:val="center"/>
              <w:rPr>
                <w:rFonts w:ascii="標楷體" w:eastAsia="標楷體" w:hAnsi="標楷體" w:cs="新細明體"/>
                <w:kern w:val="0"/>
                <w:sz w:val="20"/>
                <w:szCs w:val="20"/>
              </w:rPr>
            </w:pPr>
            <w:r w:rsidRPr="00E24D12">
              <w:rPr>
                <w:rFonts w:ascii="標楷體" w:eastAsia="標楷體" w:hAnsi="標楷體" w:hint="eastAsia"/>
                <w:sz w:val="20"/>
                <w:szCs w:val="20"/>
              </w:rPr>
              <w:t xml:space="preserve"> 去年同期 </w:t>
            </w:r>
          </w:p>
        </w:tc>
        <w:tc>
          <w:tcPr>
            <w:tcW w:w="745" w:type="dxa"/>
            <w:tcBorders>
              <w:bottom w:val="single" w:sz="4" w:space="0" w:color="auto"/>
            </w:tcBorders>
            <w:shd w:val="clear" w:color="auto" w:fill="auto"/>
            <w:noWrap/>
            <w:vAlign w:val="bottom"/>
            <w:hideMark/>
          </w:tcPr>
          <w:p w14:paraId="151643D2" w14:textId="35E09196"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38,210</w:t>
            </w:r>
          </w:p>
        </w:tc>
        <w:tc>
          <w:tcPr>
            <w:tcW w:w="878" w:type="dxa"/>
            <w:tcBorders>
              <w:bottom w:val="single" w:sz="4" w:space="0" w:color="auto"/>
            </w:tcBorders>
            <w:shd w:val="clear" w:color="auto" w:fill="auto"/>
            <w:noWrap/>
            <w:vAlign w:val="bottom"/>
            <w:hideMark/>
          </w:tcPr>
          <w:p w14:paraId="12348697" w14:textId="794AD3A3"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113,241</w:t>
            </w:r>
          </w:p>
        </w:tc>
        <w:tc>
          <w:tcPr>
            <w:tcW w:w="730" w:type="dxa"/>
            <w:tcBorders>
              <w:bottom w:val="single" w:sz="4" w:space="0" w:color="auto"/>
            </w:tcBorders>
            <w:shd w:val="clear" w:color="auto" w:fill="auto"/>
            <w:noWrap/>
            <w:vAlign w:val="bottom"/>
            <w:hideMark/>
          </w:tcPr>
          <w:p w14:paraId="041C0449" w14:textId="6E13A267"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7,819</w:t>
            </w:r>
          </w:p>
        </w:tc>
        <w:tc>
          <w:tcPr>
            <w:tcW w:w="878" w:type="dxa"/>
            <w:tcBorders>
              <w:bottom w:val="single" w:sz="4" w:space="0" w:color="auto"/>
            </w:tcBorders>
            <w:shd w:val="clear" w:color="auto" w:fill="auto"/>
            <w:noWrap/>
            <w:vAlign w:val="bottom"/>
            <w:hideMark/>
          </w:tcPr>
          <w:p w14:paraId="41DD0530" w14:textId="761F9421"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61,852</w:t>
            </w:r>
          </w:p>
        </w:tc>
        <w:tc>
          <w:tcPr>
            <w:tcW w:w="745" w:type="dxa"/>
            <w:tcBorders>
              <w:bottom w:val="single" w:sz="4" w:space="0" w:color="auto"/>
            </w:tcBorders>
            <w:shd w:val="clear" w:color="auto" w:fill="auto"/>
            <w:noWrap/>
            <w:vAlign w:val="bottom"/>
            <w:hideMark/>
          </w:tcPr>
          <w:p w14:paraId="571CE3C5" w14:textId="15D67B94"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6,145</w:t>
            </w:r>
          </w:p>
        </w:tc>
        <w:tc>
          <w:tcPr>
            <w:tcW w:w="1035" w:type="dxa"/>
            <w:tcBorders>
              <w:bottom w:val="single" w:sz="4" w:space="0" w:color="auto"/>
            </w:tcBorders>
            <w:shd w:val="clear" w:color="auto" w:fill="auto"/>
            <w:noWrap/>
            <w:vAlign w:val="bottom"/>
            <w:hideMark/>
          </w:tcPr>
          <w:p w14:paraId="0A5AD489" w14:textId="6A06AD8B" w:rsidR="00645980" w:rsidRPr="00927B12" w:rsidRDefault="00645980" w:rsidP="00645980">
            <w:pPr>
              <w:widowControl/>
              <w:jc w:val="right"/>
              <w:rPr>
                <w:rFonts w:ascii="標楷體" w:eastAsia="標楷體" w:hAnsi="標楷體" w:cs="Arial"/>
                <w:kern w:val="0"/>
                <w:sz w:val="20"/>
                <w:szCs w:val="20"/>
              </w:rPr>
            </w:pPr>
            <w:r w:rsidRPr="00E24D12">
              <w:rPr>
                <w:rFonts w:ascii="標楷體" w:eastAsia="標楷體" w:hAnsi="標楷體" w:cs="Arial"/>
                <w:sz w:val="20"/>
                <w:szCs w:val="20"/>
              </w:rPr>
              <w:t>227,267</w:t>
            </w:r>
          </w:p>
        </w:tc>
        <w:tc>
          <w:tcPr>
            <w:tcW w:w="885" w:type="dxa"/>
            <w:tcBorders>
              <w:bottom w:val="single" w:sz="4" w:space="0" w:color="auto"/>
            </w:tcBorders>
            <w:shd w:val="clear" w:color="auto" w:fill="auto"/>
            <w:noWrap/>
            <w:vAlign w:val="bottom"/>
            <w:hideMark/>
          </w:tcPr>
          <w:p w14:paraId="599848AF" w14:textId="392BBCDE" w:rsidR="00645980" w:rsidRPr="00927B12" w:rsidRDefault="00645980" w:rsidP="00645980">
            <w:pPr>
              <w:widowControl/>
              <w:rPr>
                <w:rFonts w:ascii="標楷體" w:eastAsia="標楷體" w:hAnsi="標楷體" w:cs="Arial"/>
                <w:kern w:val="0"/>
                <w:sz w:val="20"/>
                <w:szCs w:val="20"/>
              </w:rPr>
            </w:pPr>
            <w:r w:rsidRPr="00E24D12">
              <w:rPr>
                <w:rFonts w:ascii="標楷體" w:eastAsia="標楷體" w:hAnsi="標楷體" w:cs="Arial"/>
                <w:sz w:val="20"/>
                <w:szCs w:val="20"/>
              </w:rPr>
              <w:t xml:space="preserve">　</w:t>
            </w:r>
          </w:p>
        </w:tc>
      </w:tr>
    </w:tbl>
    <w:p w14:paraId="60988E2C" w14:textId="77777777" w:rsidR="00B27C76" w:rsidRPr="00B27C76" w:rsidRDefault="00B27C76" w:rsidP="00B27C76">
      <w:pPr>
        <w:pStyle w:val="af7"/>
        <w:rPr>
          <w:rFonts w:ascii="標楷體" w:eastAsia="標楷體" w:hAnsi="標楷體"/>
          <w:sz w:val="18"/>
          <w:szCs w:val="18"/>
        </w:rPr>
      </w:pPr>
      <w:r w:rsidRPr="00B27C76">
        <w:rPr>
          <w:rFonts w:ascii="標楷體" w:eastAsia="標楷體" w:hAnsi="標楷體" w:cs="Arial"/>
          <w:kern w:val="0"/>
          <w:sz w:val="18"/>
          <w:szCs w:val="18"/>
        </w:rPr>
        <w:t>資料來源:</w:t>
      </w:r>
      <w:r w:rsidRPr="00B27C76">
        <w:rPr>
          <w:rFonts w:ascii="標楷體" w:eastAsia="標楷體" w:hAnsi="標楷體" w:cs="新細明體" w:hint="eastAsia"/>
          <w:kern w:val="0"/>
          <w:sz w:val="18"/>
          <w:szCs w:val="18"/>
        </w:rPr>
        <w:t xml:space="preserve"> </w:t>
      </w:r>
      <w:r w:rsidRPr="00B27C76">
        <w:rPr>
          <w:rFonts w:ascii="標楷體" w:eastAsia="標楷體" w:hAnsi="標楷體" w:hint="eastAsia"/>
          <w:sz w:val="18"/>
          <w:szCs w:val="18"/>
        </w:rPr>
        <w:t>台灣區車輛工業同業公會機車銷售統計月報</w:t>
      </w:r>
    </w:p>
    <w:p w14:paraId="6D54827A" w14:textId="77777777" w:rsidR="00D321C2" w:rsidRPr="00B27C76" w:rsidRDefault="00D321C2">
      <w:pPr>
        <w:rPr>
          <w:rFonts w:ascii="標楷體" w:eastAsia="標楷體" w:hAnsi="標楷體" w:cs="Open Sans"/>
          <w:color w:val="000000" w:themeColor="text1"/>
          <w:sz w:val="28"/>
          <w:szCs w:val="28"/>
        </w:rPr>
      </w:pPr>
    </w:p>
    <w:p w14:paraId="41D82DD4" w14:textId="44EF64B6" w:rsidR="00E24D12" w:rsidRPr="007D3348" w:rsidRDefault="00E24D12" w:rsidP="00E24D12">
      <w:pPr>
        <w:widowControl/>
        <w:rPr>
          <w:rFonts w:ascii="標楷體" w:eastAsia="標楷體" w:hAnsi="標楷體" w:cs="新細明體"/>
          <w:color w:val="000000" w:themeColor="text1"/>
          <w:kern w:val="0"/>
          <w:sz w:val="28"/>
          <w:szCs w:val="28"/>
        </w:rPr>
      </w:pPr>
      <w:r w:rsidRPr="007D3348">
        <w:rPr>
          <w:rFonts w:ascii="標楷體" w:eastAsia="標楷體" w:hAnsi="標楷體" w:cs="新細明體" w:hint="eastAsia"/>
          <w:color w:val="000000" w:themeColor="text1"/>
          <w:kern w:val="0"/>
          <w:sz w:val="28"/>
          <w:szCs w:val="28"/>
        </w:rPr>
        <w:lastRenderedPageBreak/>
        <w:t>表</w:t>
      </w:r>
      <w:r w:rsidR="002C5E95" w:rsidRPr="007D3348">
        <w:rPr>
          <w:rFonts w:ascii="標楷體" w:eastAsia="標楷體" w:hAnsi="標楷體" w:cs="新細明體" w:hint="eastAsia"/>
          <w:color w:val="000000" w:themeColor="text1"/>
          <w:kern w:val="0"/>
          <w:sz w:val="28"/>
          <w:szCs w:val="28"/>
        </w:rPr>
        <w:t>3-3</w:t>
      </w:r>
      <w:r w:rsidR="00DC1130" w:rsidRPr="007D3348">
        <w:rPr>
          <w:rFonts w:ascii="標楷體" w:eastAsia="標楷體" w:hAnsi="標楷體" w:cs="新細明體" w:hint="eastAsia"/>
          <w:b/>
          <w:bCs/>
          <w:color w:val="000000" w:themeColor="text1"/>
          <w:kern w:val="0"/>
          <w:sz w:val="28"/>
          <w:szCs w:val="28"/>
        </w:rPr>
        <w:t>機動車輛登記數</w:t>
      </w:r>
    </w:p>
    <w:tbl>
      <w:tblPr>
        <w:tblW w:w="9923" w:type="dxa"/>
        <w:tblInd w:w="-417" w:type="dxa"/>
        <w:tblBorders>
          <w:top w:val="single" w:sz="4" w:space="0" w:color="auto"/>
          <w:bottom w:val="single" w:sz="4" w:space="0" w:color="auto"/>
        </w:tblBorders>
        <w:shd w:val="clear" w:color="auto" w:fill="FFFFFF" w:themeFill="background1"/>
        <w:tblCellMar>
          <w:left w:w="28" w:type="dxa"/>
          <w:right w:w="28" w:type="dxa"/>
        </w:tblCellMar>
        <w:tblLook w:val="04A0" w:firstRow="1" w:lastRow="0" w:firstColumn="1" w:lastColumn="0" w:noHBand="0" w:noVBand="1"/>
      </w:tblPr>
      <w:tblGrid>
        <w:gridCol w:w="1843"/>
        <w:gridCol w:w="1056"/>
        <w:gridCol w:w="1212"/>
        <w:gridCol w:w="1418"/>
        <w:gridCol w:w="1275"/>
        <w:gridCol w:w="993"/>
        <w:gridCol w:w="1134"/>
        <w:gridCol w:w="992"/>
      </w:tblGrid>
      <w:tr w:rsidR="003C35BA" w:rsidRPr="00E24D12" w14:paraId="68F49D2A" w14:textId="77777777" w:rsidTr="00B27C76">
        <w:trPr>
          <w:trHeight w:val="330"/>
        </w:trPr>
        <w:tc>
          <w:tcPr>
            <w:tcW w:w="1843" w:type="dxa"/>
            <w:vMerge w:val="restart"/>
            <w:tcBorders>
              <w:top w:val="single" w:sz="4" w:space="0" w:color="auto"/>
              <w:bottom w:val="nil"/>
            </w:tcBorders>
            <w:shd w:val="clear" w:color="auto" w:fill="FFFFFF" w:themeFill="background1"/>
            <w:noWrap/>
            <w:vAlign w:val="center"/>
            <w:hideMark/>
          </w:tcPr>
          <w:p w14:paraId="3D966223" w14:textId="77777777" w:rsidR="003C35BA" w:rsidRPr="00E24D12" w:rsidRDefault="003C35BA" w:rsidP="003C35BA">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color w:val="000000" w:themeColor="text1"/>
                <w:kern w:val="0"/>
                <w:sz w:val="20"/>
                <w:szCs w:val="20"/>
              </w:rPr>
              <w:t xml:space="preserve">　　</w:t>
            </w:r>
          </w:p>
        </w:tc>
        <w:tc>
          <w:tcPr>
            <w:tcW w:w="1056" w:type="dxa"/>
            <w:tcBorders>
              <w:top w:val="single" w:sz="4" w:space="0" w:color="auto"/>
              <w:bottom w:val="nil"/>
            </w:tcBorders>
            <w:shd w:val="clear" w:color="auto" w:fill="FFFFFF" w:themeFill="background1"/>
            <w:noWrap/>
            <w:vAlign w:val="center"/>
            <w:hideMark/>
          </w:tcPr>
          <w:p w14:paraId="006A14FE" w14:textId="77777777" w:rsidR="00645980" w:rsidRDefault="003C35BA" w:rsidP="003C35BA">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color w:val="000000" w:themeColor="text1"/>
                <w:kern w:val="0"/>
                <w:sz w:val="20"/>
                <w:szCs w:val="20"/>
              </w:rPr>
              <w:t>機動</w:t>
            </w:r>
          </w:p>
          <w:p w14:paraId="4D3FB148" w14:textId="00B3FF96" w:rsidR="003C35BA" w:rsidRPr="00E24D12" w:rsidRDefault="003C35BA" w:rsidP="003C35BA">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color w:val="000000" w:themeColor="text1"/>
                <w:kern w:val="0"/>
                <w:sz w:val="20"/>
                <w:szCs w:val="20"/>
              </w:rPr>
              <w:t>車輛數</w:t>
            </w:r>
          </w:p>
        </w:tc>
        <w:tc>
          <w:tcPr>
            <w:tcW w:w="1212" w:type="dxa"/>
            <w:tcBorders>
              <w:top w:val="single" w:sz="4" w:space="0" w:color="auto"/>
              <w:bottom w:val="nil"/>
            </w:tcBorders>
            <w:shd w:val="clear" w:color="auto" w:fill="FFFFFF" w:themeFill="background1"/>
            <w:noWrap/>
            <w:vAlign w:val="center"/>
            <w:hideMark/>
          </w:tcPr>
          <w:p w14:paraId="1F80E575" w14:textId="77777777" w:rsidR="003C35BA" w:rsidRPr="00E24D12" w:rsidRDefault="003C35BA" w:rsidP="003C35BA">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color w:val="000000" w:themeColor="text1"/>
                <w:kern w:val="0"/>
                <w:sz w:val="20"/>
                <w:szCs w:val="20"/>
              </w:rPr>
              <w:t>與上年同期增減率</w:t>
            </w:r>
          </w:p>
        </w:tc>
        <w:tc>
          <w:tcPr>
            <w:tcW w:w="1418" w:type="dxa"/>
            <w:tcBorders>
              <w:top w:val="single" w:sz="4" w:space="0" w:color="auto"/>
              <w:bottom w:val="nil"/>
            </w:tcBorders>
            <w:shd w:val="clear" w:color="auto" w:fill="FFFFFF" w:themeFill="background1"/>
            <w:noWrap/>
            <w:vAlign w:val="center"/>
            <w:hideMark/>
          </w:tcPr>
          <w:p w14:paraId="2EEF8C3A" w14:textId="77777777" w:rsidR="003C35BA" w:rsidRPr="00E24D12" w:rsidRDefault="003C35BA" w:rsidP="003C35BA">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color w:val="000000" w:themeColor="text1"/>
                <w:kern w:val="0"/>
                <w:sz w:val="20"/>
                <w:szCs w:val="20"/>
              </w:rPr>
              <w:t>汽車</w:t>
            </w:r>
          </w:p>
        </w:tc>
        <w:tc>
          <w:tcPr>
            <w:tcW w:w="1275" w:type="dxa"/>
            <w:tcBorders>
              <w:top w:val="single" w:sz="4" w:space="0" w:color="auto"/>
              <w:bottom w:val="nil"/>
            </w:tcBorders>
            <w:shd w:val="clear" w:color="auto" w:fill="FFFFFF" w:themeFill="background1"/>
            <w:noWrap/>
            <w:vAlign w:val="center"/>
            <w:hideMark/>
          </w:tcPr>
          <w:p w14:paraId="36E354ED" w14:textId="77777777" w:rsidR="003C35BA" w:rsidRPr="00E24D12" w:rsidRDefault="003C35BA" w:rsidP="003C35BA">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color w:val="000000" w:themeColor="text1"/>
                <w:kern w:val="0"/>
                <w:sz w:val="20"/>
                <w:szCs w:val="20"/>
              </w:rPr>
              <w:t>機車</w:t>
            </w:r>
          </w:p>
        </w:tc>
        <w:tc>
          <w:tcPr>
            <w:tcW w:w="993" w:type="dxa"/>
            <w:tcBorders>
              <w:top w:val="single" w:sz="4" w:space="0" w:color="auto"/>
              <w:bottom w:val="nil"/>
            </w:tcBorders>
            <w:shd w:val="clear" w:color="auto" w:fill="FFFFFF" w:themeFill="background1"/>
            <w:noWrap/>
            <w:vAlign w:val="center"/>
            <w:hideMark/>
          </w:tcPr>
          <w:p w14:paraId="4A3DE95B" w14:textId="7EC3635C" w:rsidR="003C35BA" w:rsidRPr="00E24D12" w:rsidRDefault="003C35BA" w:rsidP="003C35BA">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color w:val="000000" w:themeColor="text1"/>
                <w:kern w:val="0"/>
                <w:sz w:val="20"/>
                <w:szCs w:val="20"/>
              </w:rPr>
              <w:t>每百人</w:t>
            </w:r>
            <w:r w:rsidR="00DC1130" w:rsidRPr="00E24D12">
              <w:rPr>
                <w:rFonts w:ascii="標楷體" w:eastAsia="標楷體" w:hAnsi="標楷體"/>
                <w:b/>
                <w:bCs/>
                <w:color w:val="000000" w:themeColor="text1"/>
                <w:kern w:val="0"/>
                <w:sz w:val="20"/>
                <w:szCs w:val="20"/>
              </w:rPr>
              <w:t>機動車輛數</w:t>
            </w:r>
          </w:p>
        </w:tc>
        <w:tc>
          <w:tcPr>
            <w:tcW w:w="1134" w:type="dxa"/>
            <w:tcBorders>
              <w:top w:val="single" w:sz="4" w:space="0" w:color="auto"/>
              <w:bottom w:val="nil"/>
            </w:tcBorders>
            <w:shd w:val="clear" w:color="auto" w:fill="FFFFFF" w:themeFill="background1"/>
            <w:noWrap/>
            <w:vAlign w:val="center"/>
            <w:hideMark/>
          </w:tcPr>
          <w:p w14:paraId="442E190E" w14:textId="24838CE5" w:rsidR="003C35BA" w:rsidRPr="00C41479" w:rsidRDefault="003C35BA" w:rsidP="003C35BA">
            <w:pPr>
              <w:widowControl/>
              <w:jc w:val="center"/>
              <w:rPr>
                <w:rFonts w:ascii="標楷體" w:eastAsia="標楷體" w:hAnsi="標楷體"/>
                <w:b/>
                <w:bCs/>
                <w:color w:val="000000" w:themeColor="text1"/>
                <w:kern w:val="0"/>
                <w:sz w:val="20"/>
                <w:szCs w:val="20"/>
              </w:rPr>
            </w:pPr>
            <w:r w:rsidRPr="00C41479">
              <w:rPr>
                <w:rFonts w:ascii="標楷體" w:eastAsia="標楷體" w:hAnsi="標楷體"/>
                <w:b/>
                <w:bCs/>
                <w:color w:val="000000" w:themeColor="text1"/>
                <w:kern w:val="0"/>
                <w:sz w:val="20"/>
                <w:szCs w:val="20"/>
              </w:rPr>
              <w:t>每百人</w:t>
            </w:r>
            <w:r w:rsidR="00DC1130" w:rsidRPr="00C41479">
              <w:rPr>
                <w:rFonts w:ascii="標楷體" w:eastAsia="標楷體" w:hAnsi="標楷體"/>
                <w:b/>
                <w:bCs/>
                <w:color w:val="000000" w:themeColor="text1"/>
                <w:kern w:val="0"/>
                <w:sz w:val="20"/>
                <w:szCs w:val="20"/>
              </w:rPr>
              <w:t>汽車數</w:t>
            </w:r>
          </w:p>
        </w:tc>
        <w:tc>
          <w:tcPr>
            <w:tcW w:w="992" w:type="dxa"/>
            <w:tcBorders>
              <w:top w:val="single" w:sz="4" w:space="0" w:color="auto"/>
              <w:bottom w:val="nil"/>
            </w:tcBorders>
            <w:shd w:val="clear" w:color="auto" w:fill="FFFFFF" w:themeFill="background1"/>
            <w:noWrap/>
            <w:vAlign w:val="center"/>
            <w:hideMark/>
          </w:tcPr>
          <w:p w14:paraId="3784157D" w14:textId="59771AA2" w:rsidR="003C35BA" w:rsidRPr="00C41479" w:rsidRDefault="003C35BA" w:rsidP="003C35BA">
            <w:pPr>
              <w:widowControl/>
              <w:rPr>
                <w:rFonts w:ascii="標楷體" w:eastAsia="標楷體" w:hAnsi="標楷體"/>
                <w:b/>
                <w:bCs/>
                <w:color w:val="000000" w:themeColor="text1"/>
                <w:kern w:val="0"/>
                <w:sz w:val="20"/>
                <w:szCs w:val="20"/>
              </w:rPr>
            </w:pPr>
            <w:r w:rsidRPr="00C41479">
              <w:rPr>
                <w:rFonts w:ascii="標楷體" w:eastAsia="標楷體" w:hAnsi="標楷體"/>
                <w:b/>
                <w:bCs/>
                <w:color w:val="000000" w:themeColor="text1"/>
                <w:kern w:val="0"/>
                <w:sz w:val="20"/>
                <w:szCs w:val="20"/>
              </w:rPr>
              <w:t>每百人</w:t>
            </w:r>
            <w:r w:rsidR="00DC1130" w:rsidRPr="00C41479">
              <w:rPr>
                <w:rFonts w:ascii="標楷體" w:eastAsia="標楷體" w:hAnsi="標楷體" w:hint="eastAsia"/>
                <w:b/>
                <w:bCs/>
                <w:color w:val="000000" w:themeColor="text1"/>
                <w:kern w:val="0"/>
                <w:sz w:val="20"/>
                <w:szCs w:val="20"/>
              </w:rPr>
              <w:t>機</w:t>
            </w:r>
            <w:r w:rsidR="00DC1130" w:rsidRPr="00C41479">
              <w:rPr>
                <w:rFonts w:ascii="標楷體" w:eastAsia="標楷體" w:hAnsi="標楷體"/>
                <w:b/>
                <w:bCs/>
                <w:color w:val="000000" w:themeColor="text1"/>
                <w:kern w:val="0"/>
                <w:sz w:val="20"/>
                <w:szCs w:val="20"/>
              </w:rPr>
              <w:t>車數</w:t>
            </w:r>
          </w:p>
        </w:tc>
      </w:tr>
      <w:tr w:rsidR="00DC1130" w:rsidRPr="00E24D12" w14:paraId="4F7FCB17" w14:textId="77777777" w:rsidTr="00B27C76">
        <w:trPr>
          <w:trHeight w:val="330"/>
        </w:trPr>
        <w:tc>
          <w:tcPr>
            <w:tcW w:w="1843" w:type="dxa"/>
            <w:vMerge/>
            <w:tcBorders>
              <w:top w:val="nil"/>
              <w:bottom w:val="single" w:sz="4" w:space="0" w:color="auto"/>
            </w:tcBorders>
            <w:shd w:val="clear" w:color="auto" w:fill="FFFFFF" w:themeFill="background1"/>
            <w:vAlign w:val="center"/>
            <w:hideMark/>
          </w:tcPr>
          <w:p w14:paraId="0B3E3FEF" w14:textId="77777777" w:rsidR="00DC1130" w:rsidRPr="00E24D12" w:rsidRDefault="00DC1130" w:rsidP="00DC1130">
            <w:pPr>
              <w:widowControl/>
              <w:rPr>
                <w:rFonts w:ascii="標楷體" w:eastAsia="標楷體" w:hAnsi="標楷體"/>
                <w:b/>
                <w:bCs/>
                <w:color w:val="000000" w:themeColor="text1"/>
                <w:kern w:val="0"/>
                <w:sz w:val="20"/>
                <w:szCs w:val="20"/>
              </w:rPr>
            </w:pPr>
          </w:p>
        </w:tc>
        <w:tc>
          <w:tcPr>
            <w:tcW w:w="1056" w:type="dxa"/>
            <w:tcBorders>
              <w:top w:val="nil"/>
              <w:bottom w:val="single" w:sz="4" w:space="0" w:color="auto"/>
            </w:tcBorders>
            <w:shd w:val="clear" w:color="auto" w:fill="FFFFFF" w:themeFill="background1"/>
            <w:noWrap/>
            <w:vAlign w:val="center"/>
            <w:hideMark/>
          </w:tcPr>
          <w:p w14:paraId="6E2767F9" w14:textId="77777777" w:rsidR="00DC1130" w:rsidRPr="00E24D12" w:rsidRDefault="00DC1130" w:rsidP="00DC1130">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color w:val="000000" w:themeColor="text1"/>
                <w:kern w:val="0"/>
                <w:sz w:val="20"/>
                <w:szCs w:val="20"/>
              </w:rPr>
              <w:t>(輛)</w:t>
            </w:r>
          </w:p>
        </w:tc>
        <w:tc>
          <w:tcPr>
            <w:tcW w:w="1212" w:type="dxa"/>
            <w:tcBorders>
              <w:top w:val="nil"/>
              <w:bottom w:val="single" w:sz="4" w:space="0" w:color="auto"/>
            </w:tcBorders>
            <w:shd w:val="clear" w:color="auto" w:fill="FFFFFF" w:themeFill="background1"/>
            <w:noWrap/>
            <w:vAlign w:val="center"/>
            <w:hideMark/>
          </w:tcPr>
          <w:p w14:paraId="78CCA57A" w14:textId="77777777" w:rsidR="00DC1130" w:rsidRPr="00E24D12" w:rsidRDefault="00DC1130" w:rsidP="00DC1130">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color w:val="000000" w:themeColor="text1"/>
                <w:kern w:val="0"/>
                <w:sz w:val="20"/>
                <w:szCs w:val="20"/>
              </w:rPr>
              <w:t>(%)</w:t>
            </w:r>
          </w:p>
        </w:tc>
        <w:tc>
          <w:tcPr>
            <w:tcW w:w="1418" w:type="dxa"/>
            <w:tcBorders>
              <w:top w:val="nil"/>
              <w:bottom w:val="single" w:sz="4" w:space="0" w:color="auto"/>
            </w:tcBorders>
            <w:shd w:val="clear" w:color="auto" w:fill="FFFFFF" w:themeFill="background1"/>
            <w:noWrap/>
            <w:vAlign w:val="center"/>
            <w:hideMark/>
          </w:tcPr>
          <w:p w14:paraId="5DF53A6C" w14:textId="77777777" w:rsidR="00DC1130" w:rsidRPr="00E24D12" w:rsidRDefault="00DC1130" w:rsidP="00DC1130">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i/>
                <w:color w:val="000000" w:themeColor="text1"/>
                <w:kern w:val="0"/>
                <w:sz w:val="20"/>
                <w:szCs w:val="20"/>
              </w:rPr>
              <w:t>(</w:t>
            </w:r>
            <w:r w:rsidRPr="00E24D12">
              <w:rPr>
                <w:rFonts w:ascii="標楷體" w:eastAsia="標楷體" w:hAnsi="標楷體"/>
                <w:b/>
                <w:bCs/>
                <w:color w:val="000000" w:themeColor="text1"/>
                <w:kern w:val="0"/>
                <w:sz w:val="20"/>
                <w:szCs w:val="20"/>
              </w:rPr>
              <w:t>輛)</w:t>
            </w:r>
          </w:p>
        </w:tc>
        <w:tc>
          <w:tcPr>
            <w:tcW w:w="1275" w:type="dxa"/>
            <w:tcBorders>
              <w:top w:val="nil"/>
              <w:bottom w:val="single" w:sz="4" w:space="0" w:color="auto"/>
            </w:tcBorders>
            <w:shd w:val="clear" w:color="auto" w:fill="FFFFFF" w:themeFill="background1"/>
            <w:noWrap/>
            <w:vAlign w:val="center"/>
            <w:hideMark/>
          </w:tcPr>
          <w:p w14:paraId="23CF19E0" w14:textId="77777777" w:rsidR="00DC1130" w:rsidRPr="00E24D12" w:rsidRDefault="00DC1130" w:rsidP="00DC1130">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color w:val="000000" w:themeColor="text1"/>
                <w:kern w:val="0"/>
                <w:sz w:val="20"/>
                <w:szCs w:val="20"/>
              </w:rPr>
              <w:t>(輛)</w:t>
            </w:r>
          </w:p>
        </w:tc>
        <w:tc>
          <w:tcPr>
            <w:tcW w:w="993" w:type="dxa"/>
            <w:tcBorders>
              <w:top w:val="nil"/>
              <w:bottom w:val="single" w:sz="4" w:space="0" w:color="auto"/>
            </w:tcBorders>
            <w:shd w:val="clear" w:color="auto" w:fill="FFFFFF" w:themeFill="background1"/>
            <w:noWrap/>
            <w:vAlign w:val="center"/>
            <w:hideMark/>
          </w:tcPr>
          <w:p w14:paraId="5B207BA4" w14:textId="74202996" w:rsidR="00DC1130" w:rsidRPr="00E24D12" w:rsidRDefault="00DC1130" w:rsidP="00DC1130">
            <w:pPr>
              <w:widowControl/>
              <w:jc w:val="center"/>
              <w:rPr>
                <w:rFonts w:ascii="標楷體" w:eastAsia="標楷體" w:hAnsi="標楷體"/>
                <w:b/>
                <w:bCs/>
                <w:color w:val="000000" w:themeColor="text1"/>
                <w:kern w:val="0"/>
                <w:sz w:val="20"/>
                <w:szCs w:val="20"/>
              </w:rPr>
            </w:pPr>
            <w:r w:rsidRPr="00E24D12">
              <w:rPr>
                <w:rFonts w:ascii="標楷體" w:eastAsia="標楷體" w:hAnsi="標楷體"/>
                <w:b/>
                <w:bCs/>
                <w:color w:val="000000" w:themeColor="text1"/>
                <w:kern w:val="0"/>
                <w:sz w:val="20"/>
                <w:szCs w:val="20"/>
              </w:rPr>
              <w:t>(輛/百人)</w:t>
            </w:r>
          </w:p>
        </w:tc>
        <w:tc>
          <w:tcPr>
            <w:tcW w:w="1134" w:type="dxa"/>
            <w:tcBorders>
              <w:top w:val="nil"/>
              <w:bottom w:val="single" w:sz="4" w:space="0" w:color="auto"/>
            </w:tcBorders>
            <w:shd w:val="clear" w:color="auto" w:fill="FFFFFF" w:themeFill="background1"/>
            <w:noWrap/>
            <w:vAlign w:val="center"/>
            <w:hideMark/>
          </w:tcPr>
          <w:p w14:paraId="0834378B" w14:textId="10E84CAA" w:rsidR="00DC1130" w:rsidRPr="00C41479" w:rsidRDefault="00DC1130" w:rsidP="00DC1130">
            <w:pPr>
              <w:widowControl/>
              <w:jc w:val="center"/>
              <w:rPr>
                <w:rFonts w:ascii="標楷體" w:eastAsia="標楷體" w:hAnsi="標楷體"/>
                <w:b/>
                <w:bCs/>
                <w:color w:val="000000" w:themeColor="text1"/>
                <w:kern w:val="0"/>
                <w:sz w:val="20"/>
                <w:szCs w:val="20"/>
              </w:rPr>
            </w:pPr>
            <w:r w:rsidRPr="00C41479">
              <w:rPr>
                <w:rFonts w:ascii="標楷體" w:eastAsia="標楷體" w:hAnsi="標楷體"/>
                <w:b/>
                <w:bCs/>
                <w:color w:val="000000" w:themeColor="text1"/>
                <w:kern w:val="0"/>
                <w:sz w:val="20"/>
                <w:szCs w:val="20"/>
              </w:rPr>
              <w:t>(輛/百人)</w:t>
            </w:r>
          </w:p>
        </w:tc>
        <w:tc>
          <w:tcPr>
            <w:tcW w:w="992" w:type="dxa"/>
            <w:tcBorders>
              <w:top w:val="nil"/>
              <w:bottom w:val="single" w:sz="4" w:space="0" w:color="auto"/>
            </w:tcBorders>
            <w:shd w:val="clear" w:color="auto" w:fill="FFFFFF" w:themeFill="background1"/>
            <w:noWrap/>
            <w:vAlign w:val="center"/>
            <w:hideMark/>
          </w:tcPr>
          <w:p w14:paraId="564397BA" w14:textId="3AD1E243" w:rsidR="00DC1130" w:rsidRPr="00C41479" w:rsidRDefault="00DC1130" w:rsidP="00DC1130">
            <w:pPr>
              <w:widowControl/>
              <w:rPr>
                <w:rFonts w:ascii="標楷體" w:eastAsia="標楷體" w:hAnsi="標楷體"/>
                <w:b/>
                <w:bCs/>
                <w:color w:val="000000" w:themeColor="text1"/>
                <w:kern w:val="0"/>
                <w:sz w:val="20"/>
                <w:szCs w:val="20"/>
              </w:rPr>
            </w:pPr>
            <w:r w:rsidRPr="00C41479">
              <w:rPr>
                <w:rFonts w:ascii="標楷體" w:eastAsia="標楷體" w:hAnsi="標楷體"/>
                <w:b/>
                <w:bCs/>
                <w:color w:val="000000" w:themeColor="text1"/>
                <w:kern w:val="0"/>
                <w:sz w:val="20"/>
                <w:szCs w:val="20"/>
              </w:rPr>
              <w:t>(輛/百人)</w:t>
            </w:r>
          </w:p>
        </w:tc>
      </w:tr>
      <w:tr w:rsidR="00DC1130" w:rsidRPr="00E24D12" w14:paraId="1A7740F1" w14:textId="77777777" w:rsidTr="00B27C76">
        <w:trPr>
          <w:trHeight w:val="330"/>
        </w:trPr>
        <w:tc>
          <w:tcPr>
            <w:tcW w:w="1843" w:type="dxa"/>
            <w:tcBorders>
              <w:top w:val="single" w:sz="4" w:space="0" w:color="auto"/>
            </w:tcBorders>
            <w:shd w:val="clear" w:color="auto" w:fill="FFFFFF" w:themeFill="background1"/>
            <w:noWrap/>
            <w:vAlign w:val="center"/>
            <w:hideMark/>
          </w:tcPr>
          <w:p w14:paraId="226E7A4D" w14:textId="0E4ED7F3"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1991</w:t>
            </w:r>
            <w:r w:rsidRPr="00E24D12">
              <w:rPr>
                <w:rFonts w:ascii="標楷體" w:eastAsia="標楷體" w:hAnsi="標楷體"/>
                <w:color w:val="000000" w:themeColor="text1"/>
                <w:kern w:val="0"/>
                <w:sz w:val="20"/>
                <w:szCs w:val="20"/>
              </w:rPr>
              <w:t>年</w:t>
            </w:r>
          </w:p>
        </w:tc>
        <w:tc>
          <w:tcPr>
            <w:tcW w:w="1056" w:type="dxa"/>
            <w:tcBorders>
              <w:top w:val="single" w:sz="4" w:space="0" w:color="auto"/>
            </w:tcBorders>
            <w:shd w:val="clear" w:color="auto" w:fill="FFFFFF" w:themeFill="background1"/>
            <w:noWrap/>
            <w:vAlign w:val="center"/>
            <w:hideMark/>
          </w:tcPr>
          <w:p w14:paraId="0356A482"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10,611,036</w:t>
            </w:r>
          </w:p>
        </w:tc>
        <w:tc>
          <w:tcPr>
            <w:tcW w:w="1212" w:type="dxa"/>
            <w:tcBorders>
              <w:top w:val="single" w:sz="4" w:space="0" w:color="auto"/>
            </w:tcBorders>
            <w:shd w:val="clear" w:color="auto" w:fill="FFFFFF" w:themeFill="background1"/>
            <w:noWrap/>
            <w:vAlign w:val="center"/>
            <w:hideMark/>
          </w:tcPr>
          <w:p w14:paraId="2DF1BC1C"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5.57</w:t>
            </w:r>
          </w:p>
        </w:tc>
        <w:tc>
          <w:tcPr>
            <w:tcW w:w="1418" w:type="dxa"/>
            <w:tcBorders>
              <w:top w:val="single" w:sz="4" w:space="0" w:color="auto"/>
            </w:tcBorders>
            <w:shd w:val="clear" w:color="auto" w:fill="FFFFFF" w:themeFill="background1"/>
            <w:noWrap/>
            <w:vAlign w:val="center"/>
            <w:hideMark/>
          </w:tcPr>
          <w:p w14:paraId="2DCA5072"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3,201,861</w:t>
            </w:r>
          </w:p>
        </w:tc>
        <w:tc>
          <w:tcPr>
            <w:tcW w:w="1275" w:type="dxa"/>
            <w:tcBorders>
              <w:top w:val="single" w:sz="4" w:space="0" w:color="auto"/>
            </w:tcBorders>
            <w:shd w:val="clear" w:color="auto" w:fill="FFFFFF" w:themeFill="background1"/>
            <w:noWrap/>
            <w:vAlign w:val="center"/>
            <w:hideMark/>
          </w:tcPr>
          <w:p w14:paraId="457CE9D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7,409,175</w:t>
            </w:r>
          </w:p>
        </w:tc>
        <w:tc>
          <w:tcPr>
            <w:tcW w:w="993" w:type="dxa"/>
            <w:tcBorders>
              <w:top w:val="single" w:sz="4" w:space="0" w:color="auto"/>
            </w:tcBorders>
            <w:shd w:val="clear" w:color="auto" w:fill="FFFFFF" w:themeFill="background1"/>
            <w:noWrap/>
            <w:vAlign w:val="center"/>
            <w:hideMark/>
          </w:tcPr>
          <w:p w14:paraId="64231745"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51.5</w:t>
            </w:r>
          </w:p>
        </w:tc>
        <w:tc>
          <w:tcPr>
            <w:tcW w:w="1134" w:type="dxa"/>
            <w:tcBorders>
              <w:top w:val="single" w:sz="4" w:space="0" w:color="auto"/>
            </w:tcBorders>
            <w:shd w:val="clear" w:color="auto" w:fill="FFFFFF" w:themeFill="background1"/>
            <w:noWrap/>
            <w:vAlign w:val="center"/>
            <w:hideMark/>
          </w:tcPr>
          <w:p w14:paraId="3140A72E"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15.5</w:t>
            </w:r>
          </w:p>
        </w:tc>
        <w:tc>
          <w:tcPr>
            <w:tcW w:w="992" w:type="dxa"/>
            <w:tcBorders>
              <w:top w:val="single" w:sz="4" w:space="0" w:color="auto"/>
            </w:tcBorders>
            <w:shd w:val="clear" w:color="auto" w:fill="FFFFFF" w:themeFill="background1"/>
            <w:noWrap/>
            <w:vAlign w:val="bottom"/>
            <w:hideMark/>
          </w:tcPr>
          <w:p w14:paraId="185A65E2" w14:textId="607D7AE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36.0</w:t>
            </w:r>
          </w:p>
        </w:tc>
      </w:tr>
      <w:tr w:rsidR="00DC1130" w:rsidRPr="00E24D12" w14:paraId="245C2200" w14:textId="77777777" w:rsidTr="00B27C76">
        <w:trPr>
          <w:trHeight w:val="330"/>
        </w:trPr>
        <w:tc>
          <w:tcPr>
            <w:tcW w:w="1843" w:type="dxa"/>
            <w:shd w:val="clear" w:color="auto" w:fill="FFFFFF" w:themeFill="background1"/>
            <w:noWrap/>
            <w:vAlign w:val="center"/>
            <w:hideMark/>
          </w:tcPr>
          <w:p w14:paraId="6C03196B" w14:textId="45AAAB83"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1992</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4DF2FCBB"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11,268,254</w:t>
            </w:r>
          </w:p>
        </w:tc>
        <w:tc>
          <w:tcPr>
            <w:tcW w:w="1212" w:type="dxa"/>
            <w:shd w:val="clear" w:color="auto" w:fill="FFFFFF" w:themeFill="background1"/>
            <w:noWrap/>
            <w:vAlign w:val="center"/>
            <w:hideMark/>
          </w:tcPr>
          <w:p w14:paraId="7DD66A45"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6.19</w:t>
            </w:r>
          </w:p>
        </w:tc>
        <w:tc>
          <w:tcPr>
            <w:tcW w:w="1418" w:type="dxa"/>
            <w:shd w:val="clear" w:color="auto" w:fill="FFFFFF" w:themeFill="background1"/>
            <w:noWrap/>
            <w:vAlign w:val="center"/>
            <w:hideMark/>
          </w:tcPr>
          <w:p w14:paraId="25B7DF31"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3,618,946</w:t>
            </w:r>
          </w:p>
        </w:tc>
        <w:tc>
          <w:tcPr>
            <w:tcW w:w="1275" w:type="dxa"/>
            <w:shd w:val="clear" w:color="auto" w:fill="FFFFFF" w:themeFill="background1"/>
            <w:noWrap/>
            <w:vAlign w:val="center"/>
            <w:hideMark/>
          </w:tcPr>
          <w:p w14:paraId="19FA13AD"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7,649,308</w:t>
            </w:r>
          </w:p>
        </w:tc>
        <w:tc>
          <w:tcPr>
            <w:tcW w:w="993" w:type="dxa"/>
            <w:shd w:val="clear" w:color="auto" w:fill="FFFFFF" w:themeFill="background1"/>
            <w:noWrap/>
            <w:vAlign w:val="center"/>
            <w:hideMark/>
          </w:tcPr>
          <w:p w14:paraId="29D18228"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54.2</w:t>
            </w:r>
          </w:p>
        </w:tc>
        <w:tc>
          <w:tcPr>
            <w:tcW w:w="1134" w:type="dxa"/>
            <w:shd w:val="clear" w:color="auto" w:fill="FFFFFF" w:themeFill="background1"/>
            <w:noWrap/>
            <w:vAlign w:val="center"/>
            <w:hideMark/>
          </w:tcPr>
          <w:p w14:paraId="657AF5BF"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17.4</w:t>
            </w:r>
          </w:p>
        </w:tc>
        <w:tc>
          <w:tcPr>
            <w:tcW w:w="992" w:type="dxa"/>
            <w:shd w:val="clear" w:color="auto" w:fill="FFFFFF" w:themeFill="background1"/>
            <w:noWrap/>
            <w:vAlign w:val="bottom"/>
            <w:hideMark/>
          </w:tcPr>
          <w:p w14:paraId="39328996" w14:textId="148476F2"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36.8</w:t>
            </w:r>
          </w:p>
        </w:tc>
      </w:tr>
      <w:tr w:rsidR="00DC1130" w:rsidRPr="00E24D12" w14:paraId="1D104B72" w14:textId="77777777" w:rsidTr="00B27C76">
        <w:trPr>
          <w:trHeight w:val="330"/>
        </w:trPr>
        <w:tc>
          <w:tcPr>
            <w:tcW w:w="1843" w:type="dxa"/>
            <w:shd w:val="clear" w:color="auto" w:fill="FFFFFF" w:themeFill="background1"/>
            <w:noWrap/>
            <w:vAlign w:val="center"/>
            <w:hideMark/>
          </w:tcPr>
          <w:p w14:paraId="7D91284C" w14:textId="3C6467E1"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1993</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44C3E4B2"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11,856,524</w:t>
            </w:r>
          </w:p>
        </w:tc>
        <w:tc>
          <w:tcPr>
            <w:tcW w:w="1212" w:type="dxa"/>
            <w:shd w:val="clear" w:color="auto" w:fill="FFFFFF" w:themeFill="background1"/>
            <w:noWrap/>
            <w:vAlign w:val="center"/>
            <w:hideMark/>
          </w:tcPr>
          <w:p w14:paraId="2A29488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5.22</w:t>
            </w:r>
          </w:p>
        </w:tc>
        <w:tc>
          <w:tcPr>
            <w:tcW w:w="1418" w:type="dxa"/>
            <w:shd w:val="clear" w:color="auto" w:fill="FFFFFF" w:themeFill="background1"/>
            <w:noWrap/>
            <w:vAlign w:val="center"/>
            <w:hideMark/>
          </w:tcPr>
          <w:p w14:paraId="0CCFF794"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3,989,128</w:t>
            </w:r>
          </w:p>
        </w:tc>
        <w:tc>
          <w:tcPr>
            <w:tcW w:w="1275" w:type="dxa"/>
            <w:shd w:val="clear" w:color="auto" w:fill="FFFFFF" w:themeFill="background1"/>
            <w:noWrap/>
            <w:vAlign w:val="center"/>
            <w:hideMark/>
          </w:tcPr>
          <w:p w14:paraId="21599367"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7,867,396</w:t>
            </w:r>
          </w:p>
        </w:tc>
        <w:tc>
          <w:tcPr>
            <w:tcW w:w="993" w:type="dxa"/>
            <w:shd w:val="clear" w:color="auto" w:fill="FFFFFF" w:themeFill="background1"/>
            <w:noWrap/>
            <w:vAlign w:val="center"/>
            <w:hideMark/>
          </w:tcPr>
          <w:p w14:paraId="0478977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56.5</w:t>
            </w:r>
          </w:p>
        </w:tc>
        <w:tc>
          <w:tcPr>
            <w:tcW w:w="1134" w:type="dxa"/>
            <w:shd w:val="clear" w:color="auto" w:fill="FFFFFF" w:themeFill="background1"/>
            <w:noWrap/>
            <w:vAlign w:val="center"/>
            <w:hideMark/>
          </w:tcPr>
          <w:p w14:paraId="21573075"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19</w:t>
            </w:r>
          </w:p>
        </w:tc>
        <w:tc>
          <w:tcPr>
            <w:tcW w:w="992" w:type="dxa"/>
            <w:shd w:val="clear" w:color="auto" w:fill="FFFFFF" w:themeFill="background1"/>
            <w:noWrap/>
            <w:vAlign w:val="bottom"/>
            <w:hideMark/>
          </w:tcPr>
          <w:p w14:paraId="28EAC0E3" w14:textId="38D3D850"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37.5</w:t>
            </w:r>
          </w:p>
        </w:tc>
      </w:tr>
      <w:tr w:rsidR="00DC1130" w:rsidRPr="00E24D12" w14:paraId="581115B1" w14:textId="77777777" w:rsidTr="00B27C76">
        <w:trPr>
          <w:trHeight w:val="330"/>
        </w:trPr>
        <w:tc>
          <w:tcPr>
            <w:tcW w:w="1843" w:type="dxa"/>
            <w:shd w:val="clear" w:color="auto" w:fill="FFFFFF" w:themeFill="background1"/>
            <w:noWrap/>
            <w:vAlign w:val="center"/>
            <w:hideMark/>
          </w:tcPr>
          <w:p w14:paraId="152B1814" w14:textId="40D30B85"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1994</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31476B91"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12,377,082</w:t>
            </w:r>
          </w:p>
        </w:tc>
        <w:tc>
          <w:tcPr>
            <w:tcW w:w="1212" w:type="dxa"/>
            <w:shd w:val="clear" w:color="auto" w:fill="FFFFFF" w:themeFill="background1"/>
            <w:noWrap/>
            <w:vAlign w:val="center"/>
            <w:hideMark/>
          </w:tcPr>
          <w:p w14:paraId="1BF66B4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4.39</w:t>
            </w:r>
          </w:p>
        </w:tc>
        <w:tc>
          <w:tcPr>
            <w:tcW w:w="1418" w:type="dxa"/>
            <w:shd w:val="clear" w:color="auto" w:fill="FFFFFF" w:themeFill="background1"/>
            <w:noWrap/>
            <w:vAlign w:val="center"/>
            <w:hideMark/>
          </w:tcPr>
          <w:p w14:paraId="577E2EDA"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4,342,573</w:t>
            </w:r>
          </w:p>
        </w:tc>
        <w:tc>
          <w:tcPr>
            <w:tcW w:w="1275" w:type="dxa"/>
            <w:shd w:val="clear" w:color="auto" w:fill="FFFFFF" w:themeFill="background1"/>
            <w:noWrap/>
            <w:vAlign w:val="center"/>
            <w:hideMark/>
          </w:tcPr>
          <w:p w14:paraId="1ED8338B"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8,034,509</w:t>
            </w:r>
          </w:p>
        </w:tc>
        <w:tc>
          <w:tcPr>
            <w:tcW w:w="993" w:type="dxa"/>
            <w:shd w:val="clear" w:color="auto" w:fill="FFFFFF" w:themeFill="background1"/>
            <w:noWrap/>
            <w:vAlign w:val="center"/>
            <w:hideMark/>
          </w:tcPr>
          <w:p w14:paraId="673E26DF"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58.4</w:t>
            </w:r>
          </w:p>
        </w:tc>
        <w:tc>
          <w:tcPr>
            <w:tcW w:w="1134" w:type="dxa"/>
            <w:shd w:val="clear" w:color="auto" w:fill="FFFFFF" w:themeFill="background1"/>
            <w:noWrap/>
            <w:vAlign w:val="center"/>
            <w:hideMark/>
          </w:tcPr>
          <w:p w14:paraId="56662EDF"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20.5</w:t>
            </w:r>
          </w:p>
        </w:tc>
        <w:tc>
          <w:tcPr>
            <w:tcW w:w="992" w:type="dxa"/>
            <w:shd w:val="clear" w:color="auto" w:fill="FFFFFF" w:themeFill="background1"/>
            <w:noWrap/>
            <w:vAlign w:val="bottom"/>
            <w:hideMark/>
          </w:tcPr>
          <w:p w14:paraId="29211680" w14:textId="321E49F5"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37.9</w:t>
            </w:r>
          </w:p>
        </w:tc>
      </w:tr>
      <w:tr w:rsidR="00DC1130" w:rsidRPr="00E24D12" w14:paraId="43CDC4BB" w14:textId="77777777" w:rsidTr="00B27C76">
        <w:trPr>
          <w:trHeight w:val="330"/>
        </w:trPr>
        <w:tc>
          <w:tcPr>
            <w:tcW w:w="1843" w:type="dxa"/>
            <w:shd w:val="clear" w:color="auto" w:fill="FFFFFF" w:themeFill="background1"/>
            <w:noWrap/>
            <w:vAlign w:val="center"/>
            <w:hideMark/>
          </w:tcPr>
          <w:p w14:paraId="227A0CD5" w14:textId="3CF67750"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1995</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3F4AFF9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13,201,471</w:t>
            </w:r>
          </w:p>
        </w:tc>
        <w:tc>
          <w:tcPr>
            <w:tcW w:w="1212" w:type="dxa"/>
            <w:shd w:val="clear" w:color="auto" w:fill="FFFFFF" w:themeFill="background1"/>
            <w:noWrap/>
            <w:vAlign w:val="center"/>
            <w:hideMark/>
          </w:tcPr>
          <w:p w14:paraId="3B3B8D15"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6.66</w:t>
            </w:r>
          </w:p>
        </w:tc>
        <w:tc>
          <w:tcPr>
            <w:tcW w:w="1418" w:type="dxa"/>
            <w:shd w:val="clear" w:color="auto" w:fill="FFFFFF" w:themeFill="background1"/>
            <w:noWrap/>
            <w:vAlign w:val="center"/>
            <w:hideMark/>
          </w:tcPr>
          <w:p w14:paraId="76A040EF"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4,684,447</w:t>
            </w:r>
          </w:p>
        </w:tc>
        <w:tc>
          <w:tcPr>
            <w:tcW w:w="1275" w:type="dxa"/>
            <w:shd w:val="clear" w:color="auto" w:fill="FFFFFF" w:themeFill="background1"/>
            <w:noWrap/>
            <w:vAlign w:val="center"/>
            <w:hideMark/>
          </w:tcPr>
          <w:p w14:paraId="7CE7F6A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8,517,024</w:t>
            </w:r>
          </w:p>
        </w:tc>
        <w:tc>
          <w:tcPr>
            <w:tcW w:w="993" w:type="dxa"/>
            <w:shd w:val="clear" w:color="auto" w:fill="FFFFFF" w:themeFill="background1"/>
            <w:noWrap/>
            <w:vAlign w:val="center"/>
            <w:hideMark/>
          </w:tcPr>
          <w:p w14:paraId="69EE38CF"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61.8</w:t>
            </w:r>
          </w:p>
        </w:tc>
        <w:tc>
          <w:tcPr>
            <w:tcW w:w="1134" w:type="dxa"/>
            <w:shd w:val="clear" w:color="auto" w:fill="FFFFFF" w:themeFill="background1"/>
            <w:noWrap/>
            <w:vAlign w:val="center"/>
            <w:hideMark/>
          </w:tcPr>
          <w:p w14:paraId="73065CCD"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21.9</w:t>
            </w:r>
          </w:p>
        </w:tc>
        <w:tc>
          <w:tcPr>
            <w:tcW w:w="992" w:type="dxa"/>
            <w:shd w:val="clear" w:color="auto" w:fill="FFFFFF" w:themeFill="background1"/>
            <w:noWrap/>
            <w:vAlign w:val="bottom"/>
            <w:hideMark/>
          </w:tcPr>
          <w:p w14:paraId="56230B20" w14:textId="4F080E20"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39.9</w:t>
            </w:r>
          </w:p>
        </w:tc>
      </w:tr>
      <w:tr w:rsidR="00DC1130" w:rsidRPr="00E24D12" w14:paraId="26719998" w14:textId="77777777" w:rsidTr="00B27C76">
        <w:trPr>
          <w:trHeight w:val="330"/>
        </w:trPr>
        <w:tc>
          <w:tcPr>
            <w:tcW w:w="1843" w:type="dxa"/>
            <w:shd w:val="clear" w:color="auto" w:fill="FFFFFF" w:themeFill="background1"/>
            <w:noWrap/>
            <w:vAlign w:val="center"/>
            <w:hideMark/>
          </w:tcPr>
          <w:p w14:paraId="4801199E" w14:textId="3A22A67E"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1996</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6D409A8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14,273,465</w:t>
            </w:r>
          </w:p>
        </w:tc>
        <w:tc>
          <w:tcPr>
            <w:tcW w:w="1212" w:type="dxa"/>
            <w:shd w:val="clear" w:color="auto" w:fill="FFFFFF" w:themeFill="background1"/>
            <w:noWrap/>
            <w:vAlign w:val="center"/>
            <w:hideMark/>
          </w:tcPr>
          <w:p w14:paraId="627484CE"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8.12</w:t>
            </w:r>
          </w:p>
        </w:tc>
        <w:tc>
          <w:tcPr>
            <w:tcW w:w="1418" w:type="dxa"/>
            <w:shd w:val="clear" w:color="auto" w:fill="FFFFFF" w:themeFill="background1"/>
            <w:noWrap/>
            <w:vAlign w:val="center"/>
            <w:hideMark/>
          </w:tcPr>
          <w:p w14:paraId="2B17BE5C"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4,989,551</w:t>
            </w:r>
          </w:p>
        </w:tc>
        <w:tc>
          <w:tcPr>
            <w:tcW w:w="1275" w:type="dxa"/>
            <w:shd w:val="clear" w:color="auto" w:fill="FFFFFF" w:themeFill="background1"/>
            <w:noWrap/>
            <w:vAlign w:val="center"/>
            <w:hideMark/>
          </w:tcPr>
          <w:p w14:paraId="48EE9C00"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9,283,914</w:t>
            </w:r>
          </w:p>
        </w:tc>
        <w:tc>
          <w:tcPr>
            <w:tcW w:w="993" w:type="dxa"/>
            <w:shd w:val="clear" w:color="auto" w:fill="FFFFFF" w:themeFill="background1"/>
            <w:noWrap/>
            <w:vAlign w:val="center"/>
            <w:hideMark/>
          </w:tcPr>
          <w:p w14:paraId="04E377E8"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66.3</w:t>
            </w:r>
          </w:p>
        </w:tc>
        <w:tc>
          <w:tcPr>
            <w:tcW w:w="1134" w:type="dxa"/>
            <w:shd w:val="clear" w:color="auto" w:fill="FFFFFF" w:themeFill="background1"/>
            <w:noWrap/>
            <w:vAlign w:val="center"/>
            <w:hideMark/>
          </w:tcPr>
          <w:p w14:paraId="257BB2D5"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23.2</w:t>
            </w:r>
          </w:p>
        </w:tc>
        <w:tc>
          <w:tcPr>
            <w:tcW w:w="992" w:type="dxa"/>
            <w:shd w:val="clear" w:color="auto" w:fill="FFFFFF" w:themeFill="background1"/>
            <w:noWrap/>
            <w:vAlign w:val="bottom"/>
            <w:hideMark/>
          </w:tcPr>
          <w:p w14:paraId="15886E06" w14:textId="0312BE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43.1</w:t>
            </w:r>
          </w:p>
        </w:tc>
      </w:tr>
      <w:tr w:rsidR="00DC1130" w:rsidRPr="00E24D12" w14:paraId="703C5B5A" w14:textId="77777777" w:rsidTr="00B27C76">
        <w:trPr>
          <w:trHeight w:val="330"/>
        </w:trPr>
        <w:tc>
          <w:tcPr>
            <w:tcW w:w="1843" w:type="dxa"/>
            <w:shd w:val="clear" w:color="auto" w:fill="FFFFFF" w:themeFill="background1"/>
            <w:noWrap/>
            <w:vAlign w:val="center"/>
            <w:hideMark/>
          </w:tcPr>
          <w:p w14:paraId="6F1E2472" w14:textId="3BDB00D2"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1997</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72692D8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15,345,743</w:t>
            </w:r>
          </w:p>
        </w:tc>
        <w:tc>
          <w:tcPr>
            <w:tcW w:w="1212" w:type="dxa"/>
            <w:shd w:val="clear" w:color="auto" w:fill="FFFFFF" w:themeFill="background1"/>
            <w:noWrap/>
            <w:vAlign w:val="center"/>
            <w:hideMark/>
          </w:tcPr>
          <w:p w14:paraId="4803DD6C"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7.51</w:t>
            </w:r>
          </w:p>
        </w:tc>
        <w:tc>
          <w:tcPr>
            <w:tcW w:w="1418" w:type="dxa"/>
            <w:shd w:val="clear" w:color="auto" w:fill="FFFFFF" w:themeFill="background1"/>
            <w:noWrap/>
            <w:vAlign w:val="center"/>
            <w:hideMark/>
          </w:tcPr>
          <w:p w14:paraId="57524230"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5,294,130</w:t>
            </w:r>
          </w:p>
        </w:tc>
        <w:tc>
          <w:tcPr>
            <w:tcW w:w="1275" w:type="dxa"/>
            <w:shd w:val="clear" w:color="auto" w:fill="FFFFFF" w:themeFill="background1"/>
            <w:noWrap/>
            <w:vAlign w:val="center"/>
            <w:hideMark/>
          </w:tcPr>
          <w:p w14:paraId="09C20FFF"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10,051,613</w:t>
            </w:r>
          </w:p>
        </w:tc>
        <w:tc>
          <w:tcPr>
            <w:tcW w:w="993" w:type="dxa"/>
            <w:shd w:val="clear" w:color="auto" w:fill="FFFFFF" w:themeFill="background1"/>
            <w:noWrap/>
            <w:vAlign w:val="center"/>
            <w:hideMark/>
          </w:tcPr>
          <w:p w14:paraId="74EC53F8"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70.6</w:t>
            </w:r>
          </w:p>
        </w:tc>
        <w:tc>
          <w:tcPr>
            <w:tcW w:w="1134" w:type="dxa"/>
            <w:shd w:val="clear" w:color="auto" w:fill="FFFFFF" w:themeFill="background1"/>
            <w:noWrap/>
            <w:vAlign w:val="center"/>
            <w:hideMark/>
          </w:tcPr>
          <w:p w14:paraId="295E42FD"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24.3</w:t>
            </w:r>
          </w:p>
        </w:tc>
        <w:tc>
          <w:tcPr>
            <w:tcW w:w="992" w:type="dxa"/>
            <w:shd w:val="clear" w:color="auto" w:fill="FFFFFF" w:themeFill="background1"/>
            <w:noWrap/>
            <w:vAlign w:val="bottom"/>
            <w:hideMark/>
          </w:tcPr>
          <w:p w14:paraId="203C9AFC" w14:textId="012190BC"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46.3</w:t>
            </w:r>
          </w:p>
        </w:tc>
      </w:tr>
      <w:tr w:rsidR="00DC1130" w:rsidRPr="00E24D12" w14:paraId="1DDE98B4" w14:textId="77777777" w:rsidTr="00B27C76">
        <w:trPr>
          <w:trHeight w:val="330"/>
        </w:trPr>
        <w:tc>
          <w:tcPr>
            <w:tcW w:w="1843" w:type="dxa"/>
            <w:shd w:val="clear" w:color="auto" w:fill="FFFFFF" w:themeFill="background1"/>
            <w:noWrap/>
            <w:vAlign w:val="center"/>
            <w:hideMark/>
          </w:tcPr>
          <w:p w14:paraId="56899244" w14:textId="0A20734C"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1998</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76BD1D3B"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15,959,135</w:t>
            </w:r>
          </w:p>
        </w:tc>
        <w:tc>
          <w:tcPr>
            <w:tcW w:w="1212" w:type="dxa"/>
            <w:shd w:val="clear" w:color="auto" w:fill="FFFFFF" w:themeFill="background1"/>
            <w:noWrap/>
            <w:vAlign w:val="center"/>
            <w:hideMark/>
          </w:tcPr>
          <w:p w14:paraId="50175B2A"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4</w:t>
            </w:r>
          </w:p>
        </w:tc>
        <w:tc>
          <w:tcPr>
            <w:tcW w:w="1418" w:type="dxa"/>
            <w:shd w:val="clear" w:color="auto" w:fill="FFFFFF" w:themeFill="background1"/>
            <w:noWrap/>
            <w:vAlign w:val="center"/>
            <w:hideMark/>
          </w:tcPr>
          <w:p w14:paraId="2B11487B"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5,430,095</w:t>
            </w:r>
          </w:p>
        </w:tc>
        <w:tc>
          <w:tcPr>
            <w:tcW w:w="1275" w:type="dxa"/>
            <w:shd w:val="clear" w:color="auto" w:fill="FFFFFF" w:themeFill="background1"/>
            <w:noWrap/>
            <w:vAlign w:val="center"/>
            <w:hideMark/>
          </w:tcPr>
          <w:p w14:paraId="51165194"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10,529,040</w:t>
            </w:r>
          </w:p>
        </w:tc>
        <w:tc>
          <w:tcPr>
            <w:tcW w:w="993" w:type="dxa"/>
            <w:shd w:val="clear" w:color="auto" w:fill="FFFFFF" w:themeFill="background1"/>
            <w:noWrap/>
            <w:vAlign w:val="center"/>
            <w:hideMark/>
          </w:tcPr>
          <w:p w14:paraId="60446BC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72.8</w:t>
            </w:r>
          </w:p>
        </w:tc>
        <w:tc>
          <w:tcPr>
            <w:tcW w:w="1134" w:type="dxa"/>
            <w:shd w:val="clear" w:color="auto" w:fill="FFFFFF" w:themeFill="background1"/>
            <w:noWrap/>
            <w:vAlign w:val="center"/>
            <w:hideMark/>
          </w:tcPr>
          <w:p w14:paraId="3BE6FF3E"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24.8</w:t>
            </w:r>
          </w:p>
        </w:tc>
        <w:tc>
          <w:tcPr>
            <w:tcW w:w="992" w:type="dxa"/>
            <w:shd w:val="clear" w:color="auto" w:fill="FFFFFF" w:themeFill="background1"/>
            <w:noWrap/>
            <w:vAlign w:val="bottom"/>
            <w:hideMark/>
          </w:tcPr>
          <w:p w14:paraId="27DABA7A" w14:textId="48E0D1D9"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48</w:t>
            </w:r>
            <w:r w:rsidRPr="00C41479">
              <w:rPr>
                <w:rFonts w:ascii="標楷體" w:eastAsia="標楷體" w:hAnsi="標楷體"/>
                <w:color w:val="000000" w:themeColor="text1"/>
                <w:sz w:val="20"/>
                <w:szCs w:val="20"/>
              </w:rPr>
              <w:t>.0</w:t>
            </w:r>
          </w:p>
        </w:tc>
      </w:tr>
      <w:tr w:rsidR="00DC1130" w:rsidRPr="00E24D12" w14:paraId="5989C246" w14:textId="77777777" w:rsidTr="00B27C76">
        <w:trPr>
          <w:trHeight w:val="330"/>
        </w:trPr>
        <w:tc>
          <w:tcPr>
            <w:tcW w:w="1843" w:type="dxa"/>
            <w:shd w:val="clear" w:color="auto" w:fill="FFFFFF" w:themeFill="background1"/>
            <w:noWrap/>
            <w:vAlign w:val="center"/>
            <w:hideMark/>
          </w:tcPr>
          <w:p w14:paraId="7F94E58A" w14:textId="20FD5B53"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1999</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0E36C929"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16,317,768</w:t>
            </w:r>
          </w:p>
        </w:tc>
        <w:tc>
          <w:tcPr>
            <w:tcW w:w="1212" w:type="dxa"/>
            <w:shd w:val="clear" w:color="auto" w:fill="FFFFFF" w:themeFill="background1"/>
            <w:noWrap/>
            <w:vAlign w:val="center"/>
            <w:hideMark/>
          </w:tcPr>
          <w:p w14:paraId="66CFDE44"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2.25</w:t>
            </w:r>
          </w:p>
        </w:tc>
        <w:tc>
          <w:tcPr>
            <w:tcW w:w="1418" w:type="dxa"/>
            <w:shd w:val="clear" w:color="auto" w:fill="FFFFFF" w:themeFill="background1"/>
            <w:noWrap/>
            <w:vAlign w:val="center"/>
            <w:hideMark/>
          </w:tcPr>
          <w:p w14:paraId="4F8ED5A2"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5,359,299</w:t>
            </w:r>
          </w:p>
        </w:tc>
        <w:tc>
          <w:tcPr>
            <w:tcW w:w="1275" w:type="dxa"/>
            <w:shd w:val="clear" w:color="auto" w:fill="FFFFFF" w:themeFill="background1"/>
            <w:noWrap/>
            <w:vAlign w:val="center"/>
            <w:hideMark/>
          </w:tcPr>
          <w:p w14:paraId="35A67627"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10,958,469</w:t>
            </w:r>
          </w:p>
        </w:tc>
        <w:tc>
          <w:tcPr>
            <w:tcW w:w="993" w:type="dxa"/>
            <w:shd w:val="clear" w:color="auto" w:fill="FFFFFF" w:themeFill="background1"/>
            <w:noWrap/>
            <w:vAlign w:val="center"/>
            <w:hideMark/>
          </w:tcPr>
          <w:p w14:paraId="4E0F88E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73.9</w:t>
            </w:r>
          </w:p>
        </w:tc>
        <w:tc>
          <w:tcPr>
            <w:tcW w:w="1134" w:type="dxa"/>
            <w:shd w:val="clear" w:color="auto" w:fill="FFFFFF" w:themeFill="background1"/>
            <w:noWrap/>
            <w:vAlign w:val="center"/>
            <w:hideMark/>
          </w:tcPr>
          <w:p w14:paraId="45035AAF"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24.3</w:t>
            </w:r>
          </w:p>
        </w:tc>
        <w:tc>
          <w:tcPr>
            <w:tcW w:w="992" w:type="dxa"/>
            <w:shd w:val="clear" w:color="auto" w:fill="FFFFFF" w:themeFill="background1"/>
            <w:noWrap/>
            <w:vAlign w:val="bottom"/>
            <w:hideMark/>
          </w:tcPr>
          <w:p w14:paraId="2CBACCD5" w14:textId="23017C09"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49.6</w:t>
            </w:r>
          </w:p>
        </w:tc>
      </w:tr>
      <w:tr w:rsidR="00DC1130" w:rsidRPr="00E24D12" w14:paraId="2841C440" w14:textId="77777777" w:rsidTr="00B27C76">
        <w:trPr>
          <w:trHeight w:val="330"/>
        </w:trPr>
        <w:tc>
          <w:tcPr>
            <w:tcW w:w="1843" w:type="dxa"/>
            <w:shd w:val="clear" w:color="auto" w:fill="FFFFFF" w:themeFill="background1"/>
            <w:noWrap/>
            <w:vAlign w:val="center"/>
            <w:hideMark/>
          </w:tcPr>
          <w:p w14:paraId="14EEEABF" w14:textId="1957F06C"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2000</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2CB069C5"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17,022,689</w:t>
            </w:r>
          </w:p>
        </w:tc>
        <w:tc>
          <w:tcPr>
            <w:tcW w:w="1212" w:type="dxa"/>
            <w:shd w:val="clear" w:color="auto" w:fill="FFFFFF" w:themeFill="background1"/>
            <w:noWrap/>
            <w:vAlign w:val="center"/>
            <w:hideMark/>
          </w:tcPr>
          <w:p w14:paraId="06D66FE1"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4.32</w:t>
            </w:r>
          </w:p>
        </w:tc>
        <w:tc>
          <w:tcPr>
            <w:tcW w:w="1418" w:type="dxa"/>
            <w:shd w:val="clear" w:color="auto" w:fill="FFFFFF" w:themeFill="background1"/>
            <w:noWrap/>
            <w:vAlign w:val="center"/>
            <w:hideMark/>
          </w:tcPr>
          <w:p w14:paraId="6B8EBEE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5,599,517</w:t>
            </w:r>
          </w:p>
        </w:tc>
        <w:tc>
          <w:tcPr>
            <w:tcW w:w="1275" w:type="dxa"/>
            <w:shd w:val="clear" w:color="auto" w:fill="FFFFFF" w:themeFill="background1"/>
            <w:noWrap/>
            <w:vAlign w:val="center"/>
            <w:hideMark/>
          </w:tcPr>
          <w:p w14:paraId="5E3DF47D"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11,423,172</w:t>
            </w:r>
          </w:p>
        </w:tc>
        <w:tc>
          <w:tcPr>
            <w:tcW w:w="993" w:type="dxa"/>
            <w:shd w:val="clear" w:color="auto" w:fill="FFFFFF" w:themeFill="background1"/>
            <w:noWrap/>
            <w:vAlign w:val="center"/>
            <w:hideMark/>
          </w:tcPr>
          <w:p w14:paraId="09D93A27"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76.4</w:t>
            </w:r>
          </w:p>
        </w:tc>
        <w:tc>
          <w:tcPr>
            <w:tcW w:w="1134" w:type="dxa"/>
            <w:shd w:val="clear" w:color="auto" w:fill="FFFFFF" w:themeFill="background1"/>
            <w:noWrap/>
            <w:vAlign w:val="center"/>
            <w:hideMark/>
          </w:tcPr>
          <w:p w14:paraId="6D989C5E"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25.1</w:t>
            </w:r>
          </w:p>
        </w:tc>
        <w:tc>
          <w:tcPr>
            <w:tcW w:w="992" w:type="dxa"/>
            <w:shd w:val="clear" w:color="auto" w:fill="FFFFFF" w:themeFill="background1"/>
            <w:noWrap/>
            <w:vAlign w:val="bottom"/>
            <w:hideMark/>
          </w:tcPr>
          <w:p w14:paraId="12B3B6D1" w14:textId="0B002171"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51.3</w:t>
            </w:r>
          </w:p>
        </w:tc>
      </w:tr>
      <w:tr w:rsidR="00DC1130" w:rsidRPr="00E24D12" w14:paraId="6669FBC7" w14:textId="77777777" w:rsidTr="00B27C76">
        <w:trPr>
          <w:trHeight w:val="330"/>
        </w:trPr>
        <w:tc>
          <w:tcPr>
            <w:tcW w:w="1843" w:type="dxa"/>
            <w:shd w:val="clear" w:color="auto" w:fill="FFFFFF" w:themeFill="background1"/>
            <w:noWrap/>
            <w:vAlign w:val="center"/>
            <w:hideMark/>
          </w:tcPr>
          <w:p w14:paraId="7E128205" w14:textId="35A3798E"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2001</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2712F18E"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17,465,037</w:t>
            </w:r>
          </w:p>
        </w:tc>
        <w:tc>
          <w:tcPr>
            <w:tcW w:w="1212" w:type="dxa"/>
            <w:shd w:val="clear" w:color="auto" w:fill="FFFFFF" w:themeFill="background1"/>
            <w:noWrap/>
            <w:vAlign w:val="center"/>
            <w:hideMark/>
          </w:tcPr>
          <w:p w14:paraId="1CC99241"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2.6</w:t>
            </w:r>
          </w:p>
        </w:tc>
        <w:tc>
          <w:tcPr>
            <w:tcW w:w="1418" w:type="dxa"/>
            <w:shd w:val="clear" w:color="auto" w:fill="FFFFFF" w:themeFill="background1"/>
            <w:noWrap/>
            <w:vAlign w:val="center"/>
            <w:hideMark/>
          </w:tcPr>
          <w:p w14:paraId="7BFC8DE5"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5,731,835</w:t>
            </w:r>
          </w:p>
        </w:tc>
        <w:tc>
          <w:tcPr>
            <w:tcW w:w="1275" w:type="dxa"/>
            <w:shd w:val="clear" w:color="auto" w:fill="FFFFFF" w:themeFill="background1"/>
            <w:noWrap/>
            <w:vAlign w:val="center"/>
            <w:hideMark/>
          </w:tcPr>
          <w:p w14:paraId="22DC7292"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11,733,202</w:t>
            </w:r>
          </w:p>
        </w:tc>
        <w:tc>
          <w:tcPr>
            <w:tcW w:w="993" w:type="dxa"/>
            <w:shd w:val="clear" w:color="auto" w:fill="FFFFFF" w:themeFill="background1"/>
            <w:noWrap/>
            <w:vAlign w:val="center"/>
            <w:hideMark/>
          </w:tcPr>
          <w:p w14:paraId="7E23FF8F"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77.9</w:t>
            </w:r>
          </w:p>
        </w:tc>
        <w:tc>
          <w:tcPr>
            <w:tcW w:w="1134" w:type="dxa"/>
            <w:shd w:val="clear" w:color="auto" w:fill="FFFFFF" w:themeFill="background1"/>
            <w:noWrap/>
            <w:vAlign w:val="center"/>
            <w:hideMark/>
          </w:tcPr>
          <w:p w14:paraId="46101DD0"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25.6</w:t>
            </w:r>
          </w:p>
        </w:tc>
        <w:tc>
          <w:tcPr>
            <w:tcW w:w="992" w:type="dxa"/>
            <w:shd w:val="clear" w:color="auto" w:fill="FFFFFF" w:themeFill="background1"/>
            <w:noWrap/>
            <w:vAlign w:val="bottom"/>
            <w:hideMark/>
          </w:tcPr>
          <w:p w14:paraId="7354A0FB" w14:textId="1F0F9A0F"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52.3</w:t>
            </w:r>
          </w:p>
        </w:tc>
      </w:tr>
      <w:tr w:rsidR="00DC1130" w:rsidRPr="00E24D12" w14:paraId="222B7C72" w14:textId="77777777" w:rsidTr="00B27C76">
        <w:trPr>
          <w:trHeight w:val="330"/>
        </w:trPr>
        <w:tc>
          <w:tcPr>
            <w:tcW w:w="1843" w:type="dxa"/>
            <w:shd w:val="clear" w:color="auto" w:fill="FFFFFF" w:themeFill="background1"/>
            <w:noWrap/>
            <w:vAlign w:val="center"/>
            <w:hideMark/>
          </w:tcPr>
          <w:p w14:paraId="0AECEDA5" w14:textId="7D56A8CE"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2002</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3E657915"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17,906,957</w:t>
            </w:r>
          </w:p>
        </w:tc>
        <w:tc>
          <w:tcPr>
            <w:tcW w:w="1212" w:type="dxa"/>
            <w:shd w:val="clear" w:color="auto" w:fill="FFFFFF" w:themeFill="background1"/>
            <w:noWrap/>
            <w:vAlign w:val="center"/>
            <w:hideMark/>
          </w:tcPr>
          <w:p w14:paraId="55E2DF90"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2.53</w:t>
            </w:r>
          </w:p>
        </w:tc>
        <w:tc>
          <w:tcPr>
            <w:tcW w:w="1418" w:type="dxa"/>
            <w:shd w:val="clear" w:color="auto" w:fill="FFFFFF" w:themeFill="background1"/>
            <w:noWrap/>
            <w:vAlign w:val="center"/>
            <w:hideMark/>
          </w:tcPr>
          <w:p w14:paraId="7BA77558"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5,923,200</w:t>
            </w:r>
          </w:p>
        </w:tc>
        <w:tc>
          <w:tcPr>
            <w:tcW w:w="1275" w:type="dxa"/>
            <w:shd w:val="clear" w:color="auto" w:fill="FFFFFF" w:themeFill="background1"/>
            <w:noWrap/>
            <w:vAlign w:val="center"/>
            <w:hideMark/>
          </w:tcPr>
          <w:p w14:paraId="624DAF99"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11,983,757</w:t>
            </w:r>
          </w:p>
        </w:tc>
        <w:tc>
          <w:tcPr>
            <w:tcW w:w="993" w:type="dxa"/>
            <w:shd w:val="clear" w:color="auto" w:fill="FFFFFF" w:themeFill="background1"/>
            <w:noWrap/>
            <w:vAlign w:val="center"/>
            <w:hideMark/>
          </w:tcPr>
          <w:p w14:paraId="59565985"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79.5</w:t>
            </w:r>
          </w:p>
        </w:tc>
        <w:tc>
          <w:tcPr>
            <w:tcW w:w="1134" w:type="dxa"/>
            <w:shd w:val="clear" w:color="auto" w:fill="FFFFFF" w:themeFill="background1"/>
            <w:noWrap/>
            <w:vAlign w:val="center"/>
            <w:hideMark/>
          </w:tcPr>
          <w:p w14:paraId="60B53475"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26.3</w:t>
            </w:r>
          </w:p>
        </w:tc>
        <w:tc>
          <w:tcPr>
            <w:tcW w:w="992" w:type="dxa"/>
            <w:shd w:val="clear" w:color="auto" w:fill="FFFFFF" w:themeFill="background1"/>
            <w:noWrap/>
            <w:vAlign w:val="bottom"/>
            <w:hideMark/>
          </w:tcPr>
          <w:p w14:paraId="22AA50FC" w14:textId="3495F928"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53.2</w:t>
            </w:r>
          </w:p>
        </w:tc>
      </w:tr>
      <w:tr w:rsidR="00DC1130" w:rsidRPr="00E24D12" w14:paraId="562D3262" w14:textId="77777777" w:rsidTr="00B27C76">
        <w:trPr>
          <w:trHeight w:val="330"/>
        </w:trPr>
        <w:tc>
          <w:tcPr>
            <w:tcW w:w="1843" w:type="dxa"/>
            <w:shd w:val="clear" w:color="auto" w:fill="FFFFFF" w:themeFill="background1"/>
            <w:noWrap/>
            <w:vAlign w:val="center"/>
            <w:hideMark/>
          </w:tcPr>
          <w:p w14:paraId="7951D82F" w14:textId="6F22E8B3"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2003</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53DF7ACF"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18,500,658</w:t>
            </w:r>
          </w:p>
        </w:tc>
        <w:tc>
          <w:tcPr>
            <w:tcW w:w="1212" w:type="dxa"/>
            <w:shd w:val="clear" w:color="auto" w:fill="FFFFFF" w:themeFill="background1"/>
            <w:noWrap/>
            <w:vAlign w:val="center"/>
            <w:hideMark/>
          </w:tcPr>
          <w:p w14:paraId="3F773B3B"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3.32</w:t>
            </w:r>
          </w:p>
        </w:tc>
        <w:tc>
          <w:tcPr>
            <w:tcW w:w="1418" w:type="dxa"/>
            <w:shd w:val="clear" w:color="auto" w:fill="FFFFFF" w:themeFill="background1"/>
            <w:noWrap/>
            <w:vAlign w:val="center"/>
            <w:hideMark/>
          </w:tcPr>
          <w:p w14:paraId="5C280CB7"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6,133,794</w:t>
            </w:r>
          </w:p>
        </w:tc>
        <w:tc>
          <w:tcPr>
            <w:tcW w:w="1275" w:type="dxa"/>
            <w:shd w:val="clear" w:color="auto" w:fill="FFFFFF" w:themeFill="background1"/>
            <w:noWrap/>
            <w:vAlign w:val="center"/>
            <w:hideMark/>
          </w:tcPr>
          <w:p w14:paraId="077CB0DC"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12,366,864</w:t>
            </w:r>
          </w:p>
        </w:tc>
        <w:tc>
          <w:tcPr>
            <w:tcW w:w="993" w:type="dxa"/>
            <w:shd w:val="clear" w:color="auto" w:fill="FFFFFF" w:themeFill="background1"/>
            <w:noWrap/>
            <w:vAlign w:val="center"/>
            <w:hideMark/>
          </w:tcPr>
          <w:p w14:paraId="55999C5F"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81.8</w:t>
            </w:r>
          </w:p>
        </w:tc>
        <w:tc>
          <w:tcPr>
            <w:tcW w:w="1134" w:type="dxa"/>
            <w:shd w:val="clear" w:color="auto" w:fill="FFFFFF" w:themeFill="background1"/>
            <w:noWrap/>
            <w:vAlign w:val="center"/>
            <w:hideMark/>
          </w:tcPr>
          <w:p w14:paraId="0110C80D"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27.1</w:t>
            </w:r>
          </w:p>
        </w:tc>
        <w:tc>
          <w:tcPr>
            <w:tcW w:w="992" w:type="dxa"/>
            <w:shd w:val="clear" w:color="auto" w:fill="FFFFFF" w:themeFill="background1"/>
            <w:noWrap/>
            <w:vAlign w:val="bottom"/>
            <w:hideMark/>
          </w:tcPr>
          <w:p w14:paraId="7BD73E89" w14:textId="788446D9"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54.7</w:t>
            </w:r>
          </w:p>
        </w:tc>
      </w:tr>
      <w:tr w:rsidR="00DC1130" w:rsidRPr="00E24D12" w14:paraId="2C4C1342" w14:textId="77777777" w:rsidTr="00B27C76">
        <w:trPr>
          <w:trHeight w:val="330"/>
        </w:trPr>
        <w:tc>
          <w:tcPr>
            <w:tcW w:w="1843" w:type="dxa"/>
            <w:shd w:val="clear" w:color="auto" w:fill="FFFFFF" w:themeFill="background1"/>
            <w:noWrap/>
            <w:vAlign w:val="center"/>
            <w:hideMark/>
          </w:tcPr>
          <w:p w14:paraId="1EF2AC2D" w14:textId="2BE42AAC"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2004</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5EC3F444"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19,183,136</w:t>
            </w:r>
          </w:p>
        </w:tc>
        <w:tc>
          <w:tcPr>
            <w:tcW w:w="1212" w:type="dxa"/>
            <w:shd w:val="clear" w:color="auto" w:fill="FFFFFF" w:themeFill="background1"/>
            <w:noWrap/>
            <w:vAlign w:val="center"/>
            <w:hideMark/>
          </w:tcPr>
          <w:p w14:paraId="1E7EBE34"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3.69</w:t>
            </w:r>
          </w:p>
        </w:tc>
        <w:tc>
          <w:tcPr>
            <w:tcW w:w="1418" w:type="dxa"/>
            <w:shd w:val="clear" w:color="auto" w:fill="FFFFFF" w:themeFill="background1"/>
            <w:noWrap/>
            <w:vAlign w:val="center"/>
            <w:hideMark/>
          </w:tcPr>
          <w:p w14:paraId="7F53A12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6,389,186</w:t>
            </w:r>
          </w:p>
        </w:tc>
        <w:tc>
          <w:tcPr>
            <w:tcW w:w="1275" w:type="dxa"/>
            <w:shd w:val="clear" w:color="auto" w:fill="FFFFFF" w:themeFill="background1"/>
            <w:noWrap/>
            <w:vAlign w:val="center"/>
            <w:hideMark/>
          </w:tcPr>
          <w:p w14:paraId="4659AA29"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12,793,950</w:t>
            </w:r>
          </w:p>
        </w:tc>
        <w:tc>
          <w:tcPr>
            <w:tcW w:w="993" w:type="dxa"/>
            <w:shd w:val="clear" w:color="auto" w:fill="FFFFFF" w:themeFill="background1"/>
            <w:noWrap/>
            <w:vAlign w:val="center"/>
            <w:hideMark/>
          </w:tcPr>
          <w:p w14:paraId="78E1B6D7"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84.5</w:t>
            </w:r>
          </w:p>
        </w:tc>
        <w:tc>
          <w:tcPr>
            <w:tcW w:w="1134" w:type="dxa"/>
            <w:shd w:val="clear" w:color="auto" w:fill="FFFFFF" w:themeFill="background1"/>
            <w:noWrap/>
            <w:vAlign w:val="center"/>
            <w:hideMark/>
          </w:tcPr>
          <w:p w14:paraId="06304F0B"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28.2</w:t>
            </w:r>
          </w:p>
        </w:tc>
        <w:tc>
          <w:tcPr>
            <w:tcW w:w="992" w:type="dxa"/>
            <w:shd w:val="clear" w:color="auto" w:fill="FFFFFF" w:themeFill="background1"/>
            <w:noWrap/>
            <w:vAlign w:val="bottom"/>
            <w:hideMark/>
          </w:tcPr>
          <w:p w14:paraId="06551312" w14:textId="059EF270"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56.3</w:t>
            </w:r>
          </w:p>
        </w:tc>
      </w:tr>
      <w:tr w:rsidR="00DC1130" w:rsidRPr="00E24D12" w14:paraId="0BB89DDB" w14:textId="77777777" w:rsidTr="00B27C76">
        <w:trPr>
          <w:trHeight w:val="330"/>
        </w:trPr>
        <w:tc>
          <w:tcPr>
            <w:tcW w:w="1843" w:type="dxa"/>
            <w:shd w:val="clear" w:color="auto" w:fill="FFFFFF" w:themeFill="background1"/>
            <w:noWrap/>
            <w:vAlign w:val="center"/>
            <w:hideMark/>
          </w:tcPr>
          <w:p w14:paraId="7D8B93CE" w14:textId="62E78CBE"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2005</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6EB234F4"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19,862,807</w:t>
            </w:r>
          </w:p>
        </w:tc>
        <w:tc>
          <w:tcPr>
            <w:tcW w:w="1212" w:type="dxa"/>
            <w:shd w:val="clear" w:color="auto" w:fill="FFFFFF" w:themeFill="background1"/>
            <w:noWrap/>
            <w:vAlign w:val="center"/>
            <w:hideMark/>
          </w:tcPr>
          <w:p w14:paraId="45A65CDE"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3.54</w:t>
            </w:r>
          </w:p>
        </w:tc>
        <w:tc>
          <w:tcPr>
            <w:tcW w:w="1418" w:type="dxa"/>
            <w:shd w:val="clear" w:color="auto" w:fill="FFFFFF" w:themeFill="background1"/>
            <w:noWrap/>
            <w:vAlign w:val="center"/>
            <w:hideMark/>
          </w:tcPr>
          <w:p w14:paraId="1A457D9A"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6,667,542</w:t>
            </w:r>
          </w:p>
        </w:tc>
        <w:tc>
          <w:tcPr>
            <w:tcW w:w="1275" w:type="dxa"/>
            <w:shd w:val="clear" w:color="auto" w:fill="FFFFFF" w:themeFill="background1"/>
            <w:noWrap/>
            <w:vAlign w:val="center"/>
            <w:hideMark/>
          </w:tcPr>
          <w:p w14:paraId="76F0455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13,195,265</w:t>
            </w:r>
          </w:p>
        </w:tc>
        <w:tc>
          <w:tcPr>
            <w:tcW w:w="993" w:type="dxa"/>
            <w:shd w:val="clear" w:color="auto" w:fill="FFFFFF" w:themeFill="background1"/>
            <w:noWrap/>
            <w:vAlign w:val="center"/>
            <w:hideMark/>
          </w:tcPr>
          <w:p w14:paraId="7AA06CD2"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87.2</w:t>
            </w:r>
          </w:p>
        </w:tc>
        <w:tc>
          <w:tcPr>
            <w:tcW w:w="1134" w:type="dxa"/>
            <w:shd w:val="clear" w:color="auto" w:fill="FFFFFF" w:themeFill="background1"/>
            <w:noWrap/>
            <w:vAlign w:val="center"/>
            <w:hideMark/>
          </w:tcPr>
          <w:p w14:paraId="777BB53D"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29.3</w:t>
            </w:r>
          </w:p>
        </w:tc>
        <w:tc>
          <w:tcPr>
            <w:tcW w:w="992" w:type="dxa"/>
            <w:shd w:val="clear" w:color="auto" w:fill="FFFFFF" w:themeFill="background1"/>
            <w:noWrap/>
            <w:vAlign w:val="bottom"/>
            <w:hideMark/>
          </w:tcPr>
          <w:p w14:paraId="5FE4D63A" w14:textId="3DC7730D"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57.9</w:t>
            </w:r>
          </w:p>
        </w:tc>
      </w:tr>
      <w:tr w:rsidR="00DC1130" w:rsidRPr="00E24D12" w14:paraId="2C1D250B" w14:textId="77777777" w:rsidTr="00B27C76">
        <w:trPr>
          <w:trHeight w:val="330"/>
        </w:trPr>
        <w:tc>
          <w:tcPr>
            <w:tcW w:w="1843" w:type="dxa"/>
            <w:shd w:val="clear" w:color="auto" w:fill="FFFFFF" w:themeFill="background1"/>
            <w:noWrap/>
            <w:vAlign w:val="center"/>
            <w:hideMark/>
          </w:tcPr>
          <w:p w14:paraId="448C7F59" w14:textId="7B91E608"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2006</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5CFE5A4A"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20,307,197</w:t>
            </w:r>
          </w:p>
        </w:tc>
        <w:tc>
          <w:tcPr>
            <w:tcW w:w="1212" w:type="dxa"/>
            <w:shd w:val="clear" w:color="auto" w:fill="FFFFFF" w:themeFill="background1"/>
            <w:noWrap/>
            <w:vAlign w:val="center"/>
            <w:hideMark/>
          </w:tcPr>
          <w:p w14:paraId="24DAA45F"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2.24</w:t>
            </w:r>
          </w:p>
        </w:tc>
        <w:tc>
          <w:tcPr>
            <w:tcW w:w="1418" w:type="dxa"/>
            <w:shd w:val="clear" w:color="auto" w:fill="FFFFFF" w:themeFill="background1"/>
            <w:noWrap/>
            <w:vAlign w:val="center"/>
            <w:hideMark/>
          </w:tcPr>
          <w:p w14:paraId="72E0A208"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6,750,169</w:t>
            </w:r>
          </w:p>
        </w:tc>
        <w:tc>
          <w:tcPr>
            <w:tcW w:w="1275" w:type="dxa"/>
            <w:shd w:val="clear" w:color="auto" w:fill="FFFFFF" w:themeFill="background1"/>
            <w:noWrap/>
            <w:vAlign w:val="center"/>
            <w:hideMark/>
          </w:tcPr>
          <w:p w14:paraId="2EB4FEB9"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13,557,028</w:t>
            </w:r>
          </w:p>
        </w:tc>
        <w:tc>
          <w:tcPr>
            <w:tcW w:w="993" w:type="dxa"/>
            <w:shd w:val="clear" w:color="auto" w:fill="FFFFFF" w:themeFill="background1"/>
            <w:noWrap/>
            <w:vAlign w:val="center"/>
            <w:hideMark/>
          </w:tcPr>
          <w:p w14:paraId="709CD5BF"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88.8</w:t>
            </w:r>
          </w:p>
        </w:tc>
        <w:tc>
          <w:tcPr>
            <w:tcW w:w="1134" w:type="dxa"/>
            <w:shd w:val="clear" w:color="auto" w:fill="FFFFFF" w:themeFill="background1"/>
            <w:noWrap/>
            <w:vAlign w:val="center"/>
            <w:hideMark/>
          </w:tcPr>
          <w:p w14:paraId="4BC0F8B9"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29.5</w:t>
            </w:r>
          </w:p>
        </w:tc>
        <w:tc>
          <w:tcPr>
            <w:tcW w:w="992" w:type="dxa"/>
            <w:shd w:val="clear" w:color="auto" w:fill="FFFFFF" w:themeFill="background1"/>
            <w:noWrap/>
            <w:vAlign w:val="bottom"/>
            <w:hideMark/>
          </w:tcPr>
          <w:p w14:paraId="4512A042" w14:textId="279594B0"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59.3</w:t>
            </w:r>
          </w:p>
        </w:tc>
      </w:tr>
      <w:tr w:rsidR="00DC1130" w:rsidRPr="00E24D12" w14:paraId="0A0FD913" w14:textId="77777777" w:rsidTr="00B27C76">
        <w:trPr>
          <w:trHeight w:val="330"/>
        </w:trPr>
        <w:tc>
          <w:tcPr>
            <w:tcW w:w="1843" w:type="dxa"/>
            <w:shd w:val="clear" w:color="auto" w:fill="FFFFFF" w:themeFill="background1"/>
            <w:noWrap/>
            <w:vAlign w:val="center"/>
            <w:hideMark/>
          </w:tcPr>
          <w:p w14:paraId="7522D5B5" w14:textId="5A683D8E"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2007</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546D823B"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20,711,754</w:t>
            </w:r>
          </w:p>
        </w:tc>
        <w:tc>
          <w:tcPr>
            <w:tcW w:w="1212" w:type="dxa"/>
            <w:shd w:val="clear" w:color="auto" w:fill="FFFFFF" w:themeFill="background1"/>
            <w:noWrap/>
            <w:vAlign w:val="center"/>
            <w:hideMark/>
          </w:tcPr>
          <w:p w14:paraId="0829E67B"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1.99</w:t>
            </w:r>
          </w:p>
        </w:tc>
        <w:tc>
          <w:tcPr>
            <w:tcW w:w="1418" w:type="dxa"/>
            <w:shd w:val="clear" w:color="auto" w:fill="FFFFFF" w:themeFill="background1"/>
            <w:noWrap/>
            <w:vAlign w:val="center"/>
            <w:hideMark/>
          </w:tcPr>
          <w:p w14:paraId="4A7BB661"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6,768,281</w:t>
            </w:r>
          </w:p>
        </w:tc>
        <w:tc>
          <w:tcPr>
            <w:tcW w:w="1275" w:type="dxa"/>
            <w:shd w:val="clear" w:color="auto" w:fill="FFFFFF" w:themeFill="background1"/>
            <w:noWrap/>
            <w:vAlign w:val="center"/>
            <w:hideMark/>
          </w:tcPr>
          <w:p w14:paraId="07107BD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13,943,473</w:t>
            </w:r>
          </w:p>
        </w:tc>
        <w:tc>
          <w:tcPr>
            <w:tcW w:w="993" w:type="dxa"/>
            <w:shd w:val="clear" w:color="auto" w:fill="FFFFFF" w:themeFill="background1"/>
            <w:noWrap/>
            <w:vAlign w:val="center"/>
            <w:hideMark/>
          </w:tcPr>
          <w:p w14:paraId="1E6B76FE"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90.2</w:t>
            </w:r>
          </w:p>
        </w:tc>
        <w:tc>
          <w:tcPr>
            <w:tcW w:w="1134" w:type="dxa"/>
            <w:shd w:val="clear" w:color="auto" w:fill="FFFFFF" w:themeFill="background1"/>
            <w:noWrap/>
            <w:vAlign w:val="center"/>
            <w:hideMark/>
          </w:tcPr>
          <w:p w14:paraId="1BC0B53C"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29.5</w:t>
            </w:r>
          </w:p>
        </w:tc>
        <w:tc>
          <w:tcPr>
            <w:tcW w:w="992" w:type="dxa"/>
            <w:shd w:val="clear" w:color="auto" w:fill="FFFFFF" w:themeFill="background1"/>
            <w:noWrap/>
            <w:vAlign w:val="bottom"/>
            <w:hideMark/>
          </w:tcPr>
          <w:p w14:paraId="4AF572CC" w14:textId="3075EB0C"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60.7</w:t>
            </w:r>
          </w:p>
        </w:tc>
      </w:tr>
      <w:tr w:rsidR="00DC1130" w:rsidRPr="00E24D12" w14:paraId="450E775C" w14:textId="77777777" w:rsidTr="00B27C76">
        <w:trPr>
          <w:trHeight w:val="330"/>
        </w:trPr>
        <w:tc>
          <w:tcPr>
            <w:tcW w:w="1843" w:type="dxa"/>
            <w:shd w:val="clear" w:color="auto" w:fill="FFFFFF" w:themeFill="background1"/>
            <w:noWrap/>
            <w:vAlign w:val="center"/>
            <w:hideMark/>
          </w:tcPr>
          <w:p w14:paraId="1D075864" w14:textId="2A5A6161"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2008</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3DD6A76E"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21,092,358</w:t>
            </w:r>
          </w:p>
        </w:tc>
        <w:tc>
          <w:tcPr>
            <w:tcW w:w="1212" w:type="dxa"/>
            <w:shd w:val="clear" w:color="auto" w:fill="FFFFFF" w:themeFill="background1"/>
            <w:noWrap/>
            <w:vAlign w:val="center"/>
            <w:hideMark/>
          </w:tcPr>
          <w:p w14:paraId="6EE1FC27"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1.84</w:t>
            </w:r>
          </w:p>
        </w:tc>
        <w:tc>
          <w:tcPr>
            <w:tcW w:w="1418" w:type="dxa"/>
            <w:shd w:val="clear" w:color="auto" w:fill="FFFFFF" w:themeFill="background1"/>
            <w:noWrap/>
            <w:vAlign w:val="center"/>
            <w:hideMark/>
          </w:tcPr>
          <w:p w14:paraId="6E935229"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6,726,916</w:t>
            </w:r>
          </w:p>
        </w:tc>
        <w:tc>
          <w:tcPr>
            <w:tcW w:w="1275" w:type="dxa"/>
            <w:shd w:val="clear" w:color="auto" w:fill="FFFFFF" w:themeFill="background1"/>
            <w:noWrap/>
            <w:vAlign w:val="center"/>
            <w:hideMark/>
          </w:tcPr>
          <w:p w14:paraId="24C3E19D"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14,365,442</w:t>
            </w:r>
          </w:p>
        </w:tc>
        <w:tc>
          <w:tcPr>
            <w:tcW w:w="993" w:type="dxa"/>
            <w:shd w:val="clear" w:color="auto" w:fill="FFFFFF" w:themeFill="background1"/>
            <w:noWrap/>
            <w:vAlign w:val="center"/>
            <w:hideMark/>
          </w:tcPr>
          <w:p w14:paraId="09B2FB1C"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91.6</w:t>
            </w:r>
          </w:p>
        </w:tc>
        <w:tc>
          <w:tcPr>
            <w:tcW w:w="1134" w:type="dxa"/>
            <w:shd w:val="clear" w:color="auto" w:fill="FFFFFF" w:themeFill="background1"/>
            <w:noWrap/>
            <w:vAlign w:val="center"/>
            <w:hideMark/>
          </w:tcPr>
          <w:p w14:paraId="3258280E"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29.2</w:t>
            </w:r>
          </w:p>
        </w:tc>
        <w:tc>
          <w:tcPr>
            <w:tcW w:w="992" w:type="dxa"/>
            <w:shd w:val="clear" w:color="auto" w:fill="FFFFFF" w:themeFill="background1"/>
            <w:noWrap/>
            <w:vAlign w:val="bottom"/>
            <w:hideMark/>
          </w:tcPr>
          <w:p w14:paraId="7B05747A" w14:textId="36C6ED4C"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62.4</w:t>
            </w:r>
          </w:p>
        </w:tc>
      </w:tr>
      <w:tr w:rsidR="00DC1130" w:rsidRPr="00E24D12" w14:paraId="186754B0" w14:textId="77777777" w:rsidTr="00B27C76">
        <w:trPr>
          <w:trHeight w:val="330"/>
        </w:trPr>
        <w:tc>
          <w:tcPr>
            <w:tcW w:w="1843" w:type="dxa"/>
            <w:shd w:val="clear" w:color="auto" w:fill="FFFFFF" w:themeFill="background1"/>
            <w:noWrap/>
            <w:vAlign w:val="center"/>
            <w:hideMark/>
          </w:tcPr>
          <w:p w14:paraId="5705D8CA" w14:textId="72356E48"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2009</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165AAB75"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21,374,175</w:t>
            </w:r>
          </w:p>
        </w:tc>
        <w:tc>
          <w:tcPr>
            <w:tcW w:w="1212" w:type="dxa"/>
            <w:shd w:val="clear" w:color="auto" w:fill="FFFFFF" w:themeFill="background1"/>
            <w:noWrap/>
            <w:vAlign w:val="center"/>
            <w:hideMark/>
          </w:tcPr>
          <w:p w14:paraId="2F70547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1.34</w:t>
            </w:r>
          </w:p>
        </w:tc>
        <w:tc>
          <w:tcPr>
            <w:tcW w:w="1418" w:type="dxa"/>
            <w:shd w:val="clear" w:color="auto" w:fill="FFFFFF" w:themeFill="background1"/>
            <w:noWrap/>
            <w:vAlign w:val="center"/>
            <w:hideMark/>
          </w:tcPr>
          <w:p w14:paraId="03650C1C"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6,769,845</w:t>
            </w:r>
          </w:p>
        </w:tc>
        <w:tc>
          <w:tcPr>
            <w:tcW w:w="1275" w:type="dxa"/>
            <w:shd w:val="clear" w:color="auto" w:fill="FFFFFF" w:themeFill="background1"/>
            <w:noWrap/>
            <w:vAlign w:val="center"/>
            <w:hideMark/>
          </w:tcPr>
          <w:p w14:paraId="568E4E7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14,604,330</w:t>
            </w:r>
          </w:p>
        </w:tc>
        <w:tc>
          <w:tcPr>
            <w:tcW w:w="993" w:type="dxa"/>
            <w:shd w:val="clear" w:color="auto" w:fill="FFFFFF" w:themeFill="background1"/>
            <w:noWrap/>
            <w:vAlign w:val="center"/>
            <w:hideMark/>
          </w:tcPr>
          <w:p w14:paraId="2C64D8DD"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92.4</w:t>
            </w:r>
          </w:p>
        </w:tc>
        <w:tc>
          <w:tcPr>
            <w:tcW w:w="1134" w:type="dxa"/>
            <w:shd w:val="clear" w:color="auto" w:fill="FFFFFF" w:themeFill="background1"/>
            <w:noWrap/>
            <w:vAlign w:val="center"/>
            <w:hideMark/>
          </w:tcPr>
          <w:p w14:paraId="33E06184"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29.3</w:t>
            </w:r>
          </w:p>
        </w:tc>
        <w:tc>
          <w:tcPr>
            <w:tcW w:w="992" w:type="dxa"/>
            <w:shd w:val="clear" w:color="auto" w:fill="FFFFFF" w:themeFill="background1"/>
            <w:noWrap/>
            <w:vAlign w:val="bottom"/>
            <w:hideMark/>
          </w:tcPr>
          <w:p w14:paraId="4209C684" w14:textId="088A5075"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63.1</w:t>
            </w:r>
          </w:p>
        </w:tc>
      </w:tr>
      <w:tr w:rsidR="00DC1130" w:rsidRPr="00E24D12" w14:paraId="33D71501" w14:textId="77777777" w:rsidTr="00B27C76">
        <w:trPr>
          <w:trHeight w:val="330"/>
        </w:trPr>
        <w:tc>
          <w:tcPr>
            <w:tcW w:w="1843" w:type="dxa"/>
            <w:shd w:val="clear" w:color="auto" w:fill="FFFFFF" w:themeFill="background1"/>
            <w:noWrap/>
            <w:vAlign w:val="center"/>
            <w:hideMark/>
          </w:tcPr>
          <w:p w14:paraId="4F28ABDE" w14:textId="3E165C20"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2010</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66564BDF"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21,721,447</w:t>
            </w:r>
          </w:p>
        </w:tc>
        <w:tc>
          <w:tcPr>
            <w:tcW w:w="1212" w:type="dxa"/>
            <w:shd w:val="clear" w:color="auto" w:fill="FFFFFF" w:themeFill="background1"/>
            <w:noWrap/>
            <w:vAlign w:val="center"/>
            <w:hideMark/>
          </w:tcPr>
          <w:p w14:paraId="17A99D41"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1.62</w:t>
            </w:r>
          </w:p>
        </w:tc>
        <w:tc>
          <w:tcPr>
            <w:tcW w:w="1418" w:type="dxa"/>
            <w:shd w:val="clear" w:color="auto" w:fill="FFFFFF" w:themeFill="background1"/>
            <w:noWrap/>
            <w:vAlign w:val="center"/>
            <w:hideMark/>
          </w:tcPr>
          <w:p w14:paraId="6102880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6,876,515</w:t>
            </w:r>
          </w:p>
        </w:tc>
        <w:tc>
          <w:tcPr>
            <w:tcW w:w="1275" w:type="dxa"/>
            <w:shd w:val="clear" w:color="auto" w:fill="FFFFFF" w:themeFill="background1"/>
            <w:noWrap/>
            <w:vAlign w:val="center"/>
            <w:hideMark/>
          </w:tcPr>
          <w:p w14:paraId="39293DF9"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14,844,932</w:t>
            </w:r>
          </w:p>
        </w:tc>
        <w:tc>
          <w:tcPr>
            <w:tcW w:w="993" w:type="dxa"/>
            <w:shd w:val="clear" w:color="auto" w:fill="FFFFFF" w:themeFill="background1"/>
            <w:noWrap/>
            <w:vAlign w:val="center"/>
            <w:hideMark/>
          </w:tcPr>
          <w:p w14:paraId="7E3B5398"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93.8</w:t>
            </w:r>
          </w:p>
        </w:tc>
        <w:tc>
          <w:tcPr>
            <w:tcW w:w="1134" w:type="dxa"/>
            <w:shd w:val="clear" w:color="auto" w:fill="FFFFFF" w:themeFill="background1"/>
            <w:noWrap/>
            <w:vAlign w:val="center"/>
            <w:hideMark/>
          </w:tcPr>
          <w:p w14:paraId="4502DBC4"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29.7</w:t>
            </w:r>
          </w:p>
        </w:tc>
        <w:tc>
          <w:tcPr>
            <w:tcW w:w="992" w:type="dxa"/>
            <w:shd w:val="clear" w:color="auto" w:fill="FFFFFF" w:themeFill="background1"/>
            <w:noWrap/>
            <w:vAlign w:val="bottom"/>
            <w:hideMark/>
          </w:tcPr>
          <w:p w14:paraId="19B5B743" w14:textId="3D3D55CC"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64.1</w:t>
            </w:r>
          </w:p>
        </w:tc>
      </w:tr>
      <w:tr w:rsidR="00DC1130" w:rsidRPr="00E24D12" w14:paraId="2E73F3D2" w14:textId="77777777" w:rsidTr="00B27C76">
        <w:trPr>
          <w:trHeight w:val="330"/>
        </w:trPr>
        <w:tc>
          <w:tcPr>
            <w:tcW w:w="1843" w:type="dxa"/>
            <w:shd w:val="clear" w:color="auto" w:fill="FFFFFF" w:themeFill="background1"/>
            <w:noWrap/>
            <w:vAlign w:val="center"/>
            <w:hideMark/>
          </w:tcPr>
          <w:p w14:paraId="5D4D8E78" w14:textId="139BE19F"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2011</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035F79E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22,226,684</w:t>
            </w:r>
          </w:p>
        </w:tc>
        <w:tc>
          <w:tcPr>
            <w:tcW w:w="1212" w:type="dxa"/>
            <w:shd w:val="clear" w:color="auto" w:fill="FFFFFF" w:themeFill="background1"/>
            <w:noWrap/>
            <w:vAlign w:val="center"/>
            <w:hideMark/>
          </w:tcPr>
          <w:p w14:paraId="00D41A0A"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2.33</w:t>
            </w:r>
          </w:p>
        </w:tc>
        <w:tc>
          <w:tcPr>
            <w:tcW w:w="1418" w:type="dxa"/>
            <w:shd w:val="clear" w:color="auto" w:fill="FFFFFF" w:themeFill="background1"/>
            <w:noWrap/>
            <w:vAlign w:val="center"/>
            <w:hideMark/>
          </w:tcPr>
          <w:p w14:paraId="63F7AEEC"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7,053,082</w:t>
            </w:r>
          </w:p>
        </w:tc>
        <w:tc>
          <w:tcPr>
            <w:tcW w:w="1275" w:type="dxa"/>
            <w:shd w:val="clear" w:color="auto" w:fill="FFFFFF" w:themeFill="background1"/>
            <w:noWrap/>
            <w:vAlign w:val="center"/>
            <w:hideMark/>
          </w:tcPr>
          <w:p w14:paraId="2FFE83E8"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15,173,602</w:t>
            </w:r>
          </w:p>
        </w:tc>
        <w:tc>
          <w:tcPr>
            <w:tcW w:w="993" w:type="dxa"/>
            <w:shd w:val="clear" w:color="auto" w:fill="FFFFFF" w:themeFill="background1"/>
            <w:noWrap/>
            <w:vAlign w:val="center"/>
            <w:hideMark/>
          </w:tcPr>
          <w:p w14:paraId="52171700"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95.7</w:t>
            </w:r>
          </w:p>
        </w:tc>
        <w:tc>
          <w:tcPr>
            <w:tcW w:w="1134" w:type="dxa"/>
            <w:shd w:val="clear" w:color="auto" w:fill="FFFFFF" w:themeFill="background1"/>
            <w:noWrap/>
            <w:vAlign w:val="center"/>
            <w:hideMark/>
          </w:tcPr>
          <w:p w14:paraId="5ADA2BEC"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30.4</w:t>
            </w:r>
          </w:p>
        </w:tc>
        <w:tc>
          <w:tcPr>
            <w:tcW w:w="992" w:type="dxa"/>
            <w:shd w:val="clear" w:color="auto" w:fill="FFFFFF" w:themeFill="background1"/>
            <w:noWrap/>
            <w:vAlign w:val="bottom"/>
            <w:hideMark/>
          </w:tcPr>
          <w:p w14:paraId="7ED3DD2A" w14:textId="75113CE9"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65.3</w:t>
            </w:r>
          </w:p>
        </w:tc>
      </w:tr>
      <w:tr w:rsidR="00DC1130" w:rsidRPr="00E24D12" w14:paraId="2C1B3535" w14:textId="77777777" w:rsidTr="00B27C76">
        <w:trPr>
          <w:trHeight w:val="330"/>
        </w:trPr>
        <w:tc>
          <w:tcPr>
            <w:tcW w:w="1843" w:type="dxa"/>
            <w:shd w:val="clear" w:color="auto" w:fill="FFFFFF" w:themeFill="background1"/>
            <w:noWrap/>
            <w:vAlign w:val="center"/>
            <w:hideMark/>
          </w:tcPr>
          <w:p w14:paraId="315D960F" w14:textId="20216F5A"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2012</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6E527DF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22,346,398</w:t>
            </w:r>
          </w:p>
        </w:tc>
        <w:tc>
          <w:tcPr>
            <w:tcW w:w="1212" w:type="dxa"/>
            <w:shd w:val="clear" w:color="auto" w:fill="FFFFFF" w:themeFill="background1"/>
            <w:noWrap/>
            <w:vAlign w:val="center"/>
            <w:hideMark/>
          </w:tcPr>
          <w:p w14:paraId="6DB72F44"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0.54</w:t>
            </w:r>
          </w:p>
        </w:tc>
        <w:tc>
          <w:tcPr>
            <w:tcW w:w="1418" w:type="dxa"/>
            <w:shd w:val="clear" w:color="auto" w:fill="FFFFFF" w:themeFill="background1"/>
            <w:noWrap/>
            <w:vAlign w:val="center"/>
            <w:hideMark/>
          </w:tcPr>
          <w:p w14:paraId="279D28EF"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7,206,770</w:t>
            </w:r>
          </w:p>
        </w:tc>
        <w:tc>
          <w:tcPr>
            <w:tcW w:w="1275" w:type="dxa"/>
            <w:shd w:val="clear" w:color="auto" w:fill="FFFFFF" w:themeFill="background1"/>
            <w:noWrap/>
            <w:vAlign w:val="center"/>
            <w:hideMark/>
          </w:tcPr>
          <w:p w14:paraId="53381B9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15,139,628</w:t>
            </w:r>
          </w:p>
        </w:tc>
        <w:tc>
          <w:tcPr>
            <w:tcW w:w="993" w:type="dxa"/>
            <w:shd w:val="clear" w:color="auto" w:fill="FFFFFF" w:themeFill="background1"/>
            <w:noWrap/>
            <w:vAlign w:val="center"/>
            <w:hideMark/>
          </w:tcPr>
          <w:p w14:paraId="2A871D4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95.8</w:t>
            </w:r>
          </w:p>
        </w:tc>
        <w:tc>
          <w:tcPr>
            <w:tcW w:w="1134" w:type="dxa"/>
            <w:shd w:val="clear" w:color="auto" w:fill="FFFFFF" w:themeFill="background1"/>
            <w:noWrap/>
            <w:vAlign w:val="center"/>
            <w:hideMark/>
          </w:tcPr>
          <w:p w14:paraId="1C7A7007"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30.9</w:t>
            </w:r>
          </w:p>
        </w:tc>
        <w:tc>
          <w:tcPr>
            <w:tcW w:w="992" w:type="dxa"/>
            <w:shd w:val="clear" w:color="auto" w:fill="FFFFFF" w:themeFill="background1"/>
            <w:noWrap/>
            <w:vAlign w:val="bottom"/>
            <w:hideMark/>
          </w:tcPr>
          <w:p w14:paraId="20288A78" w14:textId="315AB3A0"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64.9</w:t>
            </w:r>
          </w:p>
        </w:tc>
      </w:tr>
      <w:tr w:rsidR="00DC1130" w:rsidRPr="00E24D12" w14:paraId="1A920E0F" w14:textId="77777777" w:rsidTr="00B27C76">
        <w:trPr>
          <w:trHeight w:val="330"/>
        </w:trPr>
        <w:tc>
          <w:tcPr>
            <w:tcW w:w="1843" w:type="dxa"/>
            <w:shd w:val="clear" w:color="auto" w:fill="FFFFFF" w:themeFill="background1"/>
            <w:noWrap/>
            <w:vAlign w:val="center"/>
            <w:hideMark/>
          </w:tcPr>
          <w:p w14:paraId="2AD4EB47" w14:textId="17A04F2B"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2013</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4552BF09"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21,562,645</w:t>
            </w:r>
          </w:p>
        </w:tc>
        <w:tc>
          <w:tcPr>
            <w:tcW w:w="1212" w:type="dxa"/>
            <w:shd w:val="clear" w:color="auto" w:fill="FFFFFF" w:themeFill="background1"/>
            <w:noWrap/>
            <w:vAlign w:val="center"/>
            <w:hideMark/>
          </w:tcPr>
          <w:p w14:paraId="1277979C"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-3.51</w:t>
            </w:r>
          </w:p>
        </w:tc>
        <w:tc>
          <w:tcPr>
            <w:tcW w:w="1418" w:type="dxa"/>
            <w:shd w:val="clear" w:color="auto" w:fill="FFFFFF" w:themeFill="background1"/>
            <w:noWrap/>
            <w:vAlign w:val="center"/>
            <w:hideMark/>
          </w:tcPr>
          <w:p w14:paraId="10FFFF4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7,367,522</w:t>
            </w:r>
          </w:p>
        </w:tc>
        <w:tc>
          <w:tcPr>
            <w:tcW w:w="1275" w:type="dxa"/>
            <w:shd w:val="clear" w:color="auto" w:fill="FFFFFF" w:themeFill="background1"/>
            <w:noWrap/>
            <w:vAlign w:val="center"/>
            <w:hideMark/>
          </w:tcPr>
          <w:p w14:paraId="47F05AAC"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14,195,123</w:t>
            </w:r>
          </w:p>
        </w:tc>
        <w:tc>
          <w:tcPr>
            <w:tcW w:w="993" w:type="dxa"/>
            <w:shd w:val="clear" w:color="auto" w:fill="FFFFFF" w:themeFill="background1"/>
            <w:noWrap/>
            <w:vAlign w:val="center"/>
            <w:hideMark/>
          </w:tcPr>
          <w:p w14:paraId="6AD34E33"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92.3</w:t>
            </w:r>
          </w:p>
        </w:tc>
        <w:tc>
          <w:tcPr>
            <w:tcW w:w="1134" w:type="dxa"/>
            <w:shd w:val="clear" w:color="auto" w:fill="FFFFFF" w:themeFill="background1"/>
            <w:noWrap/>
            <w:vAlign w:val="center"/>
            <w:hideMark/>
          </w:tcPr>
          <w:p w14:paraId="476BF2F0"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31.5</w:t>
            </w:r>
          </w:p>
        </w:tc>
        <w:tc>
          <w:tcPr>
            <w:tcW w:w="992" w:type="dxa"/>
            <w:shd w:val="clear" w:color="auto" w:fill="FFFFFF" w:themeFill="background1"/>
            <w:noWrap/>
            <w:vAlign w:val="bottom"/>
            <w:hideMark/>
          </w:tcPr>
          <w:p w14:paraId="1353B722" w14:textId="7FA9DA10"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60.8</w:t>
            </w:r>
          </w:p>
        </w:tc>
      </w:tr>
      <w:tr w:rsidR="00DC1130" w:rsidRPr="00E24D12" w14:paraId="76ED153F" w14:textId="77777777" w:rsidTr="00B27C76">
        <w:trPr>
          <w:trHeight w:val="330"/>
        </w:trPr>
        <w:tc>
          <w:tcPr>
            <w:tcW w:w="1843" w:type="dxa"/>
            <w:shd w:val="clear" w:color="auto" w:fill="FFFFFF" w:themeFill="background1"/>
            <w:noWrap/>
            <w:vAlign w:val="center"/>
            <w:hideMark/>
          </w:tcPr>
          <w:p w14:paraId="70321031" w14:textId="1A608503"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2014</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4BA41139"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21,290,279</w:t>
            </w:r>
          </w:p>
        </w:tc>
        <w:tc>
          <w:tcPr>
            <w:tcW w:w="1212" w:type="dxa"/>
            <w:shd w:val="clear" w:color="auto" w:fill="FFFFFF" w:themeFill="background1"/>
            <w:noWrap/>
            <w:vAlign w:val="center"/>
            <w:hideMark/>
          </w:tcPr>
          <w:p w14:paraId="7035A76C"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-1.26</w:t>
            </w:r>
          </w:p>
        </w:tc>
        <w:tc>
          <w:tcPr>
            <w:tcW w:w="1418" w:type="dxa"/>
            <w:shd w:val="clear" w:color="auto" w:fill="FFFFFF" w:themeFill="background1"/>
            <w:noWrap/>
            <w:vAlign w:val="center"/>
            <w:hideMark/>
          </w:tcPr>
          <w:p w14:paraId="5564D3C4"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7,554,319</w:t>
            </w:r>
          </w:p>
        </w:tc>
        <w:tc>
          <w:tcPr>
            <w:tcW w:w="1275" w:type="dxa"/>
            <w:shd w:val="clear" w:color="auto" w:fill="FFFFFF" w:themeFill="background1"/>
            <w:noWrap/>
            <w:vAlign w:val="center"/>
            <w:hideMark/>
          </w:tcPr>
          <w:p w14:paraId="181CF80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13,735,960</w:t>
            </w:r>
          </w:p>
        </w:tc>
        <w:tc>
          <w:tcPr>
            <w:tcW w:w="993" w:type="dxa"/>
            <w:shd w:val="clear" w:color="auto" w:fill="FFFFFF" w:themeFill="background1"/>
            <w:noWrap/>
            <w:vAlign w:val="center"/>
            <w:hideMark/>
          </w:tcPr>
          <w:p w14:paraId="2A63AE49"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90.9</w:t>
            </w:r>
          </w:p>
        </w:tc>
        <w:tc>
          <w:tcPr>
            <w:tcW w:w="1134" w:type="dxa"/>
            <w:shd w:val="clear" w:color="auto" w:fill="FFFFFF" w:themeFill="background1"/>
            <w:noWrap/>
            <w:vAlign w:val="center"/>
            <w:hideMark/>
          </w:tcPr>
          <w:p w14:paraId="4D21F186"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32.2</w:t>
            </w:r>
          </w:p>
        </w:tc>
        <w:tc>
          <w:tcPr>
            <w:tcW w:w="992" w:type="dxa"/>
            <w:shd w:val="clear" w:color="auto" w:fill="FFFFFF" w:themeFill="background1"/>
            <w:noWrap/>
            <w:vAlign w:val="bottom"/>
            <w:hideMark/>
          </w:tcPr>
          <w:p w14:paraId="2A3B74B4" w14:textId="321F88F5"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58.7</w:t>
            </w:r>
          </w:p>
        </w:tc>
      </w:tr>
      <w:tr w:rsidR="00DC1130" w:rsidRPr="00E24D12" w14:paraId="0CAD3D83" w14:textId="77777777" w:rsidTr="00B27C76">
        <w:trPr>
          <w:trHeight w:val="330"/>
        </w:trPr>
        <w:tc>
          <w:tcPr>
            <w:tcW w:w="1843" w:type="dxa"/>
            <w:shd w:val="clear" w:color="auto" w:fill="FFFFFF" w:themeFill="background1"/>
            <w:noWrap/>
            <w:vAlign w:val="center"/>
            <w:hideMark/>
          </w:tcPr>
          <w:p w14:paraId="00550AC0" w14:textId="783F235E"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2015</w:t>
            </w:r>
            <w:r w:rsidRPr="00E24D12">
              <w:rPr>
                <w:rFonts w:ascii="標楷體" w:eastAsia="標楷體" w:hAnsi="標楷體"/>
                <w:color w:val="000000" w:themeColor="text1"/>
                <w:kern w:val="0"/>
                <w:sz w:val="20"/>
                <w:szCs w:val="20"/>
              </w:rPr>
              <w:t>年</w:t>
            </w:r>
          </w:p>
        </w:tc>
        <w:tc>
          <w:tcPr>
            <w:tcW w:w="1056" w:type="dxa"/>
            <w:shd w:val="clear" w:color="auto" w:fill="FFFFFF" w:themeFill="background1"/>
            <w:noWrap/>
            <w:vAlign w:val="center"/>
            <w:hideMark/>
          </w:tcPr>
          <w:p w14:paraId="598A1AC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21,400,863</w:t>
            </w:r>
          </w:p>
        </w:tc>
        <w:tc>
          <w:tcPr>
            <w:tcW w:w="1212" w:type="dxa"/>
            <w:shd w:val="clear" w:color="auto" w:fill="FFFFFF" w:themeFill="background1"/>
            <w:noWrap/>
            <w:vAlign w:val="center"/>
            <w:hideMark/>
          </w:tcPr>
          <w:p w14:paraId="22321286"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0.52</w:t>
            </w:r>
          </w:p>
        </w:tc>
        <w:tc>
          <w:tcPr>
            <w:tcW w:w="1418" w:type="dxa"/>
            <w:shd w:val="clear" w:color="auto" w:fill="FFFFFF" w:themeFill="background1"/>
            <w:noWrap/>
            <w:vAlign w:val="center"/>
            <w:hideMark/>
          </w:tcPr>
          <w:p w14:paraId="75FD5274"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7,739,144</w:t>
            </w:r>
          </w:p>
        </w:tc>
        <w:tc>
          <w:tcPr>
            <w:tcW w:w="1275" w:type="dxa"/>
            <w:shd w:val="clear" w:color="auto" w:fill="FFFFFF" w:themeFill="background1"/>
            <w:noWrap/>
            <w:vAlign w:val="center"/>
            <w:hideMark/>
          </w:tcPr>
          <w:p w14:paraId="125119B0"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13,661,719</w:t>
            </w:r>
          </w:p>
        </w:tc>
        <w:tc>
          <w:tcPr>
            <w:tcW w:w="993" w:type="dxa"/>
            <w:shd w:val="clear" w:color="auto" w:fill="FFFFFF" w:themeFill="background1"/>
            <w:noWrap/>
            <w:vAlign w:val="center"/>
            <w:hideMark/>
          </w:tcPr>
          <w:p w14:paraId="4C533DFE"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91.1</w:t>
            </w:r>
          </w:p>
        </w:tc>
        <w:tc>
          <w:tcPr>
            <w:tcW w:w="1134" w:type="dxa"/>
            <w:shd w:val="clear" w:color="auto" w:fill="FFFFFF" w:themeFill="background1"/>
            <w:noWrap/>
            <w:vAlign w:val="center"/>
            <w:hideMark/>
          </w:tcPr>
          <w:p w14:paraId="307E16EF"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32.9</w:t>
            </w:r>
          </w:p>
        </w:tc>
        <w:tc>
          <w:tcPr>
            <w:tcW w:w="992" w:type="dxa"/>
            <w:shd w:val="clear" w:color="auto" w:fill="FFFFFF" w:themeFill="background1"/>
            <w:noWrap/>
            <w:vAlign w:val="bottom"/>
            <w:hideMark/>
          </w:tcPr>
          <w:p w14:paraId="7042AA9C" w14:textId="7ED5DD44"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58.2</w:t>
            </w:r>
          </w:p>
        </w:tc>
      </w:tr>
      <w:tr w:rsidR="00DC1130" w:rsidRPr="00E24D12" w14:paraId="34DD07B0" w14:textId="77777777" w:rsidTr="00B27C76">
        <w:trPr>
          <w:trHeight w:val="330"/>
        </w:trPr>
        <w:tc>
          <w:tcPr>
            <w:tcW w:w="1843" w:type="dxa"/>
            <w:shd w:val="clear" w:color="auto" w:fill="FFFFFF" w:themeFill="background1"/>
            <w:noWrap/>
            <w:vAlign w:val="center"/>
            <w:hideMark/>
          </w:tcPr>
          <w:p w14:paraId="22B5FA77" w14:textId="43DDEEC7" w:rsidR="00DC1130" w:rsidRPr="00E24D12" w:rsidRDefault="00DC1130" w:rsidP="00DC1130">
            <w:pPr>
              <w:widowControl/>
              <w:rPr>
                <w:rFonts w:ascii="標楷體" w:eastAsia="標楷體" w:hAnsi="標楷體"/>
                <w:color w:val="000000" w:themeColor="text1"/>
                <w:kern w:val="0"/>
                <w:sz w:val="20"/>
                <w:szCs w:val="20"/>
              </w:rPr>
            </w:pPr>
            <w:r>
              <w:rPr>
                <w:rFonts w:ascii="標楷體" w:eastAsia="標楷體" w:hAnsi="標楷體"/>
                <w:color w:val="000000" w:themeColor="text1"/>
                <w:kern w:val="0"/>
                <w:sz w:val="20"/>
                <w:szCs w:val="20"/>
              </w:rPr>
              <w:t>2016</w:t>
            </w:r>
            <w:r w:rsidRPr="00E24D12">
              <w:rPr>
                <w:rFonts w:ascii="標楷體" w:eastAsia="標楷體" w:hAnsi="標楷體"/>
                <w:color w:val="000000" w:themeColor="text1"/>
                <w:kern w:val="0"/>
                <w:sz w:val="20"/>
                <w:szCs w:val="20"/>
              </w:rPr>
              <w:t>年</w:t>
            </w:r>
            <w:r w:rsidRPr="003C35BA">
              <w:rPr>
                <w:rFonts w:ascii="標楷體" w:eastAsia="標楷體" w:hAnsi="標楷體"/>
                <w:color w:val="000000" w:themeColor="text1"/>
                <w:kern w:val="0"/>
                <w:sz w:val="16"/>
                <w:szCs w:val="16"/>
              </w:rPr>
              <w:t>(1月至11月)</w:t>
            </w:r>
          </w:p>
        </w:tc>
        <w:tc>
          <w:tcPr>
            <w:tcW w:w="1056" w:type="dxa"/>
            <w:shd w:val="clear" w:color="auto" w:fill="FFFFFF" w:themeFill="background1"/>
            <w:noWrap/>
            <w:vAlign w:val="center"/>
            <w:hideMark/>
          </w:tcPr>
          <w:p w14:paraId="3A566785"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21,512,916</w:t>
            </w:r>
          </w:p>
        </w:tc>
        <w:tc>
          <w:tcPr>
            <w:tcW w:w="1212" w:type="dxa"/>
            <w:shd w:val="clear" w:color="auto" w:fill="FFFFFF" w:themeFill="background1"/>
            <w:noWrap/>
            <w:vAlign w:val="center"/>
            <w:hideMark/>
          </w:tcPr>
          <w:p w14:paraId="1FCE2D50"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0.5</w:t>
            </w:r>
          </w:p>
        </w:tc>
        <w:tc>
          <w:tcPr>
            <w:tcW w:w="1418" w:type="dxa"/>
            <w:shd w:val="clear" w:color="auto" w:fill="FFFFFF" w:themeFill="background1"/>
            <w:noWrap/>
            <w:vAlign w:val="center"/>
            <w:hideMark/>
          </w:tcPr>
          <w:p w14:paraId="43AD214A"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7,832,573</w:t>
            </w:r>
          </w:p>
        </w:tc>
        <w:tc>
          <w:tcPr>
            <w:tcW w:w="1275" w:type="dxa"/>
            <w:shd w:val="clear" w:color="auto" w:fill="FFFFFF" w:themeFill="background1"/>
            <w:noWrap/>
            <w:vAlign w:val="center"/>
            <w:hideMark/>
          </w:tcPr>
          <w:p w14:paraId="63E2FBCE"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13,680,343</w:t>
            </w:r>
          </w:p>
        </w:tc>
        <w:tc>
          <w:tcPr>
            <w:tcW w:w="993" w:type="dxa"/>
            <w:shd w:val="clear" w:color="auto" w:fill="FFFFFF" w:themeFill="background1"/>
            <w:noWrap/>
            <w:vAlign w:val="center"/>
            <w:hideMark/>
          </w:tcPr>
          <w:p w14:paraId="15E30B92" w14:textId="77777777" w:rsidR="00DC1130" w:rsidRPr="00E24D12" w:rsidRDefault="00DC1130" w:rsidP="00DC1130">
            <w:pPr>
              <w:widowControl/>
              <w:jc w:val="right"/>
              <w:rPr>
                <w:rFonts w:ascii="標楷體" w:eastAsia="標楷體" w:hAnsi="標楷體"/>
                <w:color w:val="000000" w:themeColor="text1"/>
                <w:kern w:val="0"/>
                <w:sz w:val="20"/>
                <w:szCs w:val="20"/>
              </w:rPr>
            </w:pPr>
            <w:r w:rsidRPr="00E24D12">
              <w:rPr>
                <w:rFonts w:ascii="標楷體" w:eastAsia="標楷體" w:hAnsi="標楷體"/>
                <w:color w:val="000000" w:themeColor="text1"/>
                <w:kern w:val="0"/>
                <w:sz w:val="20"/>
                <w:szCs w:val="20"/>
              </w:rPr>
              <w:t>91.4</w:t>
            </w:r>
          </w:p>
        </w:tc>
        <w:tc>
          <w:tcPr>
            <w:tcW w:w="1134" w:type="dxa"/>
            <w:shd w:val="clear" w:color="auto" w:fill="FFFFFF" w:themeFill="background1"/>
            <w:noWrap/>
            <w:vAlign w:val="center"/>
            <w:hideMark/>
          </w:tcPr>
          <w:p w14:paraId="423F8B93" w14:textId="77777777"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color w:val="000000" w:themeColor="text1"/>
                <w:kern w:val="0"/>
                <w:sz w:val="20"/>
                <w:szCs w:val="20"/>
              </w:rPr>
              <w:t>33.3</w:t>
            </w:r>
          </w:p>
        </w:tc>
        <w:tc>
          <w:tcPr>
            <w:tcW w:w="992" w:type="dxa"/>
            <w:shd w:val="clear" w:color="auto" w:fill="FFFFFF" w:themeFill="background1"/>
            <w:noWrap/>
            <w:vAlign w:val="bottom"/>
            <w:hideMark/>
          </w:tcPr>
          <w:p w14:paraId="1ADA4E56" w14:textId="6D9677BB" w:rsidR="00DC1130" w:rsidRPr="00C41479" w:rsidRDefault="00DC1130" w:rsidP="00DC1130">
            <w:pPr>
              <w:widowControl/>
              <w:jc w:val="right"/>
              <w:rPr>
                <w:rFonts w:ascii="標楷體" w:eastAsia="標楷體" w:hAnsi="標楷體"/>
                <w:color w:val="000000" w:themeColor="text1"/>
                <w:kern w:val="0"/>
                <w:sz w:val="20"/>
                <w:szCs w:val="20"/>
              </w:rPr>
            </w:pPr>
            <w:r w:rsidRPr="00C41479">
              <w:rPr>
                <w:rFonts w:ascii="標楷體" w:eastAsia="標楷體" w:hAnsi="標楷體" w:hint="eastAsia"/>
                <w:color w:val="000000" w:themeColor="text1"/>
                <w:sz w:val="20"/>
                <w:szCs w:val="20"/>
              </w:rPr>
              <w:t>58.1</w:t>
            </w:r>
          </w:p>
        </w:tc>
      </w:tr>
    </w:tbl>
    <w:p w14:paraId="3F0C3632" w14:textId="26F6141A" w:rsidR="00E24D12" w:rsidRDefault="003C35BA" w:rsidP="00E300E0">
      <w:pPr>
        <w:jc w:val="center"/>
        <w:rPr>
          <w:rFonts w:ascii="標楷體" w:eastAsia="標楷體" w:hAnsi="標楷體"/>
          <w:color w:val="000000" w:themeColor="text1"/>
          <w:sz w:val="32"/>
          <w:szCs w:val="32"/>
        </w:rPr>
      </w:pPr>
      <w:r w:rsidRPr="00E24D12">
        <w:rPr>
          <w:rFonts w:ascii="標楷體" w:eastAsia="標楷體" w:hAnsi="標楷體" w:cs="新細明體" w:hint="eastAsia"/>
          <w:b/>
          <w:bCs/>
          <w:color w:val="000000" w:themeColor="text1"/>
          <w:kern w:val="0"/>
          <w:sz w:val="20"/>
          <w:szCs w:val="20"/>
        </w:rPr>
        <w:t>資料來源：</w:t>
      </w:r>
      <w:r w:rsidRPr="00E24D12">
        <w:rPr>
          <w:rFonts w:ascii="標楷體" w:eastAsia="標楷體" w:hAnsi="標楷體" w:cs="新細明體" w:hint="eastAsia"/>
          <w:color w:val="000000" w:themeColor="text1"/>
          <w:kern w:val="0"/>
          <w:sz w:val="20"/>
          <w:szCs w:val="20"/>
        </w:rPr>
        <w:t>1.機動車輛登記數為公路總局。</w:t>
      </w:r>
      <w:r w:rsidRPr="00E24D12">
        <w:rPr>
          <w:rFonts w:ascii="標楷體" w:eastAsia="標楷體" w:hAnsi="標楷體" w:cs="新細明體" w:hint="eastAsia"/>
          <w:color w:val="000000" w:themeColor="text1"/>
          <w:kern w:val="0"/>
          <w:sz w:val="20"/>
          <w:szCs w:val="20"/>
          <w:u w:val="single"/>
        </w:rPr>
        <w:t>2.人口數為內政部戶政司(http://www.ris.gov.tw/)。</w:t>
      </w:r>
    </w:p>
    <w:p w14:paraId="5287ED63" w14:textId="77777777" w:rsidR="00E24D12" w:rsidRDefault="00E24D12" w:rsidP="00E300E0">
      <w:pPr>
        <w:jc w:val="center"/>
        <w:rPr>
          <w:rFonts w:ascii="標楷體" w:eastAsia="標楷體" w:hAnsi="標楷體"/>
          <w:color w:val="000000" w:themeColor="text1"/>
          <w:sz w:val="32"/>
          <w:szCs w:val="32"/>
        </w:rPr>
      </w:pPr>
    </w:p>
    <w:p w14:paraId="5896CD0D" w14:textId="77777777" w:rsidR="002703E0" w:rsidRDefault="002703E0" w:rsidP="00C7553F">
      <w:pPr>
        <w:rPr>
          <w:rFonts w:ascii="標楷體" w:eastAsia="標楷體" w:hAnsi="標楷體"/>
          <w:color w:val="000000" w:themeColor="text1"/>
          <w:sz w:val="32"/>
          <w:szCs w:val="32"/>
        </w:rPr>
      </w:pPr>
    </w:p>
    <w:p w14:paraId="6D976EE2" w14:textId="77777777" w:rsidR="00B27C76" w:rsidRPr="003C35BA" w:rsidRDefault="00B27C76" w:rsidP="00C7553F">
      <w:pPr>
        <w:rPr>
          <w:rFonts w:ascii="標楷體" w:eastAsia="標楷體" w:hAnsi="標楷體"/>
          <w:color w:val="000000" w:themeColor="text1"/>
          <w:sz w:val="32"/>
          <w:szCs w:val="32"/>
        </w:rPr>
      </w:pPr>
    </w:p>
    <w:p w14:paraId="7C9D3E43" w14:textId="0B90B7C7" w:rsidR="00803245" w:rsidRPr="00803245" w:rsidRDefault="00D87D5B" w:rsidP="00803245">
      <w:pPr>
        <w:jc w:val="center"/>
        <w:rPr>
          <w:rStyle w:val="af1"/>
          <w:rFonts w:ascii="標楷體" w:eastAsia="標楷體" w:hAnsi="標楷體" w:cs="Arial"/>
          <w:b w:val="0"/>
          <w:color w:val="000000" w:themeColor="text1"/>
          <w:sz w:val="32"/>
          <w:szCs w:val="32"/>
          <w:shd w:val="clear" w:color="auto" w:fill="FFFFFF" w:themeFill="background1"/>
        </w:rPr>
      </w:pPr>
      <w:r w:rsidRPr="00803245">
        <w:rPr>
          <w:rFonts w:ascii="標楷體" w:eastAsia="標楷體" w:hAnsi="標楷體" w:hint="eastAsia"/>
          <w:b/>
          <w:color w:val="000000" w:themeColor="text1"/>
          <w:sz w:val="32"/>
          <w:szCs w:val="32"/>
        </w:rPr>
        <w:lastRenderedPageBreak/>
        <w:t>第二節</w:t>
      </w:r>
      <w:r w:rsidR="00803245" w:rsidRPr="00803245">
        <w:rPr>
          <w:rFonts w:ascii="標楷體" w:eastAsia="標楷體" w:hAnsi="標楷體" w:hint="eastAsia"/>
          <w:b/>
          <w:color w:val="000000" w:themeColor="text1"/>
          <w:sz w:val="32"/>
          <w:szCs w:val="32"/>
        </w:rPr>
        <w:t xml:space="preserve"> </w:t>
      </w:r>
      <w:r w:rsidR="001B4108">
        <w:rPr>
          <w:rStyle w:val="af1"/>
          <w:rFonts w:ascii="標楷體" w:eastAsia="標楷體" w:hAnsi="標楷體" w:cs="Arial"/>
          <w:color w:val="000000" w:themeColor="text1"/>
          <w:sz w:val="32"/>
          <w:szCs w:val="32"/>
          <w:shd w:val="clear" w:color="auto" w:fill="FFFFFF" w:themeFill="background1"/>
        </w:rPr>
        <w:t>台灣</w:t>
      </w:r>
      <w:r w:rsidR="001B4108">
        <w:rPr>
          <w:rStyle w:val="af1"/>
          <w:rFonts w:ascii="標楷體" w:eastAsia="標楷體" w:hAnsi="標楷體" w:cs="Arial" w:hint="eastAsia"/>
          <w:color w:val="000000" w:themeColor="text1"/>
          <w:sz w:val="32"/>
          <w:szCs w:val="32"/>
          <w:shd w:val="clear" w:color="auto" w:fill="FFFFFF" w:themeFill="background1"/>
        </w:rPr>
        <w:t>汽</w:t>
      </w:r>
      <w:r w:rsidR="00803245" w:rsidRPr="00803245">
        <w:rPr>
          <w:rStyle w:val="af1"/>
          <w:rFonts w:ascii="標楷體" w:eastAsia="標楷體" w:hAnsi="標楷體" w:cs="Arial"/>
          <w:color w:val="000000" w:themeColor="text1"/>
          <w:sz w:val="32"/>
          <w:szCs w:val="32"/>
          <w:shd w:val="clear" w:color="auto" w:fill="FFFFFF" w:themeFill="background1"/>
        </w:rPr>
        <w:t>車產業</w:t>
      </w:r>
      <w:r w:rsidR="00803245" w:rsidRPr="00803245">
        <w:rPr>
          <w:rStyle w:val="af1"/>
          <w:rFonts w:ascii="標楷體" w:eastAsia="標楷體" w:hAnsi="標楷體" w:cs="Arial" w:hint="eastAsia"/>
          <w:color w:val="000000" w:themeColor="text1"/>
          <w:sz w:val="32"/>
          <w:szCs w:val="32"/>
          <w:shd w:val="clear" w:color="auto" w:fill="FFFFFF" w:themeFill="background1"/>
        </w:rPr>
        <w:t>的機會與發展</w:t>
      </w:r>
      <w:r w:rsidR="00803245" w:rsidRPr="00803245">
        <w:rPr>
          <w:rStyle w:val="af1"/>
          <w:rFonts w:ascii="標楷體" w:eastAsia="標楷體" w:hAnsi="標楷體" w:cs="Arial"/>
          <w:color w:val="000000" w:themeColor="text1"/>
          <w:sz w:val="32"/>
          <w:szCs w:val="32"/>
          <w:shd w:val="clear" w:color="auto" w:fill="FFFFFF" w:themeFill="background1"/>
        </w:rPr>
        <w:t>建議</w:t>
      </w:r>
      <w:r w:rsidR="00803245">
        <w:rPr>
          <w:rFonts w:ascii="標楷體" w:eastAsia="標楷體" w:hAnsi="標楷體" w:hint="eastAsia"/>
          <w:color w:val="000000" w:themeColor="text1"/>
          <w:sz w:val="32"/>
          <w:szCs w:val="32"/>
        </w:rPr>
        <w:t xml:space="preserve">  </w:t>
      </w:r>
    </w:p>
    <w:p w14:paraId="376A823B" w14:textId="77777777" w:rsidR="00803245" w:rsidRPr="00C910C2" w:rsidRDefault="00803245" w:rsidP="00803245">
      <w:pPr>
        <w:rPr>
          <w:rFonts w:ascii="標楷體" w:eastAsia="標楷體" w:hAnsi="標楷體" w:cs="Arial"/>
          <w:color w:val="000000" w:themeColor="text1"/>
          <w:sz w:val="28"/>
          <w:szCs w:val="28"/>
          <w:shd w:val="clear" w:color="auto" w:fill="EFEFEF"/>
        </w:rPr>
      </w:pPr>
      <w:r>
        <w:rPr>
          <w:rFonts w:ascii="標楷體" w:eastAsia="標楷體" w:hAnsi="標楷體" w:cs="Arial" w:hint="eastAsia"/>
          <w:color w:val="000000" w:themeColor="text1"/>
          <w:sz w:val="28"/>
          <w:szCs w:val="28"/>
          <w:shd w:val="clear" w:color="auto" w:fill="FFFFFF" w:themeFill="background1"/>
        </w:rPr>
        <w:t xml:space="preserve">    </w:t>
      </w:r>
      <w:r w:rsidRPr="00C910C2">
        <w:rPr>
          <w:rFonts w:ascii="標楷體" w:eastAsia="標楷體" w:hAnsi="標楷體" w:cs="Arial"/>
          <w:color w:val="000000" w:themeColor="text1"/>
          <w:sz w:val="28"/>
          <w:szCs w:val="28"/>
          <w:shd w:val="clear" w:color="auto" w:fill="FFFFFF" w:themeFill="background1"/>
        </w:rPr>
        <w:t>機車具有使用方便、適用路面廣泛、具載貨能力、不占空間等特性，故產品應用範圍廣泛，在新興國家，機車多被使用為通勤及載貨之用；在已開發國家，機車則被視為休閒與競賽用途及年輕人通勤之用。雖然機車產業在已開發國家已進入成熟期，但整體而言，機車產業因應時代的變遷，各廠商莫不積極研發新產品，並運用各種可能科技創新，以提高人們對機車的使用率，機車產業將不致邁入衰退期，成為夕陽工業。</w:t>
      </w:r>
    </w:p>
    <w:p w14:paraId="0C12EEDF" w14:textId="77777777" w:rsidR="00803245" w:rsidRPr="00C910C2" w:rsidRDefault="00803245" w:rsidP="00803245">
      <w:pPr>
        <w:pStyle w:val="Web"/>
        <w:shd w:val="clear" w:color="auto" w:fill="FFFFFF"/>
        <w:spacing w:before="0" w:beforeAutospacing="0" w:after="0" w:afterAutospacing="0"/>
        <w:ind w:firstLineChars="200" w:firstLine="560"/>
        <w:rPr>
          <w:rFonts w:ascii="標楷體" w:eastAsia="標楷體" w:hAnsi="標楷體"/>
          <w:color w:val="000000" w:themeColor="text1"/>
          <w:sz w:val="28"/>
          <w:szCs w:val="28"/>
        </w:rPr>
      </w:pPr>
      <w:r>
        <w:rPr>
          <w:rFonts w:ascii="標楷體" w:eastAsia="標楷體" w:hAnsi="標楷體" w:hint="eastAsia"/>
          <w:color w:val="000000" w:themeColor="text1"/>
          <w:sz w:val="28"/>
          <w:szCs w:val="28"/>
        </w:rPr>
        <w:t>而</w:t>
      </w:r>
      <w:r w:rsidRPr="00C910C2">
        <w:rPr>
          <w:rFonts w:ascii="標楷體" w:eastAsia="標楷體" w:hAnsi="標楷體" w:hint="eastAsia"/>
          <w:color w:val="000000" w:themeColor="text1"/>
          <w:sz w:val="28"/>
          <w:szCs w:val="28"/>
        </w:rPr>
        <w:t>台灣機車廠商在全球機車市場上擁有重要的地位，主要原因來自於高度的靈活性、優異的品質、堅強的開發能力、完整的零件供應體系等優勢，在配合正確的產品和市場策略之下，持續創造機車產業的升級；但是相對的，快速的產業變化和不斷崛起的競爭對手，也隨時可能在台灣廠商未能積極整合之時，取代台商，搶走許多市場先機。</w:t>
      </w:r>
    </w:p>
    <w:p w14:paraId="4D62A7E5" w14:textId="77777777" w:rsidR="00803245" w:rsidRPr="00803245" w:rsidRDefault="00803245" w:rsidP="00803245">
      <w:pPr>
        <w:pStyle w:val="Web"/>
        <w:shd w:val="clear" w:color="auto" w:fill="FFFFFF"/>
        <w:spacing w:before="0" w:beforeAutospacing="0" w:after="0" w:afterAutospacing="0"/>
        <w:rPr>
          <w:rFonts w:ascii="標楷體" w:eastAsia="標楷體" w:hAnsi="標楷體"/>
          <w:color w:val="000000" w:themeColor="text1"/>
          <w:sz w:val="28"/>
          <w:szCs w:val="28"/>
        </w:rPr>
      </w:pPr>
      <w:r w:rsidRPr="00C910C2">
        <w:rPr>
          <w:rFonts w:ascii="標楷體" w:eastAsia="標楷體" w:hAnsi="標楷體" w:hint="eastAsia"/>
          <w:color w:val="000000" w:themeColor="text1"/>
          <w:sz w:val="28"/>
          <w:szCs w:val="28"/>
        </w:rPr>
        <w:t xml:space="preserve">    </w:t>
      </w:r>
      <w:r>
        <w:rPr>
          <w:rFonts w:ascii="標楷體" w:eastAsia="標楷體" w:hAnsi="標楷體" w:hint="eastAsia"/>
          <w:color w:val="000000" w:themeColor="text1"/>
          <w:sz w:val="28"/>
          <w:szCs w:val="28"/>
        </w:rPr>
        <w:t>目前</w:t>
      </w:r>
      <w:r w:rsidRPr="00C910C2">
        <w:rPr>
          <w:rFonts w:ascii="標楷體" w:eastAsia="標楷體" w:hAnsi="標楷體" w:hint="eastAsia"/>
          <w:color w:val="000000" w:themeColor="text1"/>
          <w:sz w:val="28"/>
          <w:szCs w:val="28"/>
        </w:rPr>
        <w:t>國內機車市場規模趨於穩定，台灣機車廠商積極拓展外銷市場，外銷比重</w:t>
      </w:r>
      <w:r>
        <w:rPr>
          <w:rFonts w:ascii="標楷體" w:eastAsia="標楷體" w:hAnsi="標楷體" w:hint="eastAsia"/>
          <w:color w:val="000000" w:themeColor="text1"/>
          <w:sz w:val="28"/>
          <w:szCs w:val="28"/>
        </w:rPr>
        <w:t>到</w:t>
      </w:r>
      <w:r w:rsidRPr="00C910C2">
        <w:rPr>
          <w:rFonts w:ascii="標楷體" w:eastAsia="標楷體" w:hAnsi="標楷體" w:hint="eastAsia"/>
          <w:color w:val="000000" w:themeColor="text1"/>
          <w:sz w:val="28"/>
          <w:szCs w:val="28"/>
        </w:rPr>
        <w:t>2010年</w:t>
      </w:r>
      <w:r>
        <w:rPr>
          <w:rFonts w:ascii="標楷體" w:eastAsia="標楷體" w:hAnsi="標楷體" w:hint="eastAsia"/>
          <w:color w:val="000000" w:themeColor="text1"/>
          <w:sz w:val="28"/>
          <w:szCs w:val="28"/>
        </w:rPr>
        <w:t>已</w:t>
      </w:r>
      <w:r w:rsidRPr="00C910C2">
        <w:rPr>
          <w:rFonts w:ascii="標楷體" w:eastAsia="標楷體" w:hAnsi="標楷體" w:hint="eastAsia"/>
          <w:color w:val="000000" w:themeColor="text1"/>
          <w:sz w:val="28"/>
          <w:szCs w:val="28"/>
        </w:rPr>
        <w:t>提升至47%，但自2012年以來，受到主要外銷市場歐洲的區域經濟持續低迷之影響，外銷量並未明顯增長。</w:t>
      </w:r>
      <w:r>
        <w:rPr>
          <w:rFonts w:ascii="標楷體" w:eastAsia="標楷體" w:hAnsi="標楷體" w:hint="eastAsia"/>
          <w:color w:val="000000" w:themeColor="text1"/>
          <w:sz w:val="28"/>
          <w:szCs w:val="28"/>
        </w:rPr>
        <w:t>根據</w:t>
      </w:r>
      <w:r w:rsidRPr="00C910C2">
        <w:rPr>
          <w:rFonts w:ascii="標楷體" w:eastAsia="標楷體" w:hAnsi="標楷體" w:hint="eastAsia"/>
          <w:color w:val="000000" w:themeColor="text1"/>
          <w:sz w:val="28"/>
          <w:szCs w:val="28"/>
          <w:shd w:val="clear" w:color="auto" w:fill="FFFFFF" w:themeFill="background1"/>
        </w:rPr>
        <w:t>經濟部國際貿易局（2016）</w:t>
      </w:r>
      <w:r>
        <w:rPr>
          <w:rFonts w:hint="eastAsia"/>
          <w:color w:val="000000" w:themeColor="text1"/>
          <w:sz w:val="28"/>
          <w:szCs w:val="28"/>
          <w:shd w:val="clear" w:color="auto" w:fill="FFFFFF" w:themeFill="background1"/>
        </w:rPr>
        <w:t>，</w:t>
      </w:r>
      <w:r w:rsidRPr="00803245">
        <w:rPr>
          <w:rStyle w:val="af1"/>
          <w:rFonts w:ascii="標楷體" w:eastAsia="標楷體" w:hAnsi="標楷體" w:hint="eastAsia"/>
          <w:b w:val="0"/>
          <w:color w:val="000000" w:themeColor="text1"/>
          <w:sz w:val="28"/>
          <w:szCs w:val="28"/>
        </w:rPr>
        <w:t>台灣</w:t>
      </w:r>
      <w:r w:rsidRPr="00803245">
        <w:rPr>
          <w:rFonts w:ascii="標楷體" w:eastAsia="標楷體" w:hAnsi="標楷體" w:hint="eastAsia"/>
          <w:color w:val="000000" w:themeColor="text1"/>
          <w:sz w:val="28"/>
          <w:szCs w:val="28"/>
        </w:rPr>
        <w:t>機車</w:t>
      </w:r>
      <w:r w:rsidRPr="00803245">
        <w:rPr>
          <w:rStyle w:val="af1"/>
          <w:rFonts w:ascii="標楷體" w:eastAsia="標楷體" w:hAnsi="標楷體" w:hint="eastAsia"/>
          <w:b w:val="0"/>
          <w:color w:val="000000" w:themeColor="text1"/>
          <w:sz w:val="28"/>
          <w:szCs w:val="28"/>
        </w:rPr>
        <w:t>廠商的機會如下：</w:t>
      </w:r>
    </w:p>
    <w:p w14:paraId="5CCFCF96" w14:textId="77777777" w:rsidR="00803245" w:rsidRDefault="00803245" w:rsidP="00803245">
      <w:pPr>
        <w:pStyle w:val="Web"/>
        <w:shd w:val="clear" w:color="auto" w:fill="FFFFFF"/>
        <w:spacing w:before="0" w:beforeAutospacing="0" w:after="0" w:afterAutospacing="0"/>
        <w:ind w:left="283" w:hangingChars="101" w:hanging="283"/>
        <w:rPr>
          <w:rFonts w:ascii="標楷體" w:eastAsia="標楷體" w:hAnsi="標楷體"/>
          <w:color w:val="000000" w:themeColor="text1"/>
          <w:sz w:val="28"/>
          <w:szCs w:val="28"/>
        </w:rPr>
      </w:pPr>
      <w:r>
        <w:rPr>
          <w:rFonts w:ascii="標楷體" w:eastAsia="標楷體" w:hAnsi="標楷體" w:hint="eastAsia"/>
          <w:color w:val="000000" w:themeColor="text1"/>
          <w:sz w:val="28"/>
          <w:szCs w:val="28"/>
        </w:rPr>
        <w:t>1.</w:t>
      </w:r>
      <w:r w:rsidRPr="00C910C2">
        <w:rPr>
          <w:rFonts w:ascii="標楷體" w:eastAsia="標楷體" w:hAnsi="標楷體" w:hint="eastAsia"/>
          <w:color w:val="000000" w:themeColor="text1"/>
          <w:sz w:val="28"/>
          <w:szCs w:val="28"/>
        </w:rPr>
        <w:t>由於具有極佳的全球競爭力，台灣廠商擁有許多新的機會，再次於全球市場上一展身手，包括全球機車與相關市場持續擴大、高油價時代、大</w:t>
      </w:r>
      <w:r w:rsidRPr="00C910C2">
        <w:rPr>
          <w:rFonts w:ascii="標楷體" w:eastAsia="標楷體" w:hAnsi="標楷體" w:hint="eastAsia"/>
          <w:color w:val="000000" w:themeColor="text1"/>
          <w:sz w:val="28"/>
          <w:szCs w:val="28"/>
        </w:rPr>
        <w:lastRenderedPageBreak/>
        <w:t>城市交通阻塞嚴重等現象下所因應而生的商機，甚至全球暖化現象使冬季縮短等環境因素，亦會刺激機車人口成長。</w:t>
      </w:r>
    </w:p>
    <w:p w14:paraId="2B5B8DB4" w14:textId="77777777" w:rsidR="00803245" w:rsidRPr="00C910C2" w:rsidRDefault="00803245" w:rsidP="00803245">
      <w:pPr>
        <w:pStyle w:val="Web"/>
        <w:shd w:val="clear" w:color="auto" w:fill="FFFFFF"/>
        <w:spacing w:before="0" w:beforeAutospacing="0" w:after="0" w:afterAutospacing="0"/>
        <w:ind w:left="283" w:hangingChars="101" w:hanging="283"/>
        <w:rPr>
          <w:rFonts w:ascii="標楷體" w:eastAsia="標楷體" w:hAnsi="標楷體"/>
          <w:color w:val="000000" w:themeColor="text1"/>
          <w:sz w:val="28"/>
          <w:szCs w:val="28"/>
        </w:rPr>
      </w:pPr>
      <w:r>
        <w:rPr>
          <w:rFonts w:ascii="標楷體" w:eastAsia="標楷體" w:hAnsi="標楷體" w:hint="eastAsia"/>
          <w:color w:val="000000" w:themeColor="text1"/>
          <w:sz w:val="28"/>
          <w:szCs w:val="28"/>
        </w:rPr>
        <w:t>2.</w:t>
      </w:r>
      <w:r w:rsidRPr="00C910C2">
        <w:rPr>
          <w:rFonts w:ascii="標楷體" w:eastAsia="標楷體" w:hAnsi="標楷體" w:hint="eastAsia"/>
          <w:color w:val="000000" w:themeColor="text1"/>
          <w:sz w:val="28"/>
          <w:szCs w:val="28"/>
        </w:rPr>
        <w:t>此外，全球機車產業不斷出現的新產品概念也將創造新的市場需求。包括所有歐洲、日本主要車廠，持續以更新的設計概念，研發出以往沒有的產品形式，例如結合大輪徑與速克達的車種、全自動變速跑車等，也將騎乘者年齡層不斷往上往下延伸。新型產品多半售價高、休閒娛樂性強。</w:t>
      </w:r>
    </w:p>
    <w:p w14:paraId="7257EE8E" w14:textId="77777777" w:rsidR="00803245" w:rsidRPr="00C910C2" w:rsidRDefault="00803245" w:rsidP="00803245">
      <w:pPr>
        <w:rPr>
          <w:rFonts w:ascii="標楷體" w:eastAsia="標楷體" w:hAnsi="標楷體"/>
          <w:sz w:val="28"/>
          <w:szCs w:val="28"/>
        </w:rPr>
      </w:pPr>
    </w:p>
    <w:p w14:paraId="3267B852" w14:textId="77777777" w:rsidR="00803245" w:rsidRPr="00C910C2" w:rsidRDefault="00803245" w:rsidP="00803245">
      <w:pPr>
        <w:ind w:firstLineChars="200" w:firstLine="560"/>
        <w:rPr>
          <w:rFonts w:ascii="標楷體" w:eastAsia="標楷體" w:hAnsi="標楷體" w:cs="Arial"/>
          <w:color w:val="000000" w:themeColor="text1"/>
          <w:sz w:val="28"/>
          <w:szCs w:val="28"/>
          <w:shd w:val="clear" w:color="auto" w:fill="EFEFEF"/>
        </w:rPr>
      </w:pPr>
      <w:r w:rsidRPr="00C910C2">
        <w:rPr>
          <w:rFonts w:ascii="標楷體" w:eastAsia="標楷體" w:hAnsi="標楷體" w:cs="Arial"/>
          <w:color w:val="000000" w:themeColor="text1"/>
          <w:sz w:val="28"/>
          <w:szCs w:val="28"/>
          <w:shd w:val="clear" w:color="auto" w:fill="FFFFFF" w:themeFill="background1"/>
        </w:rPr>
        <w:t>整體而言，</w:t>
      </w:r>
      <w:r>
        <w:rPr>
          <w:rFonts w:ascii="標楷體" w:eastAsia="標楷體" w:hAnsi="標楷體" w:cs="Arial" w:hint="eastAsia"/>
          <w:color w:val="000000" w:themeColor="text1"/>
          <w:sz w:val="28"/>
          <w:szCs w:val="28"/>
          <w:shd w:val="clear" w:color="auto" w:fill="FFFFFF" w:themeFill="background1"/>
        </w:rPr>
        <w:t>台灣</w:t>
      </w:r>
      <w:r w:rsidRPr="00C910C2">
        <w:rPr>
          <w:rFonts w:ascii="標楷體" w:eastAsia="標楷體" w:hAnsi="標楷體" w:cs="Arial"/>
          <w:color w:val="000000" w:themeColor="text1"/>
          <w:sz w:val="28"/>
          <w:szCs w:val="28"/>
          <w:shd w:val="clear" w:color="auto" w:fill="FFFFFF" w:themeFill="background1"/>
        </w:rPr>
        <w:t>機車產業的潛在競爭者可以分為內銷及外銷2大部份；就各國內銷而言，機車產業的潛在競爭者主要以產業相關的業者為主，如車輛業者、零組件業者或其他對機車產業有興趣之業者等；但以外銷而言，發展中國家或低度開發國家，隨著經濟的進步、國民所得的提高及城市的開發，未來對機車需求逐漸增加時，將投入機車的生產，則會是國際機車產業的潛在競爭者</w:t>
      </w:r>
      <w:r>
        <w:rPr>
          <w:rFonts w:ascii="標楷體" w:eastAsia="標楷體" w:hAnsi="標楷體" w:cs="Arial" w:hint="eastAsia"/>
          <w:color w:val="000000" w:themeColor="text1"/>
          <w:sz w:val="28"/>
          <w:szCs w:val="28"/>
          <w:shd w:val="clear" w:color="auto" w:fill="FFFFFF" w:themeFill="background1"/>
        </w:rPr>
        <w:t>。</w:t>
      </w:r>
      <w:r>
        <w:rPr>
          <w:rFonts w:ascii="新細明體" w:hAnsi="新細明體" w:cs="Arial" w:hint="eastAsia"/>
          <w:color w:val="000000" w:themeColor="text1"/>
          <w:sz w:val="28"/>
          <w:szCs w:val="28"/>
          <w:shd w:val="clear" w:color="auto" w:fill="FFFFFF" w:themeFill="background1"/>
        </w:rPr>
        <w:t>（</w:t>
      </w:r>
      <w:r w:rsidRPr="00C910C2">
        <w:rPr>
          <w:rFonts w:ascii="標楷體" w:eastAsia="標楷體" w:hAnsi="標楷體" w:cs="Arial"/>
          <w:color w:val="000000" w:themeColor="text1"/>
          <w:sz w:val="28"/>
          <w:szCs w:val="28"/>
        </w:rPr>
        <w:t>施金君</w:t>
      </w:r>
      <w:r>
        <w:rPr>
          <w:rFonts w:ascii="新細明體" w:hAnsi="新細明體" w:cs="Arial" w:hint="eastAsia"/>
          <w:color w:val="000000" w:themeColor="text1"/>
          <w:sz w:val="28"/>
          <w:szCs w:val="28"/>
        </w:rPr>
        <w:t>，</w:t>
      </w:r>
      <w:r w:rsidRPr="00C910C2">
        <w:rPr>
          <w:rFonts w:ascii="標楷體" w:eastAsia="標楷體" w:hAnsi="標楷體" w:cs="Arial" w:hint="eastAsia"/>
          <w:color w:val="000000" w:themeColor="text1"/>
          <w:sz w:val="28"/>
          <w:szCs w:val="28"/>
        </w:rPr>
        <w:t>2012）</w:t>
      </w:r>
    </w:p>
    <w:p w14:paraId="5016E9A5" w14:textId="77777777" w:rsidR="00803245" w:rsidRDefault="00803245" w:rsidP="00803245">
      <w:pPr>
        <w:shd w:val="clear" w:color="auto" w:fill="FFFFFF" w:themeFill="background1"/>
        <w:rPr>
          <w:rStyle w:val="af1"/>
          <w:rFonts w:ascii="標楷體" w:eastAsia="標楷體" w:hAnsi="標楷體" w:cs="Arial"/>
          <w:color w:val="000000" w:themeColor="text1"/>
          <w:sz w:val="28"/>
          <w:szCs w:val="28"/>
          <w:shd w:val="clear" w:color="auto" w:fill="FFFFFF" w:themeFill="background1"/>
        </w:rPr>
      </w:pPr>
      <w:r>
        <w:rPr>
          <w:rFonts w:ascii="標楷體" w:eastAsia="標楷體" w:hAnsi="標楷體" w:cs="Arial" w:hint="eastAsia"/>
          <w:color w:val="000000" w:themeColor="text1"/>
          <w:sz w:val="28"/>
          <w:szCs w:val="28"/>
        </w:rPr>
        <w:t xml:space="preserve">    由於</w:t>
      </w:r>
      <w:r w:rsidRPr="00C910C2">
        <w:rPr>
          <w:rFonts w:ascii="標楷體" w:eastAsia="標楷體" w:hAnsi="標楷體" w:cs="Arial"/>
          <w:color w:val="000000" w:themeColor="text1"/>
          <w:sz w:val="28"/>
          <w:szCs w:val="28"/>
        </w:rPr>
        <w:t>台灣機車產業內部的優勢在於國內廠商已累積相當的技術能量，品質通過國際認證，擁有優良的生產、製造與外銷實力及獨立自主研發的能力；劣勢則在於關鍵零組件自製率低需仰賴進口、自主品牌之機車廠品牌知名度無法與原日本技術母廠相抗衡、零組件廠商缺乏上下游間之合縱及異業間之連橫，以致在國際市場中與歐美日廠商的競爭格外吃力</w:t>
      </w:r>
      <w:r>
        <w:rPr>
          <w:rFonts w:ascii="標楷體" w:eastAsia="標楷體" w:hAnsi="標楷體" w:cs="Arial" w:hint="eastAsia"/>
          <w:color w:val="000000" w:themeColor="text1"/>
          <w:sz w:val="28"/>
          <w:szCs w:val="28"/>
        </w:rPr>
        <w:t>。因此</w:t>
      </w:r>
      <w:r w:rsidRPr="00C910C2">
        <w:rPr>
          <w:rFonts w:ascii="標楷體" w:eastAsia="標楷體" w:hAnsi="標楷體" w:cs="Arial" w:hint="eastAsia"/>
          <w:color w:val="000000" w:themeColor="text1"/>
          <w:sz w:val="28"/>
          <w:szCs w:val="28"/>
        </w:rPr>
        <w:lastRenderedPageBreak/>
        <w:t>根據</w:t>
      </w:r>
      <w:r w:rsidRPr="00C910C2">
        <w:rPr>
          <w:rFonts w:ascii="標楷體" w:eastAsia="標楷體" w:hAnsi="標楷體" w:cs="Arial"/>
          <w:color w:val="000000" w:themeColor="text1"/>
          <w:sz w:val="28"/>
          <w:szCs w:val="28"/>
        </w:rPr>
        <w:t>施金君</w:t>
      </w:r>
      <w:r w:rsidRPr="00C910C2">
        <w:rPr>
          <w:rFonts w:ascii="標楷體" w:eastAsia="標楷體" w:hAnsi="標楷體" w:cs="Arial" w:hint="eastAsia"/>
          <w:color w:val="000000" w:themeColor="text1"/>
          <w:sz w:val="28"/>
          <w:szCs w:val="28"/>
        </w:rPr>
        <w:t>（2012）、</w:t>
      </w:r>
      <w:r w:rsidRPr="00C910C2">
        <w:rPr>
          <w:rFonts w:ascii="標楷體" w:eastAsia="標楷體" w:hAnsi="標楷體"/>
          <w:color w:val="000000" w:themeColor="text1"/>
          <w:sz w:val="28"/>
          <w:szCs w:val="28"/>
        </w:rPr>
        <w:t>洪連成</w:t>
      </w:r>
      <w:r w:rsidRPr="00C910C2">
        <w:rPr>
          <w:rFonts w:ascii="標楷體" w:eastAsia="標楷體" w:hAnsi="標楷體" w:hint="eastAsia"/>
          <w:color w:val="000000" w:themeColor="text1"/>
          <w:sz w:val="28"/>
          <w:szCs w:val="28"/>
        </w:rPr>
        <w:t>（2010）</w:t>
      </w:r>
      <w:r w:rsidRPr="000971FF">
        <w:rPr>
          <w:rFonts w:ascii="新細明體" w:hAnsi="新細明體" w:hint="eastAsia"/>
          <w:b/>
          <w:color w:val="000000" w:themeColor="text1"/>
          <w:sz w:val="28"/>
          <w:szCs w:val="28"/>
        </w:rPr>
        <w:t>，</w:t>
      </w:r>
      <w:r w:rsidRPr="00803245">
        <w:rPr>
          <w:rStyle w:val="af1"/>
          <w:rFonts w:ascii="標楷體" w:eastAsia="標楷體" w:hAnsi="標楷體" w:cs="Arial"/>
          <w:b w:val="0"/>
          <w:color w:val="000000" w:themeColor="text1"/>
          <w:sz w:val="28"/>
          <w:szCs w:val="28"/>
          <w:shd w:val="clear" w:color="auto" w:fill="FFFFFF" w:themeFill="background1"/>
        </w:rPr>
        <w:t>台灣機車產業</w:t>
      </w:r>
      <w:r w:rsidRPr="00803245">
        <w:rPr>
          <w:rStyle w:val="af1"/>
          <w:rFonts w:ascii="標楷體" w:eastAsia="標楷體" w:hAnsi="標楷體" w:cs="Arial" w:hint="eastAsia"/>
          <w:b w:val="0"/>
          <w:color w:val="000000" w:themeColor="text1"/>
          <w:sz w:val="28"/>
          <w:szCs w:val="28"/>
          <w:shd w:val="clear" w:color="auto" w:fill="FFFFFF" w:themeFill="background1"/>
        </w:rPr>
        <w:t>未來</w:t>
      </w:r>
      <w:r w:rsidRPr="00803245">
        <w:rPr>
          <w:rStyle w:val="af1"/>
          <w:rFonts w:ascii="標楷體" w:eastAsia="標楷體" w:hAnsi="標楷體" w:cs="Arial"/>
          <w:b w:val="0"/>
          <w:color w:val="000000" w:themeColor="text1"/>
          <w:sz w:val="28"/>
          <w:szCs w:val="28"/>
          <w:shd w:val="clear" w:color="auto" w:fill="FFFFFF" w:themeFill="background1"/>
        </w:rPr>
        <w:t>發展建議</w:t>
      </w:r>
      <w:r w:rsidRPr="00803245">
        <w:rPr>
          <w:rStyle w:val="af1"/>
          <w:rFonts w:ascii="標楷體" w:eastAsia="標楷體" w:hAnsi="標楷體" w:hint="eastAsia"/>
          <w:b w:val="0"/>
          <w:color w:val="000000" w:themeColor="text1"/>
          <w:sz w:val="28"/>
          <w:szCs w:val="28"/>
        </w:rPr>
        <w:t>如下：</w:t>
      </w:r>
    </w:p>
    <w:p w14:paraId="1A0E4033" w14:textId="77777777" w:rsidR="00803245" w:rsidRDefault="00803245" w:rsidP="00803245">
      <w:pPr>
        <w:ind w:left="283" w:hangingChars="101" w:hanging="283"/>
        <w:rPr>
          <w:rFonts w:ascii="標楷體" w:eastAsia="標楷體" w:hAnsi="標楷體"/>
          <w:color w:val="000000" w:themeColor="text1"/>
          <w:sz w:val="28"/>
          <w:szCs w:val="28"/>
        </w:rPr>
      </w:pPr>
      <w:r w:rsidRPr="00C910C2">
        <w:rPr>
          <w:rFonts w:ascii="標楷體" w:eastAsia="標楷體" w:hAnsi="標楷體" w:hint="eastAsia"/>
          <w:color w:val="000000" w:themeColor="text1"/>
          <w:sz w:val="28"/>
          <w:szCs w:val="28"/>
        </w:rPr>
        <w:t>1.</w:t>
      </w:r>
      <w:r w:rsidRPr="00C910C2">
        <w:rPr>
          <w:rFonts w:ascii="標楷體" w:eastAsia="標楷體" w:hAnsi="標楷體"/>
          <w:color w:val="000000" w:themeColor="text1"/>
          <w:sz w:val="28"/>
          <w:szCs w:val="28"/>
        </w:rPr>
        <w:t>發展電動機車</w:t>
      </w:r>
      <w:r>
        <w:rPr>
          <w:rFonts w:ascii="標楷體" w:eastAsia="標楷體" w:hAnsi="標楷體" w:cs="Arial" w:hint="eastAsia"/>
          <w:color w:val="000000" w:themeColor="text1"/>
          <w:sz w:val="28"/>
          <w:szCs w:val="28"/>
          <w:shd w:val="clear" w:color="auto" w:fill="FFFFFF" w:themeFill="background1"/>
        </w:rPr>
        <w:t>：</w:t>
      </w:r>
    </w:p>
    <w:p w14:paraId="2FC1B587" w14:textId="77777777" w:rsidR="00803245" w:rsidRPr="00C910C2" w:rsidRDefault="00803245" w:rsidP="00803245">
      <w:pPr>
        <w:ind w:leftChars="117" w:left="281" w:firstLine="1"/>
        <w:rPr>
          <w:rFonts w:ascii="標楷體" w:eastAsia="標楷體" w:hAnsi="標楷體"/>
          <w:color w:val="000000" w:themeColor="text1"/>
          <w:sz w:val="28"/>
          <w:szCs w:val="28"/>
        </w:rPr>
      </w:pPr>
      <w:r w:rsidRPr="00C910C2">
        <w:rPr>
          <w:rFonts w:ascii="標楷體" w:eastAsia="標楷體" w:hAnsi="標楷體"/>
          <w:color w:val="000000" w:themeColor="text1"/>
          <w:sz w:val="28"/>
          <w:szCs w:val="28"/>
        </w:rPr>
        <w:t xml:space="preserve">台灣在經濟起飛之下，國民所得大幅提升，加上地狹人稠，人口集中，使得都會交通日益繁忙。因機車輕巧便宜、停車方便、較不受塞車影響等優點，因此廣為大眾用使用，也成為都會區多數人口使用的交通工具。電動機車在技術上不斷改進和政府政策的推動之下，將是未來的新興科技產業。台灣機車工業基礎是台灣發展電動機車的有利條件，尤其近年來環保意識高漲，市場需求不斷擴大。目前電動機車發展性能已接近 50cc 機車，其清新形象令人注目與期待。不過，因電池性能未臻理想，影響騎乘距離和充電的方便性，因此高性能的新型電池的開發工作刻不容緩，相關充電設施及其他配合措施也有待建立。 </w:t>
      </w:r>
    </w:p>
    <w:p w14:paraId="355DBD15" w14:textId="77777777" w:rsidR="00803245" w:rsidRDefault="00803245" w:rsidP="00803245">
      <w:pPr>
        <w:ind w:left="283" w:hangingChars="101" w:hanging="283"/>
        <w:rPr>
          <w:rFonts w:ascii="標楷體" w:eastAsia="標楷體" w:hAnsi="標楷體" w:cs="Arial"/>
          <w:color w:val="000000" w:themeColor="text1"/>
          <w:sz w:val="28"/>
          <w:szCs w:val="28"/>
          <w:shd w:val="clear" w:color="auto" w:fill="FFFFFF" w:themeFill="background1"/>
        </w:rPr>
      </w:pPr>
      <w:r w:rsidRPr="00C910C2">
        <w:rPr>
          <w:rFonts w:ascii="標楷體" w:eastAsia="標楷體" w:hAnsi="標楷體" w:cs="Arial"/>
          <w:color w:val="000000" w:themeColor="text1"/>
          <w:sz w:val="28"/>
          <w:szCs w:val="28"/>
          <w:shd w:val="clear" w:color="auto" w:fill="FFFFFF" w:themeFill="background1"/>
        </w:rPr>
        <w:t>2.積極拓展外銷建立國際品牌</w:t>
      </w:r>
      <w:r>
        <w:rPr>
          <w:rFonts w:ascii="標楷體" w:eastAsia="標楷體" w:hAnsi="標楷體" w:cs="Arial" w:hint="eastAsia"/>
          <w:color w:val="000000" w:themeColor="text1"/>
          <w:sz w:val="28"/>
          <w:szCs w:val="28"/>
          <w:shd w:val="clear" w:color="auto" w:fill="FFFFFF" w:themeFill="background1"/>
        </w:rPr>
        <w:t>：</w:t>
      </w:r>
    </w:p>
    <w:p w14:paraId="682B9B94" w14:textId="77777777" w:rsidR="00803245" w:rsidRDefault="00803245" w:rsidP="00803245">
      <w:pPr>
        <w:ind w:leftChars="117" w:left="281" w:firstLine="1"/>
        <w:rPr>
          <w:rFonts w:ascii="標楷體" w:eastAsia="標楷體" w:hAnsi="標楷體" w:cs="Arial"/>
          <w:color w:val="000000" w:themeColor="text1"/>
          <w:sz w:val="28"/>
          <w:szCs w:val="28"/>
          <w:shd w:val="clear" w:color="auto" w:fill="FFFFFF" w:themeFill="background1"/>
        </w:rPr>
      </w:pPr>
      <w:r w:rsidRPr="00C910C2">
        <w:rPr>
          <w:rFonts w:ascii="標楷體" w:eastAsia="標楷體" w:hAnsi="標楷體" w:cs="Arial"/>
          <w:color w:val="000000" w:themeColor="text1"/>
          <w:sz w:val="28"/>
          <w:szCs w:val="28"/>
          <w:shd w:val="clear" w:color="auto" w:fill="FFFFFF" w:themeFill="background1"/>
        </w:rPr>
        <w:t>國內業者在經過30餘年的努力，已逐漸在國際市場建立品牌知名度，但相較於歐美日等機車大廠，仍無法成為先進國家費者的首選品牌，因此建議加強國外市場資訊之蒐集，協助業者組團參加國際性機車專業展覽活動，以整體形象展出方式進行國際宣傳，將台灣優勢顯現，以有效爭取商機，並取得具拓銷潛力之重點市場進入機會。</w:t>
      </w:r>
    </w:p>
    <w:p w14:paraId="6BFC6B82" w14:textId="77777777" w:rsidR="00803245" w:rsidRDefault="00803245" w:rsidP="00803245">
      <w:pPr>
        <w:ind w:left="283" w:hangingChars="101" w:hanging="283"/>
        <w:rPr>
          <w:rFonts w:ascii="標楷體" w:eastAsia="標楷體" w:hAnsi="標楷體" w:cs="Arial"/>
          <w:color w:val="000000" w:themeColor="text1"/>
          <w:sz w:val="28"/>
          <w:szCs w:val="28"/>
          <w:shd w:val="clear" w:color="auto" w:fill="FFFFFF" w:themeFill="background1"/>
        </w:rPr>
      </w:pPr>
      <w:r w:rsidRPr="00C910C2">
        <w:rPr>
          <w:rFonts w:ascii="標楷體" w:eastAsia="標楷體" w:hAnsi="標楷體" w:cs="Arial"/>
          <w:color w:val="000000" w:themeColor="text1"/>
          <w:sz w:val="28"/>
          <w:szCs w:val="28"/>
          <w:shd w:val="clear" w:color="auto" w:fill="FFFFFF" w:themeFill="background1"/>
        </w:rPr>
        <w:t>3.投入關鍵零組件研發或進行產品改良</w:t>
      </w:r>
      <w:r>
        <w:rPr>
          <w:rFonts w:ascii="標楷體" w:eastAsia="標楷體" w:hAnsi="標楷體" w:cs="Arial" w:hint="eastAsia"/>
          <w:color w:val="000000" w:themeColor="text1"/>
          <w:sz w:val="28"/>
          <w:szCs w:val="28"/>
          <w:shd w:val="clear" w:color="auto" w:fill="FFFFFF" w:themeFill="background1"/>
        </w:rPr>
        <w:t>：</w:t>
      </w:r>
    </w:p>
    <w:p w14:paraId="4DB545E6" w14:textId="77777777" w:rsidR="00803245" w:rsidRPr="00C910C2" w:rsidRDefault="00803245" w:rsidP="00803245">
      <w:pPr>
        <w:ind w:leftChars="117" w:left="281" w:firstLine="1"/>
        <w:rPr>
          <w:rFonts w:ascii="標楷體" w:eastAsia="標楷體" w:hAnsi="標楷體"/>
          <w:color w:val="000000" w:themeColor="text1"/>
          <w:sz w:val="28"/>
          <w:szCs w:val="28"/>
        </w:rPr>
      </w:pPr>
      <w:r w:rsidRPr="00C910C2">
        <w:rPr>
          <w:rFonts w:ascii="標楷體" w:eastAsia="標楷體" w:hAnsi="標楷體" w:cs="Arial"/>
          <w:color w:val="000000" w:themeColor="text1"/>
          <w:sz w:val="28"/>
          <w:szCs w:val="28"/>
          <w:shd w:val="clear" w:color="auto" w:fill="FFFFFF" w:themeFill="background1"/>
        </w:rPr>
        <w:t>目前國內機車自製率雖已超過95%，但部份關鍵零組件仍須自國外進口，</w:t>
      </w:r>
      <w:r w:rsidRPr="00C910C2">
        <w:rPr>
          <w:rFonts w:ascii="標楷體" w:eastAsia="標楷體" w:hAnsi="標楷體" w:cs="Arial"/>
          <w:color w:val="000000" w:themeColor="text1"/>
          <w:sz w:val="28"/>
          <w:szCs w:val="28"/>
          <w:shd w:val="clear" w:color="auto" w:fill="FFFFFF" w:themeFill="background1"/>
        </w:rPr>
        <w:lastRenderedPageBreak/>
        <w:t>或掌握在歐美日等國際大廠手上，對於機車產品的創新研發仍有所限制。因此，建議車廠可與國內車輛產業研發能量配合，投入關鍵零組件的研發或進行產品改良，進一步提升國內廠商的自主能力。</w:t>
      </w:r>
    </w:p>
    <w:p w14:paraId="3E476325" w14:textId="77777777" w:rsidR="00803245" w:rsidRPr="00C910C2" w:rsidRDefault="00803245" w:rsidP="00803245">
      <w:pPr>
        <w:ind w:left="283" w:hangingChars="101" w:hanging="283"/>
        <w:rPr>
          <w:rFonts w:ascii="標楷體" w:eastAsia="標楷體" w:hAnsi="標楷體"/>
          <w:sz w:val="28"/>
          <w:szCs w:val="28"/>
        </w:rPr>
      </w:pPr>
    </w:p>
    <w:p w14:paraId="53B34D12" w14:textId="77777777" w:rsidR="00803245" w:rsidRPr="00C910C2" w:rsidRDefault="00803245" w:rsidP="00803245">
      <w:pPr>
        <w:rPr>
          <w:rFonts w:ascii="標楷體" w:eastAsia="標楷體" w:hAnsi="標楷體"/>
          <w:sz w:val="28"/>
          <w:szCs w:val="28"/>
        </w:rPr>
      </w:pPr>
    </w:p>
    <w:p w14:paraId="48AB319A" w14:textId="77777777" w:rsidR="00803245" w:rsidRPr="00C910C2" w:rsidRDefault="00803245" w:rsidP="00803245">
      <w:pPr>
        <w:rPr>
          <w:rFonts w:ascii="標楷體" w:eastAsia="標楷體" w:hAnsi="標楷體"/>
          <w:sz w:val="28"/>
          <w:szCs w:val="28"/>
        </w:rPr>
      </w:pPr>
    </w:p>
    <w:p w14:paraId="77EF31B1" w14:textId="2A8C23A4" w:rsidR="00D87D5B" w:rsidRPr="00803245" w:rsidRDefault="00D87D5B" w:rsidP="00803245">
      <w:pPr>
        <w:rPr>
          <w:rFonts w:ascii="標楷體" w:eastAsia="標楷體" w:hAnsi="標楷體"/>
          <w:color w:val="000000" w:themeColor="text1"/>
          <w:sz w:val="32"/>
          <w:szCs w:val="32"/>
        </w:rPr>
      </w:pPr>
    </w:p>
    <w:p w14:paraId="432B24E6" w14:textId="77777777" w:rsidR="00DC1130" w:rsidRDefault="00DC1130" w:rsidP="00E300E0">
      <w:pPr>
        <w:jc w:val="center"/>
        <w:rPr>
          <w:rFonts w:ascii="標楷體" w:eastAsia="標楷體" w:hAnsi="標楷體"/>
          <w:color w:val="000000" w:themeColor="text1"/>
          <w:sz w:val="32"/>
          <w:szCs w:val="32"/>
        </w:rPr>
      </w:pPr>
    </w:p>
    <w:p w14:paraId="54E44268" w14:textId="77777777" w:rsidR="002703E0" w:rsidRDefault="002703E0" w:rsidP="00E300E0">
      <w:pPr>
        <w:jc w:val="center"/>
        <w:rPr>
          <w:rFonts w:ascii="標楷體" w:eastAsia="標楷體" w:hAnsi="標楷體"/>
          <w:color w:val="000000" w:themeColor="text1"/>
          <w:sz w:val="32"/>
          <w:szCs w:val="32"/>
        </w:rPr>
      </w:pPr>
    </w:p>
    <w:p w14:paraId="53D47C20" w14:textId="77777777" w:rsidR="002703E0" w:rsidRDefault="002703E0" w:rsidP="00E300E0">
      <w:pPr>
        <w:jc w:val="center"/>
        <w:rPr>
          <w:rFonts w:ascii="標楷體" w:eastAsia="標楷體" w:hAnsi="標楷體"/>
          <w:color w:val="000000" w:themeColor="text1"/>
          <w:sz w:val="32"/>
          <w:szCs w:val="32"/>
        </w:rPr>
      </w:pPr>
    </w:p>
    <w:p w14:paraId="19AACA7E" w14:textId="77777777" w:rsidR="002703E0" w:rsidRDefault="002703E0" w:rsidP="00E300E0">
      <w:pPr>
        <w:jc w:val="center"/>
        <w:rPr>
          <w:rFonts w:ascii="標楷體" w:eastAsia="標楷體" w:hAnsi="標楷體"/>
          <w:color w:val="000000" w:themeColor="text1"/>
          <w:sz w:val="32"/>
          <w:szCs w:val="32"/>
        </w:rPr>
      </w:pPr>
    </w:p>
    <w:p w14:paraId="482708B5" w14:textId="77777777" w:rsidR="002703E0" w:rsidRDefault="002703E0" w:rsidP="00E300E0">
      <w:pPr>
        <w:jc w:val="center"/>
        <w:rPr>
          <w:rFonts w:ascii="標楷體" w:eastAsia="標楷體" w:hAnsi="標楷體"/>
          <w:color w:val="000000" w:themeColor="text1"/>
          <w:sz w:val="32"/>
          <w:szCs w:val="32"/>
        </w:rPr>
      </w:pPr>
    </w:p>
    <w:p w14:paraId="1C85E5CB" w14:textId="77777777" w:rsidR="002703E0" w:rsidRDefault="002703E0" w:rsidP="00E300E0">
      <w:pPr>
        <w:jc w:val="center"/>
        <w:rPr>
          <w:rFonts w:ascii="標楷體" w:eastAsia="標楷體" w:hAnsi="標楷體"/>
          <w:color w:val="000000" w:themeColor="text1"/>
          <w:sz w:val="32"/>
          <w:szCs w:val="32"/>
        </w:rPr>
      </w:pPr>
    </w:p>
    <w:p w14:paraId="57CD4EA6" w14:textId="77777777" w:rsidR="002703E0" w:rsidRDefault="002703E0" w:rsidP="00E300E0">
      <w:pPr>
        <w:jc w:val="center"/>
        <w:rPr>
          <w:rFonts w:ascii="標楷體" w:eastAsia="標楷體" w:hAnsi="標楷體"/>
          <w:color w:val="000000" w:themeColor="text1"/>
          <w:sz w:val="32"/>
          <w:szCs w:val="32"/>
        </w:rPr>
      </w:pPr>
    </w:p>
    <w:p w14:paraId="7A4F0F17" w14:textId="77777777" w:rsidR="002703E0" w:rsidRDefault="002703E0" w:rsidP="00E300E0">
      <w:pPr>
        <w:jc w:val="center"/>
        <w:rPr>
          <w:rFonts w:ascii="標楷體" w:eastAsia="標楷體" w:hAnsi="標楷體"/>
          <w:color w:val="000000" w:themeColor="text1"/>
          <w:sz w:val="32"/>
          <w:szCs w:val="32"/>
        </w:rPr>
      </w:pPr>
    </w:p>
    <w:p w14:paraId="4602EEEC" w14:textId="77777777" w:rsidR="002703E0" w:rsidRDefault="002703E0" w:rsidP="00E300E0">
      <w:pPr>
        <w:jc w:val="center"/>
        <w:rPr>
          <w:rFonts w:ascii="標楷體" w:eastAsia="標楷體" w:hAnsi="標楷體"/>
          <w:color w:val="000000" w:themeColor="text1"/>
          <w:sz w:val="32"/>
          <w:szCs w:val="32"/>
        </w:rPr>
      </w:pPr>
    </w:p>
    <w:p w14:paraId="7994C074" w14:textId="77777777" w:rsidR="002703E0" w:rsidRDefault="002703E0" w:rsidP="00E300E0">
      <w:pPr>
        <w:jc w:val="center"/>
        <w:rPr>
          <w:rFonts w:ascii="標楷體" w:eastAsia="標楷體" w:hAnsi="標楷體"/>
          <w:color w:val="000000" w:themeColor="text1"/>
          <w:sz w:val="32"/>
          <w:szCs w:val="32"/>
        </w:rPr>
      </w:pPr>
    </w:p>
    <w:p w14:paraId="5AA8117C" w14:textId="77777777" w:rsidR="002703E0" w:rsidRDefault="002703E0" w:rsidP="00E300E0">
      <w:pPr>
        <w:jc w:val="center"/>
        <w:rPr>
          <w:rFonts w:ascii="標楷體" w:eastAsia="標楷體" w:hAnsi="標楷體"/>
          <w:color w:val="000000" w:themeColor="text1"/>
          <w:sz w:val="32"/>
          <w:szCs w:val="32"/>
        </w:rPr>
      </w:pPr>
    </w:p>
    <w:p w14:paraId="7AF859F8" w14:textId="77777777" w:rsidR="002703E0" w:rsidRDefault="002703E0" w:rsidP="00803245">
      <w:pPr>
        <w:rPr>
          <w:rFonts w:ascii="標楷體" w:eastAsia="標楷體" w:hAnsi="標楷體"/>
          <w:color w:val="000000" w:themeColor="text1"/>
          <w:sz w:val="32"/>
          <w:szCs w:val="32"/>
        </w:rPr>
      </w:pPr>
    </w:p>
    <w:p w14:paraId="2F307B06" w14:textId="534F2561" w:rsidR="008B199D" w:rsidRPr="002A6941" w:rsidRDefault="00E06408" w:rsidP="00E300E0">
      <w:pPr>
        <w:jc w:val="center"/>
        <w:rPr>
          <w:rFonts w:ascii="標楷體" w:eastAsia="標楷體" w:hAnsi="標楷體"/>
          <w:b/>
          <w:color w:val="FF0000"/>
          <w:sz w:val="36"/>
          <w:szCs w:val="36"/>
        </w:rPr>
      </w:pPr>
      <w:r w:rsidRPr="002A6941">
        <w:rPr>
          <w:rFonts w:ascii="標楷體" w:eastAsia="標楷體" w:hAnsi="標楷體" w:hint="eastAsia"/>
          <w:b/>
          <w:color w:val="000000" w:themeColor="text1"/>
          <w:sz w:val="36"/>
          <w:szCs w:val="36"/>
        </w:rPr>
        <w:lastRenderedPageBreak/>
        <w:t>第四章  研究方法</w:t>
      </w:r>
    </w:p>
    <w:p w14:paraId="7D53F8F6" w14:textId="69B7EE73" w:rsidR="000B3C68" w:rsidRPr="002A6941" w:rsidRDefault="00DC1130" w:rsidP="00C41479">
      <w:pPr>
        <w:autoSpaceDE w:val="0"/>
        <w:autoSpaceDN w:val="0"/>
        <w:adjustRightInd w:val="0"/>
        <w:jc w:val="center"/>
        <w:rPr>
          <w:rFonts w:eastAsia="標楷體"/>
          <w:b/>
          <w:bCs/>
          <w:kern w:val="0"/>
          <w:sz w:val="32"/>
          <w:szCs w:val="32"/>
        </w:rPr>
      </w:pPr>
      <w:r w:rsidRPr="002A6941">
        <w:rPr>
          <w:rFonts w:eastAsia="標楷體" w:hint="eastAsia"/>
          <w:b/>
          <w:bCs/>
          <w:kern w:val="0"/>
          <w:sz w:val="32"/>
          <w:szCs w:val="32"/>
        </w:rPr>
        <w:t>第一節、變數說明</w:t>
      </w:r>
    </w:p>
    <w:p w14:paraId="424515D9" w14:textId="0A981F8C" w:rsidR="004230C7" w:rsidRDefault="00B27C76" w:rsidP="00312382">
      <w:pPr>
        <w:autoSpaceDE w:val="0"/>
        <w:autoSpaceDN w:val="0"/>
        <w:adjustRightInd w:val="0"/>
        <w:rPr>
          <w:rFonts w:ascii="標楷體" w:eastAsia="標楷體" w:hAnsi="標楷體"/>
          <w:color w:val="000000" w:themeColor="text1"/>
          <w:kern w:val="0"/>
          <w:sz w:val="28"/>
          <w:szCs w:val="28"/>
        </w:rPr>
      </w:pPr>
      <w:r>
        <w:rPr>
          <w:rFonts w:ascii="標楷體" w:eastAsia="標楷體" w:hAnsi="標楷體" w:hint="eastAsia"/>
          <w:color w:val="000000" w:themeColor="text1"/>
          <w:kern w:val="0"/>
          <w:sz w:val="28"/>
          <w:szCs w:val="28"/>
        </w:rPr>
        <w:t xml:space="preserve">    本研究使用之應變數及</w:t>
      </w:r>
      <w:r w:rsidRPr="00B27C76">
        <w:rPr>
          <w:rFonts w:eastAsia="標楷體" w:hint="eastAsia"/>
          <w:bCs/>
          <w:color w:val="000000" w:themeColor="text1"/>
          <w:kern w:val="0"/>
          <w:sz w:val="28"/>
          <w:szCs w:val="28"/>
        </w:rPr>
        <w:t>自變數</w:t>
      </w:r>
      <w:r>
        <w:rPr>
          <w:rFonts w:eastAsia="標楷體" w:hint="eastAsia"/>
          <w:bCs/>
          <w:color w:val="000000" w:themeColor="text1"/>
          <w:kern w:val="0"/>
          <w:sz w:val="28"/>
          <w:szCs w:val="28"/>
        </w:rPr>
        <w:t>分別</w:t>
      </w:r>
      <w:r>
        <w:rPr>
          <w:rFonts w:ascii="標楷體" w:eastAsia="標楷體" w:hAnsi="標楷體" w:hint="eastAsia"/>
          <w:color w:val="000000" w:themeColor="text1"/>
          <w:kern w:val="0"/>
          <w:sz w:val="28"/>
          <w:szCs w:val="28"/>
        </w:rPr>
        <w:t>說明如下：</w:t>
      </w:r>
    </w:p>
    <w:p w14:paraId="63B07CBC" w14:textId="08FEE38D" w:rsidR="00B27C76" w:rsidRPr="00B27C76" w:rsidRDefault="00B27C76" w:rsidP="00312382">
      <w:pPr>
        <w:autoSpaceDE w:val="0"/>
        <w:autoSpaceDN w:val="0"/>
        <w:adjustRightInd w:val="0"/>
        <w:rPr>
          <w:rFonts w:ascii="標楷體" w:eastAsia="標楷體" w:hAnsi="標楷體"/>
          <w:color w:val="000000" w:themeColor="text1"/>
          <w:kern w:val="0"/>
          <w:sz w:val="28"/>
          <w:szCs w:val="28"/>
        </w:rPr>
      </w:pPr>
      <w:r>
        <w:rPr>
          <w:rFonts w:ascii="標楷體" w:eastAsia="標楷體" w:hAnsi="標楷體" w:hint="eastAsia"/>
          <w:color w:val="000000" w:themeColor="text1"/>
          <w:kern w:val="0"/>
          <w:sz w:val="28"/>
          <w:szCs w:val="28"/>
        </w:rPr>
        <w:t>1.應變數：</w:t>
      </w:r>
    </w:p>
    <w:p w14:paraId="12B29FFA" w14:textId="38BDE102" w:rsidR="00312382" w:rsidRPr="000B3C68" w:rsidRDefault="00DC1130" w:rsidP="00312382">
      <w:pPr>
        <w:autoSpaceDE w:val="0"/>
        <w:autoSpaceDN w:val="0"/>
        <w:adjustRightInd w:val="0"/>
        <w:rPr>
          <w:rFonts w:ascii="標楷體" w:eastAsia="標楷體" w:hAnsi="標楷體"/>
          <w:color w:val="000000" w:themeColor="text1"/>
          <w:kern w:val="0"/>
          <w:sz w:val="28"/>
          <w:szCs w:val="28"/>
        </w:rPr>
      </w:pPr>
      <w:r w:rsidRPr="000B3C68">
        <w:rPr>
          <w:rFonts w:ascii="標楷體" w:eastAsia="標楷體" w:hAnsi="標楷體" w:hint="eastAsia"/>
          <w:color w:val="000000" w:themeColor="text1"/>
          <w:kern w:val="0"/>
          <w:sz w:val="28"/>
          <w:szCs w:val="28"/>
        </w:rPr>
        <w:t>機車內銷量</w:t>
      </w:r>
      <w:r w:rsidR="00312382" w:rsidRPr="000B3C68">
        <w:rPr>
          <w:rFonts w:ascii="標楷體" w:eastAsia="標楷體" w:hAnsi="標楷體" w:hint="eastAsia"/>
          <w:color w:val="000000" w:themeColor="text1"/>
          <w:kern w:val="0"/>
          <w:sz w:val="28"/>
          <w:szCs w:val="28"/>
        </w:rPr>
        <w:t xml:space="preserve">: </w:t>
      </w:r>
      <w:r w:rsidR="000B3C68" w:rsidRPr="000B3C68">
        <w:rPr>
          <w:rFonts w:ascii="標楷體" w:eastAsia="標楷體" w:hAnsi="標楷體" w:cs="Arial"/>
          <w:color w:val="000000" w:themeColor="text1"/>
          <w:sz w:val="28"/>
          <w:szCs w:val="28"/>
          <w:shd w:val="clear" w:color="auto" w:fill="FFFFFF"/>
        </w:rPr>
        <w:t>依據台灣區車輛工業同業公會會員廠提報之生產及</w:t>
      </w:r>
      <w:r w:rsidR="000B3C68" w:rsidRPr="000B3C68">
        <w:rPr>
          <w:rStyle w:val="af4"/>
          <w:rFonts w:ascii="標楷體" w:eastAsia="標楷體" w:hAnsi="標楷體" w:cs="Arial"/>
          <w:bCs/>
          <w:i w:val="0"/>
          <w:color w:val="000000" w:themeColor="text1"/>
          <w:sz w:val="28"/>
          <w:szCs w:val="28"/>
          <w:shd w:val="clear" w:color="auto" w:fill="FFFFFF"/>
        </w:rPr>
        <w:t>出廠數量</w:t>
      </w:r>
      <w:r w:rsidR="007D3348">
        <w:rPr>
          <w:rStyle w:val="af4"/>
          <w:rFonts w:ascii="標楷體" w:eastAsia="標楷體" w:hAnsi="標楷體" w:cs="Arial" w:hint="eastAsia"/>
          <w:bCs/>
          <w:i w:val="0"/>
          <w:color w:val="000000" w:themeColor="text1"/>
          <w:sz w:val="28"/>
          <w:szCs w:val="28"/>
          <w:shd w:val="clear" w:color="auto" w:fill="FFFFFF"/>
        </w:rPr>
        <w:t xml:space="preserve">  </w:t>
      </w:r>
      <w:r w:rsidR="000B3C68" w:rsidRPr="000B3C68">
        <w:rPr>
          <w:rFonts w:ascii="標楷體" w:eastAsia="標楷體" w:hAnsi="標楷體" w:cs="Arial"/>
          <w:color w:val="000000" w:themeColor="text1"/>
          <w:sz w:val="28"/>
          <w:szCs w:val="28"/>
          <w:shd w:val="clear" w:color="auto" w:fill="FFFFFF"/>
        </w:rPr>
        <w:t>統計。</w:t>
      </w:r>
      <w:r w:rsidR="00312382" w:rsidRPr="000B3C68">
        <w:rPr>
          <w:rFonts w:ascii="標楷體" w:eastAsia="標楷體" w:hAnsi="標楷體" w:hint="eastAsia"/>
          <w:color w:val="000000" w:themeColor="text1"/>
          <w:kern w:val="0"/>
          <w:sz w:val="28"/>
          <w:szCs w:val="28"/>
        </w:rPr>
        <w:t>資料來源</w:t>
      </w:r>
      <w:r w:rsidR="000B3C68" w:rsidRPr="000B3C68">
        <w:rPr>
          <w:rFonts w:ascii="標楷體" w:eastAsia="標楷體" w:hAnsi="標楷體" w:hint="eastAsia"/>
          <w:color w:val="000000" w:themeColor="text1"/>
          <w:kern w:val="0"/>
          <w:sz w:val="28"/>
          <w:szCs w:val="28"/>
        </w:rPr>
        <w:t>：</w:t>
      </w:r>
      <w:r w:rsidR="000B3C68" w:rsidRPr="000B3C68">
        <w:rPr>
          <w:rFonts w:ascii="標楷體" w:eastAsia="標楷體" w:hAnsi="標楷體" w:cs="Arial"/>
          <w:color w:val="000000" w:themeColor="text1"/>
          <w:sz w:val="28"/>
          <w:szCs w:val="28"/>
          <w:shd w:val="clear" w:color="auto" w:fill="FFFFFF"/>
        </w:rPr>
        <w:t>台灣區車輛工業同業公會</w:t>
      </w:r>
      <w:r w:rsidR="00A31D61">
        <w:rPr>
          <w:rFonts w:ascii="標楷體" w:eastAsia="標楷體" w:hAnsi="標楷體" w:cs="Arial" w:hint="eastAsia"/>
          <w:color w:val="000000" w:themeColor="text1"/>
          <w:sz w:val="28"/>
          <w:szCs w:val="28"/>
          <w:shd w:val="clear" w:color="auto" w:fill="FFFFFF"/>
        </w:rPr>
        <w:t>。</w:t>
      </w:r>
    </w:p>
    <w:p w14:paraId="048D7173" w14:textId="1F080B9F" w:rsidR="00DC1130" w:rsidRDefault="00DC1130" w:rsidP="00DF79EE">
      <w:pPr>
        <w:autoSpaceDE w:val="0"/>
        <w:autoSpaceDN w:val="0"/>
        <w:adjustRightInd w:val="0"/>
        <w:rPr>
          <w:rFonts w:eastAsia="標楷體"/>
          <w:b/>
          <w:bCs/>
          <w:color w:val="FF0000"/>
          <w:kern w:val="0"/>
          <w:sz w:val="28"/>
          <w:szCs w:val="28"/>
        </w:rPr>
      </w:pPr>
    </w:p>
    <w:p w14:paraId="1FAF7860" w14:textId="356C59B6" w:rsidR="00B27C76" w:rsidRPr="00B27C76" w:rsidRDefault="00B27C76" w:rsidP="00DF79EE">
      <w:pPr>
        <w:autoSpaceDE w:val="0"/>
        <w:autoSpaceDN w:val="0"/>
        <w:adjustRightInd w:val="0"/>
        <w:rPr>
          <w:rFonts w:eastAsia="標楷體"/>
          <w:bCs/>
          <w:color w:val="000000" w:themeColor="text1"/>
          <w:kern w:val="0"/>
          <w:sz w:val="28"/>
          <w:szCs w:val="28"/>
        </w:rPr>
      </w:pPr>
      <w:r>
        <w:rPr>
          <w:rFonts w:eastAsia="標楷體" w:hint="eastAsia"/>
          <w:bCs/>
          <w:color w:val="000000" w:themeColor="text1"/>
          <w:kern w:val="0"/>
          <w:sz w:val="28"/>
          <w:szCs w:val="28"/>
        </w:rPr>
        <w:t>2.</w:t>
      </w:r>
      <w:r w:rsidRPr="00B27C76">
        <w:rPr>
          <w:rFonts w:eastAsia="標楷體" w:hint="eastAsia"/>
          <w:bCs/>
          <w:color w:val="000000" w:themeColor="text1"/>
          <w:kern w:val="0"/>
          <w:sz w:val="28"/>
          <w:szCs w:val="28"/>
        </w:rPr>
        <w:t>自變數：</w:t>
      </w:r>
    </w:p>
    <w:p w14:paraId="01A3B426" w14:textId="18BA6B85" w:rsidR="00312382" w:rsidRPr="000B3C68" w:rsidRDefault="00B27C76" w:rsidP="00B27C76">
      <w:pPr>
        <w:autoSpaceDE w:val="0"/>
        <w:autoSpaceDN w:val="0"/>
        <w:adjustRightInd w:val="0"/>
        <w:ind w:left="426" w:hangingChars="152" w:hanging="426"/>
        <w:rPr>
          <w:rFonts w:ascii="標楷體" w:eastAsia="標楷體" w:hAnsi="標楷體"/>
          <w:color w:val="000000" w:themeColor="text1"/>
          <w:kern w:val="0"/>
          <w:sz w:val="28"/>
          <w:szCs w:val="28"/>
        </w:rPr>
      </w:pPr>
      <w:r>
        <w:rPr>
          <w:rFonts w:ascii="標楷體" w:eastAsia="標楷體" w:hAnsi="標楷體" w:hint="eastAsia"/>
          <w:color w:val="000000" w:themeColor="text1"/>
          <w:kern w:val="0"/>
          <w:sz w:val="28"/>
          <w:szCs w:val="28"/>
        </w:rPr>
        <w:t>(1)</w:t>
      </w:r>
      <w:r w:rsidR="00DC1130" w:rsidRPr="000B3C68">
        <w:rPr>
          <w:rFonts w:ascii="標楷體" w:eastAsia="標楷體" w:hAnsi="標楷體" w:hint="eastAsia"/>
          <w:color w:val="000000" w:themeColor="text1"/>
          <w:kern w:val="0"/>
          <w:sz w:val="28"/>
          <w:szCs w:val="28"/>
        </w:rPr>
        <w:t>市區汽車客運人數</w:t>
      </w:r>
      <w:r w:rsidR="000B3C68">
        <w:rPr>
          <w:rFonts w:ascii="標楷體" w:eastAsia="標楷體" w:hAnsi="標楷體" w:hint="eastAsia"/>
          <w:color w:val="000000" w:themeColor="text1"/>
          <w:kern w:val="0"/>
          <w:sz w:val="28"/>
          <w:szCs w:val="28"/>
        </w:rPr>
        <w:t>：</w:t>
      </w:r>
      <w:r w:rsidR="00C2107D" w:rsidRPr="000B3C68">
        <w:rPr>
          <w:rFonts w:ascii="標楷體" w:eastAsia="標楷體" w:hAnsi="標楷體"/>
          <w:color w:val="000000" w:themeColor="text1"/>
          <w:sz w:val="28"/>
          <w:szCs w:val="28"/>
        </w:rPr>
        <w:t>市區汽車客運業係一般所謂的市區公車，依據汽車運輸業管理規則第 42 條規定， 市區汽車客運業以行駛市區內為原則</w:t>
      </w:r>
      <w:r w:rsidR="000B3C68" w:rsidRPr="000B3C68">
        <w:rPr>
          <w:rFonts w:ascii="標楷體" w:eastAsia="標楷體" w:hAnsi="標楷體" w:hint="eastAsia"/>
          <w:color w:val="000000" w:themeColor="text1"/>
          <w:kern w:val="0"/>
          <w:sz w:val="28"/>
          <w:szCs w:val="28"/>
        </w:rPr>
        <w:t>。資料來源：</w:t>
      </w:r>
      <w:r w:rsidR="00C2107D" w:rsidRPr="000B3C68">
        <w:rPr>
          <w:rFonts w:ascii="標楷體" w:eastAsia="標楷體" w:hAnsi="標楷體" w:hint="eastAsia"/>
          <w:color w:val="000000" w:themeColor="text1"/>
          <w:kern w:val="0"/>
          <w:sz w:val="28"/>
          <w:szCs w:val="28"/>
        </w:rPr>
        <w:t>交通部運輸研究所</w:t>
      </w:r>
      <w:r w:rsidR="000B3C68">
        <w:rPr>
          <w:rFonts w:ascii="標楷體" w:eastAsia="標楷體" w:hAnsi="標楷體" w:hint="eastAsia"/>
          <w:color w:val="000000" w:themeColor="text1"/>
          <w:kern w:val="0"/>
          <w:sz w:val="28"/>
          <w:szCs w:val="28"/>
        </w:rPr>
        <w:t>。</w:t>
      </w:r>
    </w:p>
    <w:p w14:paraId="24695EF9" w14:textId="42BB7CF9" w:rsidR="00DC1130" w:rsidRDefault="00B27C76" w:rsidP="00B27C76">
      <w:pPr>
        <w:autoSpaceDE w:val="0"/>
        <w:autoSpaceDN w:val="0"/>
        <w:adjustRightInd w:val="0"/>
        <w:ind w:left="426" w:hangingChars="152" w:hanging="426"/>
        <w:rPr>
          <w:rFonts w:ascii="標楷體" w:eastAsia="標楷體" w:hAnsi="標楷體"/>
          <w:color w:val="000000" w:themeColor="text1"/>
          <w:kern w:val="0"/>
          <w:sz w:val="28"/>
          <w:szCs w:val="28"/>
        </w:rPr>
      </w:pPr>
      <w:r>
        <w:rPr>
          <w:rFonts w:ascii="標楷體" w:eastAsia="標楷體" w:hAnsi="標楷體" w:hint="eastAsia"/>
          <w:color w:val="000000" w:themeColor="text1"/>
          <w:kern w:val="0"/>
          <w:sz w:val="28"/>
          <w:szCs w:val="28"/>
        </w:rPr>
        <w:t>(2)</w:t>
      </w:r>
      <w:r w:rsidR="00DC1130" w:rsidRPr="00C2107D">
        <w:rPr>
          <w:rFonts w:ascii="標楷體" w:eastAsia="標楷體" w:hAnsi="標楷體" w:hint="eastAsia"/>
          <w:color w:val="000000" w:themeColor="text1"/>
          <w:kern w:val="0"/>
          <w:sz w:val="28"/>
          <w:szCs w:val="28"/>
        </w:rPr>
        <w:t>平均每人GDP</w:t>
      </w:r>
      <w:r w:rsidR="000B3C68">
        <w:rPr>
          <w:rFonts w:ascii="標楷體" w:eastAsia="標楷體" w:hAnsi="標楷體" w:hint="eastAsia"/>
          <w:color w:val="000000" w:themeColor="text1"/>
          <w:kern w:val="0"/>
          <w:sz w:val="28"/>
          <w:szCs w:val="28"/>
        </w:rPr>
        <w:t>：</w:t>
      </w:r>
      <w:r w:rsidR="00ED4F3E">
        <w:fldChar w:fldCharType="begin"/>
      </w:r>
      <w:r w:rsidR="00ED4F3E">
        <w:instrText xml:space="preserve"> HYPERLINK "http://wiki.mbalib.com/zh-tw/GDP" \o "GDP" </w:instrText>
      </w:r>
      <w:r w:rsidR="00ED4F3E">
        <w:fldChar w:fldCharType="separate"/>
      </w:r>
      <w:r w:rsidR="00C2107D" w:rsidRPr="000B3C68">
        <w:rPr>
          <w:rStyle w:val="a8"/>
          <w:rFonts w:ascii="標楷體" w:eastAsia="標楷體" w:hAnsi="標楷體" w:cs="Arial"/>
          <w:color w:val="000000" w:themeColor="text1"/>
          <w:sz w:val="28"/>
          <w:szCs w:val="28"/>
          <w:u w:val="none"/>
          <w:shd w:val="clear" w:color="auto" w:fill="FFFFFF"/>
        </w:rPr>
        <w:t>GDP</w:t>
      </w:r>
      <w:r w:rsidR="00ED4F3E">
        <w:rPr>
          <w:rStyle w:val="a8"/>
          <w:rFonts w:ascii="標楷體" w:eastAsia="標楷體" w:hAnsi="標楷體" w:cs="Arial"/>
          <w:color w:val="000000" w:themeColor="text1"/>
          <w:sz w:val="28"/>
          <w:szCs w:val="28"/>
          <w:u w:val="none"/>
          <w:shd w:val="clear" w:color="auto" w:fill="FFFFFF"/>
        </w:rPr>
        <w:fldChar w:fldCharType="end"/>
      </w:r>
      <w:r w:rsidR="004230C7">
        <w:rPr>
          <w:rStyle w:val="a8"/>
          <w:rFonts w:ascii="標楷體" w:eastAsia="標楷體" w:hAnsi="標楷體" w:cs="Arial" w:hint="eastAsia"/>
          <w:color w:val="000000" w:themeColor="text1"/>
          <w:sz w:val="28"/>
          <w:szCs w:val="28"/>
          <w:u w:val="none"/>
          <w:shd w:val="clear" w:color="auto" w:fill="FFFFFF"/>
        </w:rPr>
        <w:t>(國內生產毛額)</w:t>
      </w:r>
      <w:r w:rsidR="00C2107D" w:rsidRPr="00C2107D">
        <w:rPr>
          <w:rFonts w:ascii="標楷體" w:eastAsia="標楷體" w:hAnsi="標楷體" w:cs="Arial"/>
          <w:color w:val="000000" w:themeColor="text1"/>
          <w:sz w:val="28"/>
          <w:szCs w:val="28"/>
          <w:shd w:val="clear" w:color="auto" w:fill="FFFFFF"/>
        </w:rPr>
        <w:t xml:space="preserve"> / 總人口</w:t>
      </w:r>
      <w:r w:rsidR="00C2107D">
        <w:rPr>
          <w:rFonts w:ascii="標楷體" w:eastAsia="標楷體" w:hAnsi="標楷體" w:hint="eastAsia"/>
          <w:color w:val="000000" w:themeColor="text1"/>
          <w:kern w:val="0"/>
          <w:sz w:val="28"/>
          <w:szCs w:val="28"/>
        </w:rPr>
        <w:t>，</w:t>
      </w:r>
      <w:r w:rsidR="00312382" w:rsidRPr="00C2107D">
        <w:rPr>
          <w:rFonts w:ascii="標楷體" w:eastAsia="標楷體" w:hAnsi="標楷體" w:hint="eastAsia"/>
          <w:color w:val="000000" w:themeColor="text1"/>
          <w:kern w:val="0"/>
          <w:sz w:val="28"/>
          <w:szCs w:val="28"/>
        </w:rPr>
        <w:t>資料來源</w:t>
      </w:r>
      <w:r w:rsidR="00C2107D" w:rsidRPr="00C2107D">
        <w:rPr>
          <w:rFonts w:ascii="標楷體" w:eastAsia="標楷體" w:hAnsi="標楷體" w:hint="eastAsia"/>
          <w:color w:val="000000" w:themeColor="text1"/>
          <w:kern w:val="0"/>
          <w:sz w:val="28"/>
          <w:szCs w:val="28"/>
        </w:rPr>
        <w:t>：中華民國統計資訊網</w:t>
      </w:r>
      <w:r w:rsidR="00C2107D">
        <w:rPr>
          <w:rFonts w:ascii="標楷體" w:eastAsia="標楷體" w:hAnsi="標楷體" w:hint="eastAsia"/>
          <w:color w:val="000000" w:themeColor="text1"/>
          <w:kern w:val="0"/>
          <w:sz w:val="28"/>
          <w:szCs w:val="28"/>
        </w:rPr>
        <w:t>。</w:t>
      </w:r>
    </w:p>
    <w:p w14:paraId="5E9CE260" w14:textId="2DB62404" w:rsidR="00C2107D" w:rsidRPr="00C2107D" w:rsidRDefault="00B27C76" w:rsidP="00B27C76">
      <w:pPr>
        <w:autoSpaceDE w:val="0"/>
        <w:autoSpaceDN w:val="0"/>
        <w:adjustRightInd w:val="0"/>
        <w:ind w:left="426" w:hangingChars="152" w:hanging="426"/>
        <w:rPr>
          <w:rFonts w:ascii="標楷體" w:eastAsia="標楷體" w:hAnsi="標楷體"/>
          <w:color w:val="000000" w:themeColor="text1"/>
          <w:kern w:val="0"/>
          <w:sz w:val="28"/>
          <w:szCs w:val="28"/>
        </w:rPr>
      </w:pPr>
      <w:r>
        <w:rPr>
          <w:rFonts w:ascii="標楷體" w:eastAsia="標楷體" w:hAnsi="標楷體" w:hint="eastAsia"/>
          <w:color w:val="000000" w:themeColor="text1"/>
          <w:kern w:val="0"/>
          <w:sz w:val="28"/>
          <w:szCs w:val="28"/>
        </w:rPr>
        <w:t>(3)</w:t>
      </w:r>
      <w:r w:rsidR="00DC1130" w:rsidRPr="00C2107D">
        <w:rPr>
          <w:rFonts w:ascii="標楷體" w:eastAsia="標楷體" w:hAnsi="標楷體" w:hint="eastAsia"/>
          <w:color w:val="000000" w:themeColor="text1"/>
          <w:kern w:val="0"/>
          <w:sz w:val="28"/>
          <w:szCs w:val="28"/>
        </w:rPr>
        <w:t>人口數</w:t>
      </w:r>
      <w:r w:rsidR="000B3C68">
        <w:rPr>
          <w:rFonts w:ascii="標楷體" w:eastAsia="標楷體" w:hAnsi="標楷體" w:hint="eastAsia"/>
          <w:color w:val="000000" w:themeColor="text1"/>
          <w:kern w:val="0"/>
          <w:sz w:val="28"/>
          <w:szCs w:val="28"/>
        </w:rPr>
        <w:t>：</w:t>
      </w:r>
      <w:r w:rsidR="00803245">
        <w:rPr>
          <w:rFonts w:ascii="標楷體" w:eastAsia="標楷體" w:hAnsi="標楷體" w:hint="eastAsia"/>
          <w:color w:val="000000" w:themeColor="text1"/>
          <w:kern w:val="0"/>
          <w:sz w:val="28"/>
          <w:szCs w:val="28"/>
        </w:rPr>
        <w:t>台灣</w:t>
      </w:r>
      <w:r w:rsidR="00C2107D" w:rsidRPr="00C2107D">
        <w:rPr>
          <w:rFonts w:ascii="標楷體" w:eastAsia="標楷體" w:hAnsi="標楷體"/>
          <w:color w:val="000000" w:themeColor="text1"/>
          <w:sz w:val="28"/>
          <w:szCs w:val="28"/>
        </w:rPr>
        <w:t>具有戶籍登記之年底人口總數</w:t>
      </w:r>
      <w:r w:rsidR="00C2107D" w:rsidRPr="00C2107D">
        <w:rPr>
          <w:rFonts w:ascii="標楷體" w:eastAsia="標楷體" w:hAnsi="標楷體" w:hint="eastAsia"/>
          <w:color w:val="000000" w:themeColor="text1"/>
          <w:kern w:val="0"/>
          <w:sz w:val="28"/>
          <w:szCs w:val="28"/>
        </w:rPr>
        <w:t>，</w:t>
      </w:r>
      <w:r w:rsidR="00803245">
        <w:rPr>
          <w:rFonts w:ascii="標楷體" w:eastAsia="標楷體" w:hAnsi="標楷體" w:hint="eastAsia"/>
          <w:color w:val="000000" w:themeColor="text1"/>
          <w:kern w:val="0"/>
          <w:sz w:val="28"/>
          <w:szCs w:val="28"/>
        </w:rPr>
        <w:t>資料</w:t>
      </w:r>
      <w:r w:rsidR="00C2107D" w:rsidRPr="00C2107D">
        <w:rPr>
          <w:rFonts w:ascii="標楷體" w:eastAsia="標楷體" w:hAnsi="標楷體" w:hint="eastAsia"/>
          <w:color w:val="000000" w:themeColor="text1"/>
          <w:kern w:val="0"/>
          <w:sz w:val="28"/>
          <w:szCs w:val="28"/>
        </w:rPr>
        <w:t>來源：中華民國統計資訊網</w:t>
      </w:r>
      <w:r w:rsidR="00C2107D">
        <w:rPr>
          <w:rFonts w:ascii="標楷體" w:eastAsia="標楷體" w:hAnsi="標楷體" w:hint="eastAsia"/>
          <w:color w:val="000000" w:themeColor="text1"/>
          <w:kern w:val="0"/>
          <w:sz w:val="28"/>
          <w:szCs w:val="28"/>
        </w:rPr>
        <w:t>。</w:t>
      </w:r>
    </w:p>
    <w:p w14:paraId="18C8E47D" w14:textId="3F9072D6" w:rsidR="00312382" w:rsidRPr="000B3C68" w:rsidRDefault="00B27C76" w:rsidP="00B27C76">
      <w:pPr>
        <w:autoSpaceDE w:val="0"/>
        <w:autoSpaceDN w:val="0"/>
        <w:adjustRightInd w:val="0"/>
        <w:ind w:left="426" w:hangingChars="152" w:hanging="426"/>
        <w:rPr>
          <w:rFonts w:ascii="標楷體" w:eastAsia="標楷體" w:hAnsi="標楷體"/>
          <w:color w:val="000000" w:themeColor="text1"/>
          <w:kern w:val="0"/>
          <w:sz w:val="28"/>
          <w:szCs w:val="28"/>
        </w:rPr>
      </w:pPr>
      <w:r>
        <w:rPr>
          <w:rFonts w:ascii="標楷體" w:eastAsia="標楷體" w:hAnsi="標楷體"/>
          <w:color w:val="000000" w:themeColor="text1"/>
          <w:kern w:val="0"/>
          <w:sz w:val="28"/>
          <w:szCs w:val="28"/>
        </w:rPr>
        <w:t>(4)</w:t>
      </w:r>
      <w:r w:rsidR="00DC1130" w:rsidRPr="000B3C68">
        <w:rPr>
          <w:rFonts w:ascii="標楷體" w:eastAsia="標楷體" w:hAnsi="標楷體" w:hint="eastAsia"/>
          <w:color w:val="000000" w:themeColor="text1"/>
          <w:kern w:val="0"/>
          <w:sz w:val="28"/>
          <w:szCs w:val="28"/>
        </w:rPr>
        <w:t>汽車內銷量</w:t>
      </w:r>
      <w:r w:rsidR="000B3C68" w:rsidRPr="000B3C68">
        <w:rPr>
          <w:rFonts w:ascii="標楷體" w:eastAsia="標楷體" w:hAnsi="標楷體" w:hint="eastAsia"/>
          <w:color w:val="000000" w:themeColor="text1"/>
          <w:kern w:val="0"/>
          <w:sz w:val="28"/>
          <w:szCs w:val="28"/>
        </w:rPr>
        <w:t>：</w:t>
      </w:r>
      <w:r w:rsidR="000B3C68" w:rsidRPr="000B3C68">
        <w:rPr>
          <w:rFonts w:ascii="標楷體" w:eastAsia="標楷體" w:hAnsi="標楷體" w:cs="Arial"/>
          <w:color w:val="000000" w:themeColor="text1"/>
          <w:sz w:val="28"/>
          <w:szCs w:val="28"/>
          <w:shd w:val="clear" w:color="auto" w:fill="FFFFFF"/>
        </w:rPr>
        <w:t>依據台灣區車輛工業同業公會會員廠提報之生產及</w:t>
      </w:r>
      <w:r w:rsidR="000B3C68" w:rsidRPr="000B3C68">
        <w:rPr>
          <w:rStyle w:val="af4"/>
          <w:rFonts w:ascii="標楷體" w:eastAsia="標楷體" w:hAnsi="標楷體" w:cs="Arial"/>
          <w:bCs/>
          <w:i w:val="0"/>
          <w:color w:val="000000" w:themeColor="text1"/>
          <w:sz w:val="28"/>
          <w:szCs w:val="28"/>
          <w:shd w:val="clear" w:color="auto" w:fill="FFFFFF"/>
        </w:rPr>
        <w:t>出廠數量</w:t>
      </w:r>
      <w:r w:rsidR="000B3C68" w:rsidRPr="000B3C68">
        <w:rPr>
          <w:rFonts w:ascii="標楷體" w:eastAsia="標楷體" w:hAnsi="標楷體" w:cs="Arial"/>
          <w:color w:val="000000" w:themeColor="text1"/>
          <w:sz w:val="28"/>
          <w:szCs w:val="28"/>
          <w:shd w:val="clear" w:color="auto" w:fill="FFFFFF"/>
        </w:rPr>
        <w:t>統計。</w:t>
      </w:r>
      <w:r w:rsidR="00312382" w:rsidRPr="000B3C68">
        <w:rPr>
          <w:rFonts w:ascii="標楷體" w:eastAsia="標楷體" w:hAnsi="標楷體" w:hint="eastAsia"/>
          <w:color w:val="000000" w:themeColor="text1"/>
          <w:kern w:val="0"/>
          <w:sz w:val="28"/>
          <w:szCs w:val="28"/>
        </w:rPr>
        <w:t>資料來源</w:t>
      </w:r>
      <w:r w:rsidR="000B3C68" w:rsidRPr="000B3C68">
        <w:rPr>
          <w:rFonts w:ascii="標楷體" w:eastAsia="標楷體" w:hAnsi="標楷體" w:hint="eastAsia"/>
          <w:color w:val="000000" w:themeColor="text1"/>
          <w:kern w:val="0"/>
          <w:sz w:val="28"/>
          <w:szCs w:val="28"/>
        </w:rPr>
        <w:t>：</w:t>
      </w:r>
      <w:r w:rsidR="000B3C68" w:rsidRPr="000B3C68">
        <w:rPr>
          <w:rFonts w:ascii="標楷體" w:eastAsia="標楷體" w:hAnsi="標楷體" w:cs="Arial"/>
          <w:color w:val="000000" w:themeColor="text1"/>
          <w:sz w:val="28"/>
          <w:szCs w:val="28"/>
          <w:shd w:val="clear" w:color="auto" w:fill="FFFFFF"/>
        </w:rPr>
        <w:t>台灣區車輛工業同業公會</w:t>
      </w:r>
      <w:r w:rsidR="00A31D61">
        <w:rPr>
          <w:rFonts w:ascii="標楷體" w:eastAsia="標楷體" w:hAnsi="標楷體" w:cs="Arial" w:hint="eastAsia"/>
          <w:color w:val="000000" w:themeColor="text1"/>
          <w:sz w:val="28"/>
          <w:szCs w:val="28"/>
          <w:shd w:val="clear" w:color="auto" w:fill="FFFFFF"/>
        </w:rPr>
        <w:t>。</w:t>
      </w:r>
    </w:p>
    <w:p w14:paraId="6F2A623F" w14:textId="3AF309B9" w:rsidR="00DC1130" w:rsidRPr="000B3C68" w:rsidRDefault="00DC1130" w:rsidP="00DF79EE">
      <w:pPr>
        <w:autoSpaceDE w:val="0"/>
        <w:autoSpaceDN w:val="0"/>
        <w:adjustRightInd w:val="0"/>
        <w:rPr>
          <w:rFonts w:eastAsia="標楷體"/>
          <w:color w:val="FF0000"/>
          <w:kern w:val="0"/>
          <w:sz w:val="28"/>
          <w:szCs w:val="28"/>
        </w:rPr>
      </w:pPr>
    </w:p>
    <w:p w14:paraId="08BB7A88" w14:textId="77777777" w:rsidR="00DC1130" w:rsidRDefault="00DC1130" w:rsidP="00DF79EE">
      <w:pPr>
        <w:autoSpaceDE w:val="0"/>
        <w:autoSpaceDN w:val="0"/>
        <w:adjustRightInd w:val="0"/>
        <w:rPr>
          <w:rFonts w:eastAsia="標楷體"/>
          <w:b/>
          <w:bCs/>
          <w:kern w:val="0"/>
          <w:sz w:val="28"/>
          <w:szCs w:val="28"/>
        </w:rPr>
      </w:pPr>
    </w:p>
    <w:p w14:paraId="7D7D51E2" w14:textId="77777777" w:rsidR="000B3C68" w:rsidRDefault="000B3C68" w:rsidP="00DF79EE">
      <w:pPr>
        <w:autoSpaceDE w:val="0"/>
        <w:autoSpaceDN w:val="0"/>
        <w:adjustRightInd w:val="0"/>
        <w:rPr>
          <w:rFonts w:eastAsia="標楷體"/>
          <w:b/>
          <w:bCs/>
          <w:kern w:val="0"/>
          <w:sz w:val="28"/>
          <w:szCs w:val="28"/>
        </w:rPr>
      </w:pPr>
    </w:p>
    <w:p w14:paraId="4BBB4F5A" w14:textId="77777777" w:rsidR="000B3C68" w:rsidRDefault="000B3C68" w:rsidP="00DF79EE">
      <w:pPr>
        <w:autoSpaceDE w:val="0"/>
        <w:autoSpaceDN w:val="0"/>
        <w:adjustRightInd w:val="0"/>
        <w:rPr>
          <w:rFonts w:eastAsia="標楷體"/>
          <w:b/>
          <w:bCs/>
          <w:kern w:val="0"/>
          <w:sz w:val="28"/>
          <w:szCs w:val="28"/>
        </w:rPr>
      </w:pPr>
    </w:p>
    <w:p w14:paraId="6BDFFA19" w14:textId="77777777" w:rsidR="000B3C68" w:rsidRDefault="000B3C68" w:rsidP="00DF79EE">
      <w:pPr>
        <w:autoSpaceDE w:val="0"/>
        <w:autoSpaceDN w:val="0"/>
        <w:adjustRightInd w:val="0"/>
        <w:rPr>
          <w:rFonts w:eastAsia="標楷體"/>
          <w:b/>
          <w:bCs/>
          <w:kern w:val="0"/>
          <w:sz w:val="28"/>
          <w:szCs w:val="28"/>
        </w:rPr>
      </w:pPr>
    </w:p>
    <w:p w14:paraId="578E84F4" w14:textId="13C1AFDA" w:rsidR="00DF79EE" w:rsidRPr="002A6941" w:rsidRDefault="00DC1130" w:rsidP="002A6941">
      <w:pPr>
        <w:autoSpaceDE w:val="0"/>
        <w:autoSpaceDN w:val="0"/>
        <w:adjustRightInd w:val="0"/>
        <w:jc w:val="center"/>
        <w:rPr>
          <w:rFonts w:eastAsia="標楷體"/>
          <w:b/>
          <w:bCs/>
          <w:kern w:val="0"/>
          <w:sz w:val="32"/>
          <w:szCs w:val="32"/>
        </w:rPr>
      </w:pPr>
      <w:bookmarkStart w:id="0" w:name="_GoBack"/>
      <w:bookmarkEnd w:id="0"/>
      <w:r w:rsidRPr="002A6941">
        <w:rPr>
          <w:rFonts w:eastAsia="標楷體" w:hint="eastAsia"/>
          <w:b/>
          <w:bCs/>
          <w:kern w:val="0"/>
          <w:sz w:val="32"/>
          <w:szCs w:val="32"/>
        </w:rPr>
        <w:lastRenderedPageBreak/>
        <w:t>第二節、</w:t>
      </w:r>
      <w:r w:rsidRPr="002A6941">
        <w:rPr>
          <w:rFonts w:eastAsia="標楷體"/>
          <w:b/>
          <w:bCs/>
          <w:kern w:val="0"/>
          <w:sz w:val="32"/>
          <w:szCs w:val="32"/>
        </w:rPr>
        <w:t>研究模型</w:t>
      </w:r>
    </w:p>
    <w:p w14:paraId="118F5DF5" w14:textId="34D1DC36" w:rsidR="00DF79EE" w:rsidRPr="00876F8C" w:rsidRDefault="00DF79EE" w:rsidP="004230C7">
      <w:pPr>
        <w:autoSpaceDE w:val="0"/>
        <w:autoSpaceDN w:val="0"/>
        <w:adjustRightInd w:val="0"/>
        <w:rPr>
          <w:rFonts w:eastAsia="標楷體"/>
          <w:kern w:val="0"/>
          <w:sz w:val="28"/>
          <w:szCs w:val="28"/>
        </w:rPr>
      </w:pPr>
      <w:r>
        <w:rPr>
          <w:rFonts w:eastAsia="標楷體" w:hint="eastAsia"/>
          <w:kern w:val="0"/>
          <w:sz w:val="28"/>
          <w:szCs w:val="28"/>
        </w:rPr>
        <w:t xml:space="preserve">   </w:t>
      </w:r>
      <w:r w:rsidR="002703E0">
        <w:rPr>
          <w:rFonts w:eastAsia="標楷體" w:hint="eastAsia"/>
          <w:kern w:val="0"/>
          <w:sz w:val="28"/>
          <w:szCs w:val="28"/>
        </w:rPr>
        <w:t>為探討</w:t>
      </w:r>
      <w:r w:rsidRPr="00876F8C">
        <w:rPr>
          <w:rFonts w:eastAsia="標楷體"/>
          <w:kern w:val="0"/>
          <w:sz w:val="28"/>
          <w:szCs w:val="28"/>
        </w:rPr>
        <w:t>多項特性屬性對於</w:t>
      </w:r>
      <w:r>
        <w:rPr>
          <w:rFonts w:eastAsia="標楷體" w:hint="eastAsia"/>
          <w:kern w:val="0"/>
          <w:sz w:val="28"/>
          <w:szCs w:val="28"/>
        </w:rPr>
        <w:t>機車內銷量</w:t>
      </w:r>
      <w:r w:rsidRPr="00876F8C">
        <w:rPr>
          <w:rFonts w:eastAsia="標楷體"/>
          <w:kern w:val="0"/>
          <w:sz w:val="28"/>
          <w:szCs w:val="28"/>
        </w:rPr>
        <w:t>的影響，則</w:t>
      </w:r>
      <w:r>
        <w:rPr>
          <w:rFonts w:eastAsia="標楷體"/>
          <w:kern w:val="0"/>
          <w:sz w:val="28"/>
          <w:szCs w:val="28"/>
        </w:rPr>
        <w:t>須先建立評估模型。因此，本研究將以線性迴歸模型，作為評量影響</w:t>
      </w:r>
      <w:r>
        <w:rPr>
          <w:rFonts w:eastAsia="標楷體" w:hint="eastAsia"/>
          <w:kern w:val="0"/>
          <w:sz w:val="28"/>
          <w:szCs w:val="28"/>
        </w:rPr>
        <w:t>機車內銷量</w:t>
      </w:r>
      <w:r w:rsidRPr="00876F8C">
        <w:rPr>
          <w:rFonts w:eastAsia="標楷體"/>
          <w:kern w:val="0"/>
          <w:sz w:val="28"/>
          <w:szCs w:val="28"/>
        </w:rPr>
        <w:t>因素之模型。其模型表示如下：</w:t>
      </w:r>
    </w:p>
    <w:p w14:paraId="44144743" w14:textId="77777777" w:rsidR="00DF79EE" w:rsidRPr="00876F8C" w:rsidRDefault="00DF79EE" w:rsidP="00DF79EE">
      <w:pPr>
        <w:autoSpaceDE w:val="0"/>
        <w:autoSpaceDN w:val="0"/>
        <w:adjustRightInd w:val="0"/>
        <w:ind w:left="538" w:hangingChars="192" w:hanging="538"/>
        <w:rPr>
          <w:rFonts w:eastAsia="標楷體"/>
          <w:kern w:val="0"/>
          <w:sz w:val="28"/>
          <w:szCs w:val="28"/>
        </w:rPr>
      </w:pPr>
      <w:r w:rsidRPr="00876F8C">
        <w:rPr>
          <w:rFonts w:eastAsia="標楷體"/>
          <w:kern w:val="0"/>
          <w:sz w:val="28"/>
          <w:szCs w:val="28"/>
        </w:rPr>
        <w:t>Y</w:t>
      </w:r>
      <w:r w:rsidRPr="00876F8C">
        <w:rPr>
          <w:rFonts w:eastAsia="標楷體"/>
          <w:kern w:val="0"/>
          <w:sz w:val="28"/>
          <w:szCs w:val="28"/>
        </w:rPr>
        <w:t>＝</w:t>
      </w:r>
      <w:r w:rsidRPr="00876F8C">
        <w:rPr>
          <w:rFonts w:eastAsia="標楷體"/>
          <w:kern w:val="0"/>
          <w:sz w:val="28"/>
          <w:szCs w:val="28"/>
        </w:rPr>
        <w:t>c</w:t>
      </w:r>
      <w:r w:rsidRPr="00876F8C">
        <w:rPr>
          <w:rFonts w:eastAsia="標楷體"/>
          <w:kern w:val="0"/>
          <w:sz w:val="28"/>
          <w:szCs w:val="28"/>
        </w:rPr>
        <w:t>＋</w:t>
      </w:r>
      <w:r w:rsidRPr="00876F8C">
        <w:rPr>
          <w:rFonts w:eastAsia="標楷體"/>
          <w:kern w:val="0"/>
          <w:sz w:val="28"/>
          <w:szCs w:val="28"/>
        </w:rPr>
        <w:t>b</w:t>
      </w:r>
      <w:r w:rsidRPr="00876F8C">
        <w:rPr>
          <w:rFonts w:eastAsia="標楷體"/>
          <w:kern w:val="0"/>
          <w:sz w:val="28"/>
          <w:szCs w:val="28"/>
          <w:vertAlign w:val="subscript"/>
        </w:rPr>
        <w:t>1</w:t>
      </w:r>
      <w:r w:rsidRPr="00876F8C">
        <w:rPr>
          <w:rFonts w:eastAsia="標楷體"/>
          <w:kern w:val="0"/>
          <w:sz w:val="28"/>
          <w:szCs w:val="28"/>
        </w:rPr>
        <w:t>X</w:t>
      </w:r>
      <w:r w:rsidRPr="00876F8C">
        <w:rPr>
          <w:rFonts w:eastAsia="標楷體"/>
          <w:kern w:val="0"/>
          <w:sz w:val="28"/>
          <w:szCs w:val="28"/>
          <w:vertAlign w:val="subscript"/>
        </w:rPr>
        <w:t>1</w:t>
      </w:r>
      <w:r w:rsidRPr="00876F8C">
        <w:rPr>
          <w:rFonts w:eastAsia="標楷體"/>
          <w:kern w:val="0"/>
          <w:sz w:val="28"/>
          <w:szCs w:val="28"/>
        </w:rPr>
        <w:t>＋</w:t>
      </w:r>
      <w:r w:rsidRPr="00876F8C">
        <w:rPr>
          <w:rFonts w:eastAsia="標楷體"/>
          <w:kern w:val="0"/>
          <w:sz w:val="28"/>
          <w:szCs w:val="28"/>
        </w:rPr>
        <w:t>b</w:t>
      </w:r>
      <w:r w:rsidRPr="00876F8C">
        <w:rPr>
          <w:rFonts w:eastAsia="標楷體"/>
          <w:kern w:val="0"/>
          <w:sz w:val="28"/>
          <w:szCs w:val="28"/>
          <w:vertAlign w:val="subscript"/>
        </w:rPr>
        <w:t>2</w:t>
      </w:r>
      <w:r w:rsidRPr="00876F8C">
        <w:rPr>
          <w:rFonts w:eastAsia="標楷體"/>
          <w:kern w:val="0"/>
          <w:sz w:val="28"/>
          <w:szCs w:val="28"/>
        </w:rPr>
        <w:t>X</w:t>
      </w:r>
      <w:r w:rsidRPr="00876F8C">
        <w:rPr>
          <w:rFonts w:eastAsia="標楷體"/>
          <w:kern w:val="0"/>
          <w:sz w:val="28"/>
          <w:szCs w:val="28"/>
          <w:vertAlign w:val="subscript"/>
        </w:rPr>
        <w:t>2</w:t>
      </w:r>
      <w:r w:rsidRPr="00876F8C">
        <w:rPr>
          <w:rFonts w:eastAsia="標楷體"/>
          <w:kern w:val="0"/>
          <w:sz w:val="28"/>
          <w:szCs w:val="28"/>
        </w:rPr>
        <w:t>＋</w:t>
      </w:r>
      <w:r w:rsidRPr="00876F8C">
        <w:rPr>
          <w:rFonts w:eastAsia="標楷體"/>
          <w:kern w:val="0"/>
          <w:sz w:val="28"/>
          <w:szCs w:val="28"/>
        </w:rPr>
        <w:t>b</w:t>
      </w:r>
      <w:r w:rsidRPr="00876F8C">
        <w:rPr>
          <w:rFonts w:eastAsia="標楷體"/>
          <w:kern w:val="0"/>
          <w:sz w:val="28"/>
          <w:szCs w:val="28"/>
          <w:vertAlign w:val="subscript"/>
        </w:rPr>
        <w:t>3</w:t>
      </w:r>
      <w:r w:rsidRPr="00876F8C">
        <w:rPr>
          <w:rFonts w:eastAsia="標楷體"/>
          <w:kern w:val="0"/>
          <w:sz w:val="28"/>
          <w:szCs w:val="28"/>
        </w:rPr>
        <w:t>X</w:t>
      </w:r>
      <w:r w:rsidRPr="00876F8C">
        <w:rPr>
          <w:rFonts w:eastAsia="標楷體"/>
          <w:kern w:val="0"/>
          <w:sz w:val="28"/>
          <w:szCs w:val="28"/>
          <w:vertAlign w:val="subscript"/>
        </w:rPr>
        <w:t>3</w:t>
      </w:r>
      <w:r w:rsidRPr="00876F8C">
        <w:rPr>
          <w:rFonts w:eastAsia="標楷體"/>
          <w:kern w:val="0"/>
          <w:sz w:val="28"/>
          <w:szCs w:val="28"/>
        </w:rPr>
        <w:t>＋</w:t>
      </w:r>
      <w:r w:rsidRPr="00876F8C">
        <w:rPr>
          <w:rFonts w:eastAsia="標楷體"/>
          <w:kern w:val="0"/>
          <w:sz w:val="28"/>
          <w:szCs w:val="28"/>
        </w:rPr>
        <w:t>b</w:t>
      </w:r>
      <w:r w:rsidRPr="00876F8C">
        <w:rPr>
          <w:rFonts w:eastAsia="標楷體"/>
          <w:kern w:val="0"/>
          <w:sz w:val="28"/>
          <w:szCs w:val="28"/>
          <w:vertAlign w:val="subscript"/>
        </w:rPr>
        <w:t>4</w:t>
      </w:r>
      <w:r w:rsidRPr="00876F8C">
        <w:rPr>
          <w:rFonts w:eastAsia="標楷體"/>
          <w:kern w:val="0"/>
          <w:sz w:val="28"/>
          <w:szCs w:val="28"/>
        </w:rPr>
        <w:t>X</w:t>
      </w:r>
      <w:r w:rsidRPr="00876F8C">
        <w:rPr>
          <w:rFonts w:eastAsia="標楷體"/>
          <w:kern w:val="0"/>
          <w:sz w:val="28"/>
          <w:szCs w:val="28"/>
          <w:vertAlign w:val="subscript"/>
        </w:rPr>
        <w:t>4</w:t>
      </w:r>
      <w:r w:rsidRPr="00876F8C">
        <w:rPr>
          <w:rFonts w:eastAsia="標楷體"/>
          <w:kern w:val="0"/>
          <w:sz w:val="28"/>
          <w:szCs w:val="28"/>
        </w:rPr>
        <w:t>＋</w:t>
      </w:r>
      <w:r w:rsidRPr="00876F8C">
        <w:rPr>
          <w:rFonts w:eastAsia="標楷體"/>
          <w:kern w:val="0"/>
          <w:sz w:val="28"/>
          <w:szCs w:val="28"/>
        </w:rPr>
        <w:t>e</w:t>
      </w:r>
    </w:p>
    <w:p w14:paraId="58FEA536" w14:textId="77777777" w:rsidR="00DF79EE" w:rsidRPr="00876F8C" w:rsidRDefault="00DF79EE" w:rsidP="00DF79EE">
      <w:pPr>
        <w:autoSpaceDE w:val="0"/>
        <w:autoSpaceDN w:val="0"/>
        <w:adjustRightInd w:val="0"/>
        <w:rPr>
          <w:rFonts w:eastAsia="標楷體"/>
          <w:kern w:val="0"/>
          <w:sz w:val="28"/>
          <w:szCs w:val="28"/>
        </w:rPr>
      </w:pPr>
      <w:r w:rsidRPr="00876F8C">
        <w:rPr>
          <w:rFonts w:eastAsia="標楷體"/>
          <w:kern w:val="0"/>
          <w:sz w:val="28"/>
          <w:szCs w:val="28"/>
        </w:rPr>
        <w:t>其中：</w:t>
      </w:r>
    </w:p>
    <w:p w14:paraId="3C14FA95" w14:textId="12CF142D" w:rsidR="00DF79EE" w:rsidRPr="00876F8C" w:rsidRDefault="00DF79EE" w:rsidP="00DF79EE">
      <w:pPr>
        <w:autoSpaceDE w:val="0"/>
        <w:autoSpaceDN w:val="0"/>
        <w:adjustRightInd w:val="0"/>
        <w:rPr>
          <w:rFonts w:eastAsia="標楷體"/>
          <w:kern w:val="0"/>
          <w:sz w:val="28"/>
          <w:szCs w:val="28"/>
        </w:rPr>
      </w:pPr>
      <w:r w:rsidRPr="00876F8C">
        <w:rPr>
          <w:rFonts w:eastAsia="標楷體"/>
          <w:kern w:val="0"/>
          <w:sz w:val="28"/>
          <w:szCs w:val="28"/>
        </w:rPr>
        <w:t>Y</w:t>
      </w:r>
      <w:r w:rsidRPr="00876F8C">
        <w:rPr>
          <w:rFonts w:eastAsia="標楷體"/>
          <w:kern w:val="0"/>
          <w:sz w:val="28"/>
          <w:szCs w:val="28"/>
        </w:rPr>
        <w:t>＝</w:t>
      </w:r>
      <w:r>
        <w:rPr>
          <w:rFonts w:eastAsia="標楷體" w:hint="eastAsia"/>
          <w:kern w:val="0"/>
          <w:sz w:val="28"/>
          <w:szCs w:val="28"/>
        </w:rPr>
        <w:t>機車內銷量</w:t>
      </w:r>
      <w:r w:rsidRPr="00876F8C">
        <w:rPr>
          <w:rFonts w:eastAsia="標楷體"/>
          <w:kern w:val="0"/>
          <w:sz w:val="28"/>
          <w:szCs w:val="28"/>
        </w:rPr>
        <w:t>。</w:t>
      </w:r>
    </w:p>
    <w:p w14:paraId="0BDE0A89" w14:textId="77777777" w:rsidR="00DF79EE" w:rsidRPr="00876F8C" w:rsidRDefault="00DF79EE" w:rsidP="00DF79EE">
      <w:pPr>
        <w:autoSpaceDE w:val="0"/>
        <w:autoSpaceDN w:val="0"/>
        <w:adjustRightInd w:val="0"/>
        <w:rPr>
          <w:rFonts w:eastAsia="標楷體"/>
          <w:kern w:val="0"/>
          <w:sz w:val="28"/>
          <w:szCs w:val="28"/>
        </w:rPr>
      </w:pPr>
      <w:r w:rsidRPr="00876F8C">
        <w:rPr>
          <w:rFonts w:eastAsia="標楷體"/>
          <w:kern w:val="0"/>
          <w:sz w:val="28"/>
          <w:szCs w:val="28"/>
        </w:rPr>
        <w:t>c</w:t>
      </w:r>
      <w:r w:rsidRPr="00876F8C">
        <w:rPr>
          <w:rFonts w:eastAsia="標楷體"/>
          <w:kern w:val="0"/>
          <w:sz w:val="28"/>
          <w:szCs w:val="28"/>
        </w:rPr>
        <w:t>＝常數項。</w:t>
      </w:r>
    </w:p>
    <w:p w14:paraId="6046EC87" w14:textId="77777777" w:rsidR="00DF79EE" w:rsidRPr="00876F8C" w:rsidRDefault="00DF79EE" w:rsidP="00DF79EE">
      <w:pPr>
        <w:autoSpaceDE w:val="0"/>
        <w:autoSpaceDN w:val="0"/>
        <w:adjustRightInd w:val="0"/>
        <w:rPr>
          <w:rFonts w:eastAsia="標楷體"/>
          <w:kern w:val="0"/>
          <w:sz w:val="28"/>
          <w:szCs w:val="28"/>
        </w:rPr>
      </w:pPr>
      <w:r w:rsidRPr="00876F8C">
        <w:rPr>
          <w:rFonts w:eastAsia="標楷體"/>
          <w:kern w:val="0"/>
          <w:sz w:val="28"/>
          <w:szCs w:val="28"/>
        </w:rPr>
        <w:t>b</w:t>
      </w:r>
      <w:r w:rsidRPr="00876F8C">
        <w:rPr>
          <w:rFonts w:eastAsia="標楷體"/>
          <w:kern w:val="0"/>
          <w:sz w:val="28"/>
          <w:szCs w:val="28"/>
          <w:vertAlign w:val="subscript"/>
        </w:rPr>
        <w:t>i</w:t>
      </w:r>
      <w:r w:rsidRPr="00876F8C">
        <w:rPr>
          <w:rFonts w:eastAsia="標楷體"/>
          <w:kern w:val="0"/>
          <w:sz w:val="28"/>
          <w:szCs w:val="28"/>
        </w:rPr>
        <w:t>＝各屬性特徵之係數，</w:t>
      </w:r>
      <w:proofErr w:type="spellStart"/>
      <w:r w:rsidRPr="00876F8C">
        <w:rPr>
          <w:rFonts w:eastAsia="標楷體"/>
          <w:kern w:val="0"/>
          <w:sz w:val="28"/>
          <w:szCs w:val="28"/>
        </w:rPr>
        <w:t>i</w:t>
      </w:r>
      <w:proofErr w:type="spellEnd"/>
      <w:r w:rsidRPr="00876F8C">
        <w:rPr>
          <w:rFonts w:eastAsia="標楷體"/>
          <w:kern w:val="0"/>
          <w:sz w:val="28"/>
          <w:szCs w:val="28"/>
        </w:rPr>
        <w:t>＝</w:t>
      </w:r>
      <w:r w:rsidRPr="00876F8C">
        <w:rPr>
          <w:rFonts w:eastAsia="標楷體"/>
          <w:kern w:val="0"/>
          <w:sz w:val="28"/>
          <w:szCs w:val="28"/>
        </w:rPr>
        <w:t xml:space="preserve">1, 2,… , </w:t>
      </w:r>
      <w:r>
        <w:rPr>
          <w:rFonts w:eastAsia="標楷體" w:hint="eastAsia"/>
          <w:kern w:val="0"/>
          <w:sz w:val="28"/>
          <w:szCs w:val="28"/>
        </w:rPr>
        <w:t>4</w:t>
      </w:r>
      <w:r w:rsidRPr="00876F8C">
        <w:rPr>
          <w:rFonts w:eastAsia="標楷體"/>
          <w:kern w:val="0"/>
          <w:sz w:val="28"/>
          <w:szCs w:val="28"/>
        </w:rPr>
        <w:t>。</w:t>
      </w:r>
    </w:p>
    <w:p w14:paraId="1BECF12E" w14:textId="371DD038" w:rsidR="00DF79EE" w:rsidRPr="00876F8C" w:rsidRDefault="00DF79EE" w:rsidP="00DF79EE">
      <w:pPr>
        <w:autoSpaceDE w:val="0"/>
        <w:autoSpaceDN w:val="0"/>
        <w:adjustRightInd w:val="0"/>
        <w:rPr>
          <w:rFonts w:eastAsia="標楷體"/>
          <w:kern w:val="0"/>
          <w:sz w:val="28"/>
          <w:szCs w:val="28"/>
        </w:rPr>
      </w:pPr>
      <w:r w:rsidRPr="00876F8C">
        <w:rPr>
          <w:rFonts w:eastAsia="標楷體"/>
          <w:kern w:val="0"/>
          <w:sz w:val="28"/>
          <w:szCs w:val="28"/>
        </w:rPr>
        <w:t>X1</w:t>
      </w:r>
      <w:r>
        <w:rPr>
          <w:rFonts w:eastAsia="標楷體"/>
          <w:kern w:val="0"/>
          <w:sz w:val="28"/>
          <w:szCs w:val="28"/>
        </w:rPr>
        <w:t>＝</w:t>
      </w:r>
      <w:r>
        <w:rPr>
          <w:rFonts w:eastAsia="標楷體" w:hint="eastAsia"/>
          <w:kern w:val="0"/>
          <w:sz w:val="28"/>
          <w:szCs w:val="28"/>
        </w:rPr>
        <w:t>市區汽車客運人數</w:t>
      </w:r>
      <w:r w:rsidRPr="00876F8C">
        <w:rPr>
          <w:rFonts w:eastAsia="標楷體"/>
          <w:kern w:val="0"/>
          <w:sz w:val="28"/>
          <w:szCs w:val="28"/>
        </w:rPr>
        <w:t>。</w:t>
      </w:r>
    </w:p>
    <w:p w14:paraId="6BED2808" w14:textId="16D478BE" w:rsidR="00DF79EE" w:rsidRPr="00876F8C" w:rsidRDefault="00DF79EE" w:rsidP="00DF79EE">
      <w:pPr>
        <w:autoSpaceDE w:val="0"/>
        <w:autoSpaceDN w:val="0"/>
        <w:adjustRightInd w:val="0"/>
        <w:rPr>
          <w:rFonts w:eastAsia="標楷體"/>
          <w:kern w:val="0"/>
          <w:sz w:val="28"/>
          <w:szCs w:val="28"/>
        </w:rPr>
      </w:pPr>
      <w:r w:rsidRPr="00876F8C">
        <w:rPr>
          <w:rFonts w:eastAsia="標楷體"/>
          <w:kern w:val="0"/>
          <w:sz w:val="28"/>
          <w:szCs w:val="28"/>
        </w:rPr>
        <w:t>X2</w:t>
      </w:r>
      <w:r>
        <w:rPr>
          <w:rFonts w:eastAsia="標楷體"/>
          <w:kern w:val="0"/>
          <w:sz w:val="28"/>
          <w:szCs w:val="28"/>
        </w:rPr>
        <w:t>＝</w:t>
      </w:r>
      <w:r>
        <w:rPr>
          <w:rFonts w:eastAsia="標楷體" w:hint="eastAsia"/>
          <w:kern w:val="0"/>
          <w:sz w:val="28"/>
          <w:szCs w:val="28"/>
        </w:rPr>
        <w:t>平均每人</w:t>
      </w:r>
      <w:r>
        <w:rPr>
          <w:rFonts w:eastAsia="標楷體" w:hint="eastAsia"/>
          <w:kern w:val="0"/>
          <w:sz w:val="28"/>
          <w:szCs w:val="28"/>
        </w:rPr>
        <w:t>GDP</w:t>
      </w:r>
      <w:r w:rsidRPr="00876F8C">
        <w:rPr>
          <w:rFonts w:eastAsia="標楷體"/>
          <w:kern w:val="0"/>
          <w:sz w:val="28"/>
          <w:szCs w:val="28"/>
        </w:rPr>
        <w:t>。</w:t>
      </w:r>
    </w:p>
    <w:p w14:paraId="0425AF33" w14:textId="56E34353" w:rsidR="00DF79EE" w:rsidRPr="00876F8C" w:rsidRDefault="00DF79EE" w:rsidP="00DF79EE">
      <w:pPr>
        <w:autoSpaceDE w:val="0"/>
        <w:autoSpaceDN w:val="0"/>
        <w:adjustRightInd w:val="0"/>
        <w:rPr>
          <w:rFonts w:eastAsia="標楷體"/>
          <w:kern w:val="0"/>
          <w:sz w:val="28"/>
          <w:szCs w:val="28"/>
        </w:rPr>
      </w:pPr>
      <w:r w:rsidRPr="00876F8C">
        <w:rPr>
          <w:rFonts w:eastAsia="標楷體"/>
          <w:kern w:val="0"/>
          <w:sz w:val="28"/>
          <w:szCs w:val="28"/>
        </w:rPr>
        <w:t>X3</w:t>
      </w:r>
      <w:r w:rsidRPr="00876F8C">
        <w:rPr>
          <w:rFonts w:eastAsia="標楷體"/>
          <w:kern w:val="0"/>
          <w:sz w:val="28"/>
          <w:szCs w:val="28"/>
        </w:rPr>
        <w:t>＝</w:t>
      </w:r>
      <w:r>
        <w:rPr>
          <w:rFonts w:eastAsia="標楷體" w:hint="eastAsia"/>
          <w:kern w:val="0"/>
          <w:sz w:val="28"/>
          <w:szCs w:val="28"/>
        </w:rPr>
        <w:t>人口數</w:t>
      </w:r>
      <w:r w:rsidRPr="00876F8C">
        <w:rPr>
          <w:rFonts w:eastAsia="標楷體"/>
          <w:kern w:val="0"/>
          <w:sz w:val="28"/>
          <w:szCs w:val="28"/>
        </w:rPr>
        <w:t>。</w:t>
      </w:r>
    </w:p>
    <w:p w14:paraId="34BEE768" w14:textId="784FDC2C" w:rsidR="00DF79EE" w:rsidRPr="00876F8C" w:rsidRDefault="00DF79EE" w:rsidP="00DF79EE">
      <w:pPr>
        <w:autoSpaceDE w:val="0"/>
        <w:autoSpaceDN w:val="0"/>
        <w:adjustRightInd w:val="0"/>
        <w:rPr>
          <w:rFonts w:eastAsia="標楷體"/>
          <w:kern w:val="0"/>
          <w:sz w:val="28"/>
          <w:szCs w:val="28"/>
        </w:rPr>
      </w:pPr>
      <w:r w:rsidRPr="00876F8C">
        <w:rPr>
          <w:rFonts w:eastAsia="標楷體"/>
          <w:kern w:val="0"/>
          <w:sz w:val="28"/>
          <w:szCs w:val="28"/>
        </w:rPr>
        <w:t>X4</w:t>
      </w:r>
      <w:r>
        <w:rPr>
          <w:rFonts w:eastAsia="標楷體"/>
          <w:kern w:val="0"/>
          <w:sz w:val="28"/>
          <w:szCs w:val="28"/>
        </w:rPr>
        <w:t>＝</w:t>
      </w:r>
      <w:r>
        <w:rPr>
          <w:rFonts w:eastAsia="標楷體" w:hint="eastAsia"/>
          <w:kern w:val="0"/>
          <w:sz w:val="28"/>
          <w:szCs w:val="28"/>
        </w:rPr>
        <w:t>汽車內銷量</w:t>
      </w:r>
      <w:r w:rsidRPr="00876F8C">
        <w:rPr>
          <w:rFonts w:eastAsia="標楷體"/>
          <w:kern w:val="0"/>
          <w:sz w:val="28"/>
          <w:szCs w:val="28"/>
        </w:rPr>
        <w:t>。</w:t>
      </w:r>
    </w:p>
    <w:p w14:paraId="1AC05D3F" w14:textId="77777777" w:rsidR="00DF79EE" w:rsidRDefault="00DF79EE" w:rsidP="00DF79EE">
      <w:pPr>
        <w:autoSpaceDE w:val="0"/>
        <w:autoSpaceDN w:val="0"/>
        <w:adjustRightInd w:val="0"/>
        <w:rPr>
          <w:rFonts w:eastAsia="標楷體"/>
          <w:kern w:val="0"/>
          <w:sz w:val="28"/>
          <w:szCs w:val="28"/>
        </w:rPr>
      </w:pPr>
      <w:r w:rsidRPr="00876F8C">
        <w:rPr>
          <w:rFonts w:eastAsia="標楷體"/>
          <w:kern w:val="0"/>
          <w:sz w:val="28"/>
          <w:szCs w:val="28"/>
        </w:rPr>
        <w:t>e</w:t>
      </w:r>
      <w:r w:rsidRPr="00876F8C">
        <w:rPr>
          <w:rFonts w:eastAsia="標楷體"/>
          <w:kern w:val="0"/>
          <w:sz w:val="28"/>
          <w:szCs w:val="28"/>
        </w:rPr>
        <w:t>＝誤差項。</w:t>
      </w:r>
    </w:p>
    <w:p w14:paraId="71EC6B1F" w14:textId="77777777" w:rsidR="008B199D" w:rsidRPr="00DF79EE" w:rsidRDefault="008B199D"/>
    <w:p w14:paraId="5DDBE6A2" w14:textId="2BD6CAFD" w:rsidR="008B199D" w:rsidRDefault="008B199D"/>
    <w:p w14:paraId="34E8F8A8" w14:textId="77777777" w:rsidR="0081176C" w:rsidRDefault="0081176C"/>
    <w:p w14:paraId="6898114E" w14:textId="77777777" w:rsidR="0081176C" w:rsidRDefault="0081176C"/>
    <w:p w14:paraId="2CDCDA18" w14:textId="77777777" w:rsidR="0081176C" w:rsidRDefault="0081176C"/>
    <w:p w14:paraId="2FA78EC1" w14:textId="77777777" w:rsidR="0081176C" w:rsidRDefault="0081176C"/>
    <w:p w14:paraId="4A1C5941" w14:textId="77777777" w:rsidR="0081176C" w:rsidRDefault="0081176C"/>
    <w:p w14:paraId="3C98F5F8" w14:textId="77777777" w:rsidR="0081176C" w:rsidRDefault="0081176C"/>
    <w:p w14:paraId="0A115E63" w14:textId="77777777" w:rsidR="002C5E95" w:rsidRDefault="002C5E95"/>
    <w:p w14:paraId="02FF71E9" w14:textId="1E7910FD" w:rsidR="008B199D" w:rsidRPr="002C5E95" w:rsidRDefault="00E06408" w:rsidP="000D1374">
      <w:pPr>
        <w:jc w:val="center"/>
        <w:rPr>
          <w:rFonts w:ascii="標楷體" w:eastAsia="標楷體" w:hAnsi="標楷體"/>
          <w:b/>
          <w:color w:val="000000" w:themeColor="text1"/>
          <w:sz w:val="36"/>
          <w:szCs w:val="36"/>
        </w:rPr>
      </w:pPr>
      <w:r w:rsidRPr="002C5E95">
        <w:rPr>
          <w:rFonts w:ascii="標楷體" w:eastAsia="標楷體" w:hAnsi="標楷體" w:hint="eastAsia"/>
          <w:b/>
          <w:color w:val="000000" w:themeColor="text1"/>
          <w:sz w:val="36"/>
          <w:szCs w:val="36"/>
        </w:rPr>
        <w:lastRenderedPageBreak/>
        <w:t>第五章   實證分析</w:t>
      </w:r>
    </w:p>
    <w:p w14:paraId="1CC19671" w14:textId="33758314" w:rsidR="008B199D" w:rsidRPr="002C5E95" w:rsidRDefault="0081176C" w:rsidP="0081176C">
      <w:pPr>
        <w:jc w:val="center"/>
        <w:rPr>
          <w:b/>
        </w:rPr>
      </w:pPr>
      <w:r w:rsidRPr="002C5E95">
        <w:rPr>
          <w:rFonts w:eastAsia="標楷體"/>
          <w:b/>
          <w:bCs/>
          <w:kern w:val="0"/>
          <w:sz w:val="32"/>
          <w:szCs w:val="32"/>
        </w:rPr>
        <w:t>第一節</w:t>
      </w:r>
      <w:r w:rsidRPr="002C5E95">
        <w:rPr>
          <w:rFonts w:eastAsia="標楷體"/>
          <w:b/>
          <w:bCs/>
          <w:kern w:val="0"/>
          <w:sz w:val="32"/>
          <w:szCs w:val="32"/>
        </w:rPr>
        <w:t xml:space="preserve"> </w:t>
      </w:r>
      <w:r w:rsidRPr="002C5E95">
        <w:rPr>
          <w:rFonts w:eastAsia="標楷體"/>
          <w:b/>
          <w:bCs/>
          <w:kern w:val="0"/>
          <w:sz w:val="32"/>
          <w:szCs w:val="32"/>
        </w:rPr>
        <w:t>描述性統計分析</w:t>
      </w:r>
    </w:p>
    <w:p w14:paraId="13358961" w14:textId="3FD2CDFC" w:rsidR="009057B2" w:rsidRPr="00876539" w:rsidRDefault="00B829F4">
      <w:pPr>
        <w:rPr>
          <w:rFonts w:ascii="標楷體" w:eastAsia="標楷體" w:hAnsi="標楷體"/>
          <w:sz w:val="28"/>
          <w:szCs w:val="28"/>
        </w:rPr>
      </w:pPr>
      <w:r>
        <w:rPr>
          <w:rFonts w:ascii="標楷體" w:eastAsia="標楷體" w:hAnsi="標楷體" w:hint="eastAsia"/>
          <w:kern w:val="0"/>
          <w:sz w:val="28"/>
          <w:szCs w:val="28"/>
        </w:rPr>
        <w:t xml:space="preserve">    </w:t>
      </w:r>
      <w:r w:rsidR="0081176C" w:rsidRPr="00876539">
        <w:rPr>
          <w:rFonts w:ascii="標楷體" w:eastAsia="標楷體" w:hAnsi="標楷體"/>
          <w:kern w:val="0"/>
          <w:sz w:val="28"/>
          <w:szCs w:val="28"/>
        </w:rPr>
        <w:t>樣本資料敘述統計如表</w:t>
      </w:r>
      <w:r w:rsidR="002C5E95">
        <w:rPr>
          <w:rFonts w:ascii="標楷體" w:eastAsia="標楷體" w:hAnsi="標楷體" w:hint="eastAsia"/>
          <w:kern w:val="0"/>
          <w:sz w:val="28"/>
          <w:szCs w:val="28"/>
        </w:rPr>
        <w:t>5-1</w:t>
      </w:r>
      <w:r w:rsidR="0081176C" w:rsidRPr="00876539">
        <w:rPr>
          <w:rFonts w:ascii="標楷體" w:eastAsia="標楷體" w:hAnsi="標楷體"/>
          <w:kern w:val="0"/>
          <w:sz w:val="28"/>
          <w:szCs w:val="28"/>
        </w:rPr>
        <w:t>所示，由表</w:t>
      </w:r>
      <w:r w:rsidR="002C5E95">
        <w:rPr>
          <w:rFonts w:ascii="標楷體" w:eastAsia="標楷體" w:hAnsi="標楷體" w:hint="eastAsia"/>
          <w:kern w:val="0"/>
          <w:sz w:val="28"/>
          <w:szCs w:val="28"/>
        </w:rPr>
        <w:t>5-1</w:t>
      </w:r>
      <w:r w:rsidR="0081176C" w:rsidRPr="00876539">
        <w:rPr>
          <w:rFonts w:ascii="標楷體" w:eastAsia="標楷體" w:hAnsi="標楷體"/>
          <w:kern w:val="0"/>
          <w:sz w:val="28"/>
          <w:szCs w:val="28"/>
        </w:rPr>
        <w:t>可知，</w:t>
      </w:r>
      <w:r w:rsidR="0081176C" w:rsidRPr="00876539">
        <w:rPr>
          <w:rFonts w:ascii="標楷體" w:eastAsia="標楷體" w:hAnsi="標楷體" w:hint="eastAsia"/>
          <w:kern w:val="0"/>
          <w:sz w:val="28"/>
          <w:szCs w:val="28"/>
        </w:rPr>
        <w:t>1991~2016</w:t>
      </w:r>
      <w:r w:rsidR="0081176C" w:rsidRPr="00876539">
        <w:rPr>
          <w:rFonts w:ascii="標楷體" w:eastAsia="標楷體" w:hAnsi="標楷體"/>
          <w:kern w:val="0"/>
          <w:sz w:val="28"/>
          <w:szCs w:val="28"/>
        </w:rPr>
        <w:t>年</w:t>
      </w:r>
      <w:r w:rsidR="00EC7C44">
        <w:rPr>
          <w:rFonts w:ascii="標楷體" w:eastAsia="標楷體" w:hAnsi="標楷體" w:hint="eastAsia"/>
          <w:kern w:val="0"/>
          <w:sz w:val="28"/>
          <w:szCs w:val="28"/>
        </w:rPr>
        <w:t>台灣</w:t>
      </w:r>
      <w:r w:rsidR="0081176C" w:rsidRPr="00876539">
        <w:rPr>
          <w:rFonts w:ascii="標楷體" w:eastAsia="標楷體" w:hAnsi="標楷體"/>
          <w:kern w:val="0"/>
          <w:sz w:val="28"/>
          <w:szCs w:val="28"/>
        </w:rPr>
        <w:t>之</w:t>
      </w:r>
      <w:r w:rsidR="0081176C" w:rsidRPr="00876539">
        <w:rPr>
          <w:rFonts w:ascii="標楷體" w:eastAsia="標楷體" w:hAnsi="標楷體" w:hint="eastAsia"/>
          <w:kern w:val="0"/>
          <w:sz w:val="28"/>
          <w:szCs w:val="28"/>
        </w:rPr>
        <w:t>機車</w:t>
      </w:r>
      <w:r w:rsidR="002703E0">
        <w:rPr>
          <w:rFonts w:ascii="標楷體" w:eastAsia="標楷體" w:hAnsi="標楷體" w:hint="eastAsia"/>
          <w:kern w:val="0"/>
          <w:sz w:val="28"/>
          <w:szCs w:val="28"/>
        </w:rPr>
        <w:t>平均</w:t>
      </w:r>
      <w:r w:rsidR="0081176C" w:rsidRPr="00876539">
        <w:rPr>
          <w:rFonts w:ascii="標楷體" w:eastAsia="標楷體" w:hAnsi="標楷體" w:hint="eastAsia"/>
          <w:kern w:val="0"/>
          <w:sz w:val="28"/>
          <w:szCs w:val="28"/>
        </w:rPr>
        <w:t>內銷</w:t>
      </w:r>
      <w:r w:rsidR="0081176C" w:rsidRPr="00876539">
        <w:rPr>
          <w:rFonts w:ascii="標楷體" w:eastAsia="標楷體" w:hAnsi="標楷體" w:hint="eastAsia"/>
          <w:sz w:val="28"/>
          <w:szCs w:val="28"/>
        </w:rPr>
        <w:t>量為</w:t>
      </w:r>
      <w:r w:rsidR="00AC07CA">
        <w:rPr>
          <w:rFonts w:ascii="標楷體" w:eastAsia="標楷體" w:hAnsi="標楷體" w:hint="eastAsia"/>
          <w:sz w:val="28"/>
          <w:szCs w:val="28"/>
        </w:rPr>
        <w:t>8</w:t>
      </w:r>
      <w:r w:rsidR="004230C7">
        <w:rPr>
          <w:rFonts w:ascii="標楷體" w:eastAsia="標楷體" w:hAnsi="標楷體" w:hint="eastAsia"/>
          <w:sz w:val="28"/>
          <w:szCs w:val="28"/>
        </w:rPr>
        <w:t>1</w:t>
      </w:r>
      <w:r w:rsidR="00AC07CA">
        <w:rPr>
          <w:rFonts w:ascii="標楷體" w:eastAsia="標楷體" w:hAnsi="標楷體" w:hint="eastAsia"/>
          <w:sz w:val="28"/>
          <w:szCs w:val="28"/>
        </w:rPr>
        <w:t>2246</w:t>
      </w:r>
      <w:r w:rsidR="0081176C" w:rsidRPr="00876539">
        <w:rPr>
          <w:rFonts w:ascii="標楷體" w:eastAsia="標楷體" w:hAnsi="標楷體" w:hint="eastAsia"/>
          <w:sz w:val="28"/>
          <w:szCs w:val="28"/>
        </w:rPr>
        <w:t>輛，</w:t>
      </w:r>
      <w:r w:rsidR="002703E0">
        <w:rPr>
          <w:rFonts w:ascii="標楷體" w:eastAsia="標楷體" w:hAnsi="標楷體" w:hint="eastAsia"/>
          <w:sz w:val="28"/>
          <w:szCs w:val="28"/>
        </w:rPr>
        <w:t>市區客運</w:t>
      </w:r>
      <w:r w:rsidR="004230C7">
        <w:rPr>
          <w:rFonts w:ascii="標楷體" w:eastAsia="標楷體" w:hAnsi="標楷體" w:hint="eastAsia"/>
          <w:sz w:val="28"/>
          <w:szCs w:val="28"/>
        </w:rPr>
        <w:t>人數</w:t>
      </w:r>
      <w:r w:rsidR="002703E0">
        <w:rPr>
          <w:rFonts w:ascii="標楷體" w:eastAsia="標楷體" w:hAnsi="標楷體" w:hint="eastAsia"/>
          <w:sz w:val="28"/>
          <w:szCs w:val="28"/>
        </w:rPr>
        <w:t>平均</w:t>
      </w:r>
      <w:r w:rsidR="00AC07CA" w:rsidRPr="00AC07CA">
        <w:rPr>
          <w:rFonts w:ascii="標楷體" w:eastAsia="標楷體" w:hAnsi="標楷體" w:hint="eastAsia"/>
          <w:sz w:val="28"/>
          <w:szCs w:val="28"/>
        </w:rPr>
        <w:t>約</w:t>
      </w:r>
      <w:r w:rsidR="009057B2" w:rsidRPr="00876539">
        <w:rPr>
          <w:rFonts w:ascii="標楷體" w:eastAsia="標楷體" w:hAnsi="標楷體" w:hint="eastAsia"/>
          <w:sz w:val="28"/>
          <w:szCs w:val="28"/>
        </w:rPr>
        <w:t>為</w:t>
      </w:r>
      <w:r w:rsidR="002703E0">
        <w:rPr>
          <w:rFonts w:ascii="標楷體" w:eastAsia="標楷體" w:hAnsi="標楷體" w:hint="eastAsia"/>
          <w:sz w:val="28"/>
          <w:szCs w:val="28"/>
        </w:rPr>
        <w:t>861316</w:t>
      </w:r>
      <w:r w:rsidR="004230C7">
        <w:rPr>
          <w:rFonts w:ascii="標楷體" w:eastAsia="標楷體" w:hAnsi="標楷體" w:hint="eastAsia"/>
          <w:sz w:val="28"/>
          <w:szCs w:val="28"/>
        </w:rPr>
        <w:t>(千人次)，</w:t>
      </w:r>
      <w:r w:rsidR="009057B2" w:rsidRPr="00876539">
        <w:rPr>
          <w:rFonts w:ascii="標楷體" w:eastAsia="標楷體" w:hAnsi="標楷體" w:hint="eastAsia"/>
          <w:sz w:val="28"/>
          <w:szCs w:val="28"/>
        </w:rPr>
        <w:t>平均每人GDP為499198元，平均人口數為22424</w:t>
      </w:r>
      <w:r w:rsidR="002703E0">
        <w:rPr>
          <w:rFonts w:ascii="標楷體" w:eastAsia="標楷體" w:hAnsi="標楷體" w:hint="eastAsia"/>
          <w:sz w:val="28"/>
          <w:szCs w:val="28"/>
        </w:rPr>
        <w:t>千</w:t>
      </w:r>
      <w:r w:rsidR="009057B2" w:rsidRPr="00876539">
        <w:rPr>
          <w:rFonts w:ascii="標楷體" w:eastAsia="標楷體" w:hAnsi="標楷體" w:hint="eastAsia"/>
          <w:sz w:val="28"/>
          <w:szCs w:val="28"/>
        </w:rPr>
        <w:t>人，汽車內銷</w:t>
      </w:r>
      <w:r w:rsidR="00172841">
        <w:rPr>
          <w:rFonts w:ascii="標楷體" w:eastAsia="標楷體" w:hAnsi="標楷體" w:hint="eastAsia"/>
          <w:sz w:val="28"/>
          <w:szCs w:val="28"/>
        </w:rPr>
        <w:t>量</w:t>
      </w:r>
      <w:r w:rsidR="009057B2" w:rsidRPr="00876539">
        <w:rPr>
          <w:rFonts w:ascii="標楷體" w:eastAsia="標楷體" w:hAnsi="標楷體" w:hint="eastAsia"/>
          <w:sz w:val="28"/>
          <w:szCs w:val="28"/>
        </w:rPr>
        <w:t>平均為331239輛</w:t>
      </w:r>
      <w:r w:rsidR="00876539">
        <w:rPr>
          <w:rFonts w:ascii="標楷體" w:eastAsia="標楷體" w:hAnsi="標楷體" w:hint="eastAsia"/>
          <w:sz w:val="28"/>
          <w:szCs w:val="28"/>
        </w:rPr>
        <w:t>。</w:t>
      </w:r>
    </w:p>
    <w:p w14:paraId="42132119" w14:textId="77777777" w:rsidR="0081176C" w:rsidRDefault="0081176C"/>
    <w:p w14:paraId="6B78D2AC" w14:textId="77777777" w:rsidR="0081176C" w:rsidRDefault="0081176C"/>
    <w:p w14:paraId="4439A113" w14:textId="5ED31EC7" w:rsidR="00876539" w:rsidRPr="002C5E95" w:rsidRDefault="002C5E95">
      <w:pPr>
        <w:rPr>
          <w:rFonts w:ascii="標楷體" w:eastAsia="標楷體" w:hAnsi="標楷體"/>
        </w:rPr>
      </w:pPr>
      <w:r>
        <w:rPr>
          <w:rFonts w:ascii="標楷體" w:eastAsia="標楷體" w:hAnsi="標楷體" w:hint="eastAsia"/>
        </w:rPr>
        <w:t>表5-1 樣本資料之敘述統計</w:t>
      </w:r>
    </w:p>
    <w:tbl>
      <w:tblPr>
        <w:tblW w:w="10100" w:type="dxa"/>
        <w:tblInd w:w="-511" w:type="dxa"/>
        <w:tblCellMar>
          <w:left w:w="28" w:type="dxa"/>
          <w:right w:w="28" w:type="dxa"/>
        </w:tblCellMar>
        <w:tblLook w:val="04A0" w:firstRow="1" w:lastRow="0" w:firstColumn="1" w:lastColumn="0" w:noHBand="0" w:noVBand="1"/>
      </w:tblPr>
      <w:tblGrid>
        <w:gridCol w:w="1265"/>
        <w:gridCol w:w="1396"/>
        <w:gridCol w:w="827"/>
        <w:gridCol w:w="1407"/>
        <w:gridCol w:w="578"/>
        <w:gridCol w:w="1179"/>
        <w:gridCol w:w="663"/>
        <w:gridCol w:w="1061"/>
        <w:gridCol w:w="640"/>
        <w:gridCol w:w="1084"/>
      </w:tblGrid>
      <w:tr w:rsidR="0081176C" w:rsidRPr="0081176C" w14:paraId="091802C5" w14:textId="77777777" w:rsidTr="00B27C76">
        <w:trPr>
          <w:trHeight w:val="313"/>
        </w:trPr>
        <w:tc>
          <w:tcPr>
            <w:tcW w:w="1265" w:type="dxa"/>
            <w:tcBorders>
              <w:top w:val="single" w:sz="4" w:space="0" w:color="auto"/>
              <w:left w:val="nil"/>
              <w:bottom w:val="single" w:sz="4" w:space="0" w:color="auto"/>
              <w:right w:val="nil"/>
            </w:tcBorders>
            <w:shd w:val="clear" w:color="auto" w:fill="auto"/>
            <w:noWrap/>
            <w:vAlign w:val="bottom"/>
            <w:hideMark/>
          </w:tcPr>
          <w:p w14:paraId="7730150C" w14:textId="77777777" w:rsidR="0081176C" w:rsidRPr="0081176C" w:rsidRDefault="0081176C" w:rsidP="0081176C">
            <w:pPr>
              <w:widowControl/>
              <w:rPr>
                <w:rFonts w:ascii="標楷體" w:eastAsia="標楷體" w:hAnsi="標楷體" w:cs="新細明體"/>
                <w:kern w:val="0"/>
                <w:sz w:val="22"/>
                <w:szCs w:val="22"/>
              </w:rPr>
            </w:pPr>
          </w:p>
        </w:tc>
        <w:tc>
          <w:tcPr>
            <w:tcW w:w="1396" w:type="dxa"/>
            <w:tcBorders>
              <w:top w:val="single" w:sz="4" w:space="0" w:color="auto"/>
              <w:left w:val="nil"/>
              <w:bottom w:val="single" w:sz="4" w:space="0" w:color="auto"/>
              <w:right w:val="nil"/>
            </w:tcBorders>
            <w:shd w:val="clear" w:color="auto" w:fill="auto"/>
            <w:noWrap/>
            <w:vAlign w:val="bottom"/>
            <w:hideMark/>
          </w:tcPr>
          <w:p w14:paraId="0AA46446" w14:textId="4683EFEF" w:rsidR="0081176C" w:rsidRPr="0081176C" w:rsidRDefault="0081176C" w:rsidP="0081176C">
            <w:pPr>
              <w:widowControl/>
              <w:jc w:val="center"/>
              <w:rPr>
                <w:rFonts w:ascii="標楷體" w:eastAsia="標楷體" w:hAnsi="標楷體" w:cs="新細明體"/>
                <w:color w:val="000000"/>
                <w:kern w:val="0"/>
                <w:sz w:val="22"/>
                <w:szCs w:val="22"/>
              </w:rPr>
            </w:pPr>
            <w:r w:rsidRPr="0081176C">
              <w:rPr>
                <w:rFonts w:ascii="標楷體" w:eastAsia="標楷體" w:hAnsi="標楷體" w:cs="新細明體" w:hint="eastAsia"/>
                <w:color w:val="000000"/>
                <w:kern w:val="0"/>
                <w:sz w:val="22"/>
                <w:szCs w:val="22"/>
              </w:rPr>
              <w:t>機車內銷合計</w:t>
            </w:r>
            <w:r w:rsidR="00B27C76">
              <w:rPr>
                <w:rFonts w:ascii="標楷體" w:eastAsia="標楷體" w:hAnsi="標楷體" w:cs="新細明體" w:hint="eastAsia"/>
                <w:color w:val="000000"/>
                <w:kern w:val="0"/>
                <w:sz w:val="22"/>
                <w:szCs w:val="22"/>
              </w:rPr>
              <w:t>(輛)</w:t>
            </w:r>
          </w:p>
        </w:tc>
        <w:tc>
          <w:tcPr>
            <w:tcW w:w="827" w:type="dxa"/>
            <w:tcBorders>
              <w:top w:val="single" w:sz="4" w:space="0" w:color="auto"/>
              <w:left w:val="nil"/>
              <w:bottom w:val="single" w:sz="4" w:space="0" w:color="auto"/>
              <w:right w:val="nil"/>
            </w:tcBorders>
            <w:shd w:val="clear" w:color="auto" w:fill="auto"/>
            <w:noWrap/>
            <w:vAlign w:val="bottom"/>
            <w:hideMark/>
          </w:tcPr>
          <w:p w14:paraId="5FA78F18" w14:textId="77777777" w:rsidR="0081176C" w:rsidRPr="0081176C" w:rsidRDefault="0081176C" w:rsidP="0081176C">
            <w:pPr>
              <w:widowControl/>
              <w:jc w:val="center"/>
              <w:rPr>
                <w:rFonts w:ascii="標楷體" w:eastAsia="標楷體" w:hAnsi="標楷體" w:cs="新細明體"/>
                <w:color w:val="000000"/>
                <w:kern w:val="0"/>
                <w:sz w:val="22"/>
                <w:szCs w:val="22"/>
              </w:rPr>
            </w:pPr>
            <w:r w:rsidRPr="0081176C">
              <w:rPr>
                <w:rFonts w:ascii="標楷體" w:eastAsia="標楷體" w:hAnsi="標楷體" w:cs="新細明體" w:hint="eastAsia"/>
                <w:color w:val="000000"/>
                <w:kern w:val="0"/>
                <w:sz w:val="22"/>
                <w:szCs w:val="22"/>
              </w:rPr>
              <w:t xml:space="preserve">　</w:t>
            </w:r>
          </w:p>
        </w:tc>
        <w:tc>
          <w:tcPr>
            <w:tcW w:w="1407" w:type="dxa"/>
            <w:tcBorders>
              <w:top w:val="single" w:sz="4" w:space="0" w:color="auto"/>
              <w:left w:val="nil"/>
              <w:bottom w:val="single" w:sz="4" w:space="0" w:color="auto"/>
              <w:right w:val="nil"/>
            </w:tcBorders>
            <w:shd w:val="clear" w:color="auto" w:fill="auto"/>
            <w:noWrap/>
            <w:vAlign w:val="bottom"/>
            <w:hideMark/>
          </w:tcPr>
          <w:p w14:paraId="3A29785E" w14:textId="77777777" w:rsidR="0081176C" w:rsidRPr="0081176C" w:rsidRDefault="0081176C" w:rsidP="0081176C">
            <w:pPr>
              <w:widowControl/>
              <w:jc w:val="center"/>
              <w:rPr>
                <w:rFonts w:ascii="標楷體" w:eastAsia="標楷體" w:hAnsi="標楷體" w:cs="新細明體"/>
                <w:color w:val="000000"/>
                <w:kern w:val="0"/>
                <w:sz w:val="22"/>
                <w:szCs w:val="22"/>
              </w:rPr>
            </w:pPr>
            <w:r w:rsidRPr="0081176C">
              <w:rPr>
                <w:rFonts w:ascii="標楷體" w:eastAsia="標楷體" w:hAnsi="標楷體" w:cs="新細明體" w:hint="eastAsia"/>
                <w:color w:val="000000"/>
                <w:kern w:val="0"/>
                <w:sz w:val="22"/>
                <w:szCs w:val="22"/>
              </w:rPr>
              <w:t>市區汽車客運人數(千人次)</w:t>
            </w:r>
          </w:p>
        </w:tc>
        <w:tc>
          <w:tcPr>
            <w:tcW w:w="578" w:type="dxa"/>
            <w:tcBorders>
              <w:top w:val="single" w:sz="4" w:space="0" w:color="auto"/>
              <w:left w:val="nil"/>
              <w:bottom w:val="single" w:sz="4" w:space="0" w:color="auto"/>
              <w:right w:val="nil"/>
            </w:tcBorders>
            <w:shd w:val="clear" w:color="auto" w:fill="auto"/>
            <w:noWrap/>
            <w:vAlign w:val="bottom"/>
            <w:hideMark/>
          </w:tcPr>
          <w:p w14:paraId="63FB7029" w14:textId="77777777" w:rsidR="0081176C" w:rsidRPr="0081176C" w:rsidRDefault="0081176C" w:rsidP="0081176C">
            <w:pPr>
              <w:widowControl/>
              <w:jc w:val="center"/>
              <w:rPr>
                <w:rFonts w:ascii="標楷體" w:eastAsia="標楷體" w:hAnsi="標楷體" w:cs="新細明體"/>
                <w:color w:val="000000"/>
                <w:kern w:val="0"/>
                <w:sz w:val="22"/>
                <w:szCs w:val="22"/>
              </w:rPr>
            </w:pPr>
            <w:r w:rsidRPr="0081176C">
              <w:rPr>
                <w:rFonts w:ascii="標楷體" w:eastAsia="標楷體" w:hAnsi="標楷體" w:cs="新細明體" w:hint="eastAsia"/>
                <w:color w:val="000000"/>
                <w:kern w:val="0"/>
                <w:sz w:val="22"/>
                <w:szCs w:val="22"/>
              </w:rPr>
              <w:t xml:space="preserve">　</w:t>
            </w:r>
          </w:p>
        </w:tc>
        <w:tc>
          <w:tcPr>
            <w:tcW w:w="1179" w:type="dxa"/>
            <w:tcBorders>
              <w:top w:val="single" w:sz="4" w:space="0" w:color="auto"/>
              <w:left w:val="nil"/>
              <w:bottom w:val="single" w:sz="4" w:space="0" w:color="auto"/>
              <w:right w:val="nil"/>
            </w:tcBorders>
            <w:shd w:val="clear" w:color="auto" w:fill="auto"/>
            <w:noWrap/>
            <w:vAlign w:val="bottom"/>
            <w:hideMark/>
          </w:tcPr>
          <w:p w14:paraId="400AAFB5" w14:textId="77777777" w:rsidR="0081176C" w:rsidRPr="0081176C" w:rsidRDefault="0081176C" w:rsidP="0081176C">
            <w:pPr>
              <w:widowControl/>
              <w:jc w:val="center"/>
              <w:rPr>
                <w:rFonts w:ascii="標楷體" w:eastAsia="標楷體" w:hAnsi="標楷體" w:cs="新細明體"/>
                <w:color w:val="000000"/>
                <w:kern w:val="0"/>
                <w:sz w:val="22"/>
                <w:szCs w:val="22"/>
              </w:rPr>
            </w:pPr>
            <w:r w:rsidRPr="0081176C">
              <w:rPr>
                <w:rFonts w:ascii="標楷體" w:eastAsia="標楷體" w:hAnsi="標楷體" w:cs="新細明體" w:hint="eastAsia"/>
                <w:color w:val="000000"/>
                <w:kern w:val="0"/>
                <w:sz w:val="22"/>
                <w:szCs w:val="22"/>
              </w:rPr>
              <w:t xml:space="preserve"> 平均每人GDP(元)</w:t>
            </w:r>
          </w:p>
        </w:tc>
        <w:tc>
          <w:tcPr>
            <w:tcW w:w="663" w:type="dxa"/>
            <w:tcBorders>
              <w:top w:val="single" w:sz="4" w:space="0" w:color="auto"/>
              <w:left w:val="nil"/>
              <w:bottom w:val="single" w:sz="4" w:space="0" w:color="auto"/>
              <w:right w:val="nil"/>
            </w:tcBorders>
            <w:shd w:val="clear" w:color="auto" w:fill="auto"/>
            <w:noWrap/>
            <w:vAlign w:val="bottom"/>
            <w:hideMark/>
          </w:tcPr>
          <w:p w14:paraId="75039249" w14:textId="77777777" w:rsidR="0081176C" w:rsidRPr="0081176C" w:rsidRDefault="0081176C" w:rsidP="0081176C">
            <w:pPr>
              <w:widowControl/>
              <w:jc w:val="center"/>
              <w:rPr>
                <w:rFonts w:ascii="標楷體" w:eastAsia="標楷體" w:hAnsi="標楷體" w:cs="新細明體"/>
                <w:color w:val="000000"/>
                <w:kern w:val="0"/>
                <w:sz w:val="22"/>
                <w:szCs w:val="22"/>
              </w:rPr>
            </w:pPr>
            <w:r w:rsidRPr="0081176C">
              <w:rPr>
                <w:rFonts w:ascii="標楷體" w:eastAsia="標楷體" w:hAnsi="標楷體" w:cs="新細明體" w:hint="eastAsia"/>
                <w:color w:val="000000"/>
                <w:kern w:val="0"/>
                <w:sz w:val="22"/>
                <w:szCs w:val="22"/>
              </w:rPr>
              <w:t xml:space="preserve">　</w:t>
            </w:r>
          </w:p>
        </w:tc>
        <w:tc>
          <w:tcPr>
            <w:tcW w:w="1061" w:type="dxa"/>
            <w:tcBorders>
              <w:top w:val="single" w:sz="4" w:space="0" w:color="auto"/>
              <w:left w:val="nil"/>
              <w:bottom w:val="single" w:sz="4" w:space="0" w:color="auto"/>
              <w:right w:val="nil"/>
            </w:tcBorders>
            <w:shd w:val="clear" w:color="auto" w:fill="auto"/>
            <w:noWrap/>
            <w:vAlign w:val="bottom"/>
            <w:hideMark/>
          </w:tcPr>
          <w:p w14:paraId="250FEB10" w14:textId="77777777" w:rsidR="0081176C" w:rsidRPr="0081176C" w:rsidRDefault="0081176C" w:rsidP="0081176C">
            <w:pPr>
              <w:widowControl/>
              <w:jc w:val="center"/>
              <w:rPr>
                <w:rFonts w:ascii="標楷體" w:eastAsia="標楷體" w:hAnsi="標楷體" w:cs="新細明體"/>
                <w:color w:val="000000"/>
                <w:kern w:val="0"/>
                <w:sz w:val="22"/>
                <w:szCs w:val="22"/>
              </w:rPr>
            </w:pPr>
            <w:r w:rsidRPr="0081176C">
              <w:rPr>
                <w:rFonts w:ascii="標楷體" w:eastAsia="標楷體" w:hAnsi="標楷體" w:cs="新細明體" w:hint="eastAsia"/>
                <w:color w:val="000000"/>
                <w:kern w:val="0"/>
                <w:sz w:val="22"/>
                <w:szCs w:val="22"/>
              </w:rPr>
              <w:t xml:space="preserve"> 人口數(千人)</w:t>
            </w:r>
          </w:p>
        </w:tc>
        <w:tc>
          <w:tcPr>
            <w:tcW w:w="640" w:type="dxa"/>
            <w:tcBorders>
              <w:top w:val="single" w:sz="4" w:space="0" w:color="auto"/>
              <w:left w:val="nil"/>
              <w:bottom w:val="single" w:sz="4" w:space="0" w:color="auto"/>
              <w:right w:val="nil"/>
            </w:tcBorders>
            <w:shd w:val="clear" w:color="auto" w:fill="auto"/>
            <w:noWrap/>
            <w:vAlign w:val="bottom"/>
            <w:hideMark/>
          </w:tcPr>
          <w:p w14:paraId="6EB9980E" w14:textId="77777777" w:rsidR="0081176C" w:rsidRPr="0081176C" w:rsidRDefault="0081176C" w:rsidP="0081176C">
            <w:pPr>
              <w:widowControl/>
              <w:jc w:val="center"/>
              <w:rPr>
                <w:rFonts w:ascii="標楷體" w:eastAsia="標楷體" w:hAnsi="標楷體" w:cs="新細明體"/>
                <w:color w:val="000000"/>
                <w:kern w:val="0"/>
                <w:sz w:val="22"/>
                <w:szCs w:val="22"/>
              </w:rPr>
            </w:pPr>
            <w:r w:rsidRPr="0081176C">
              <w:rPr>
                <w:rFonts w:ascii="標楷體" w:eastAsia="標楷體" w:hAnsi="標楷體" w:cs="新細明體" w:hint="eastAsia"/>
                <w:color w:val="000000"/>
                <w:kern w:val="0"/>
                <w:sz w:val="22"/>
                <w:szCs w:val="22"/>
              </w:rPr>
              <w:t xml:space="preserve">　</w:t>
            </w:r>
          </w:p>
        </w:tc>
        <w:tc>
          <w:tcPr>
            <w:tcW w:w="1084" w:type="dxa"/>
            <w:tcBorders>
              <w:top w:val="single" w:sz="4" w:space="0" w:color="auto"/>
              <w:left w:val="nil"/>
              <w:bottom w:val="single" w:sz="4" w:space="0" w:color="auto"/>
              <w:right w:val="nil"/>
            </w:tcBorders>
            <w:shd w:val="clear" w:color="auto" w:fill="auto"/>
            <w:noWrap/>
            <w:vAlign w:val="bottom"/>
            <w:hideMark/>
          </w:tcPr>
          <w:p w14:paraId="610B49B8" w14:textId="180A1A13" w:rsidR="0081176C" w:rsidRPr="0081176C" w:rsidRDefault="0081176C" w:rsidP="0081176C">
            <w:pPr>
              <w:widowControl/>
              <w:jc w:val="center"/>
              <w:rPr>
                <w:rFonts w:ascii="標楷體" w:eastAsia="標楷體" w:hAnsi="標楷體" w:cs="新細明體"/>
                <w:color w:val="000000"/>
                <w:kern w:val="0"/>
                <w:sz w:val="22"/>
                <w:szCs w:val="22"/>
              </w:rPr>
            </w:pPr>
            <w:r w:rsidRPr="0081176C">
              <w:rPr>
                <w:rFonts w:ascii="標楷體" w:eastAsia="標楷體" w:hAnsi="標楷體" w:cs="新細明體" w:hint="eastAsia"/>
                <w:color w:val="000000"/>
                <w:kern w:val="0"/>
                <w:sz w:val="22"/>
                <w:szCs w:val="22"/>
              </w:rPr>
              <w:t>汽車內銷合計</w:t>
            </w:r>
            <w:r w:rsidR="00B27C76">
              <w:rPr>
                <w:rFonts w:ascii="標楷體" w:eastAsia="標楷體" w:hAnsi="標楷體" w:cs="新細明體" w:hint="eastAsia"/>
                <w:color w:val="000000"/>
                <w:kern w:val="0"/>
                <w:sz w:val="22"/>
                <w:szCs w:val="22"/>
              </w:rPr>
              <w:t>(輛)</w:t>
            </w:r>
          </w:p>
        </w:tc>
      </w:tr>
      <w:tr w:rsidR="0081176C" w:rsidRPr="0081176C" w14:paraId="3867CF84" w14:textId="77777777" w:rsidTr="00B27C76">
        <w:trPr>
          <w:trHeight w:val="313"/>
        </w:trPr>
        <w:tc>
          <w:tcPr>
            <w:tcW w:w="1265" w:type="dxa"/>
            <w:tcBorders>
              <w:top w:val="single" w:sz="4" w:space="0" w:color="auto"/>
              <w:left w:val="nil"/>
              <w:bottom w:val="nil"/>
              <w:right w:val="nil"/>
            </w:tcBorders>
            <w:shd w:val="clear" w:color="auto" w:fill="auto"/>
            <w:noWrap/>
            <w:vAlign w:val="bottom"/>
            <w:hideMark/>
          </w:tcPr>
          <w:p w14:paraId="792EFAC2" w14:textId="77777777" w:rsidR="0081176C" w:rsidRPr="0081176C" w:rsidRDefault="0081176C" w:rsidP="0081176C">
            <w:pPr>
              <w:widowControl/>
              <w:jc w:val="center"/>
              <w:rPr>
                <w:rFonts w:ascii="標楷體" w:eastAsia="標楷體" w:hAnsi="標楷體" w:cs="新細明體"/>
                <w:color w:val="000000"/>
                <w:kern w:val="0"/>
                <w:sz w:val="22"/>
                <w:szCs w:val="22"/>
              </w:rPr>
            </w:pPr>
          </w:p>
        </w:tc>
        <w:tc>
          <w:tcPr>
            <w:tcW w:w="1396" w:type="dxa"/>
            <w:tcBorders>
              <w:top w:val="single" w:sz="4" w:space="0" w:color="auto"/>
              <w:left w:val="nil"/>
              <w:bottom w:val="nil"/>
              <w:right w:val="nil"/>
            </w:tcBorders>
            <w:shd w:val="clear" w:color="auto" w:fill="auto"/>
            <w:noWrap/>
            <w:vAlign w:val="bottom"/>
            <w:hideMark/>
          </w:tcPr>
          <w:p w14:paraId="1A56D15A" w14:textId="77777777" w:rsidR="0081176C" w:rsidRPr="0081176C" w:rsidRDefault="0081176C" w:rsidP="0081176C">
            <w:pPr>
              <w:widowControl/>
              <w:rPr>
                <w:rFonts w:ascii="標楷體" w:eastAsia="標楷體" w:hAnsi="標楷體"/>
                <w:kern w:val="0"/>
                <w:sz w:val="22"/>
                <w:szCs w:val="22"/>
              </w:rPr>
            </w:pPr>
          </w:p>
        </w:tc>
        <w:tc>
          <w:tcPr>
            <w:tcW w:w="827" w:type="dxa"/>
            <w:tcBorders>
              <w:top w:val="single" w:sz="4" w:space="0" w:color="auto"/>
              <w:left w:val="nil"/>
              <w:bottom w:val="nil"/>
              <w:right w:val="nil"/>
            </w:tcBorders>
            <w:shd w:val="clear" w:color="auto" w:fill="auto"/>
            <w:noWrap/>
            <w:vAlign w:val="bottom"/>
            <w:hideMark/>
          </w:tcPr>
          <w:p w14:paraId="0FAA1A54" w14:textId="77777777" w:rsidR="0081176C" w:rsidRPr="0081176C" w:rsidRDefault="0081176C" w:rsidP="0081176C">
            <w:pPr>
              <w:widowControl/>
              <w:rPr>
                <w:rFonts w:ascii="標楷體" w:eastAsia="標楷體" w:hAnsi="標楷體"/>
                <w:kern w:val="0"/>
                <w:sz w:val="22"/>
                <w:szCs w:val="22"/>
              </w:rPr>
            </w:pPr>
          </w:p>
        </w:tc>
        <w:tc>
          <w:tcPr>
            <w:tcW w:w="1407" w:type="dxa"/>
            <w:tcBorders>
              <w:top w:val="single" w:sz="4" w:space="0" w:color="auto"/>
              <w:left w:val="nil"/>
              <w:bottom w:val="nil"/>
              <w:right w:val="nil"/>
            </w:tcBorders>
            <w:shd w:val="clear" w:color="auto" w:fill="auto"/>
            <w:noWrap/>
            <w:vAlign w:val="bottom"/>
            <w:hideMark/>
          </w:tcPr>
          <w:p w14:paraId="0BC0B793" w14:textId="77777777" w:rsidR="0081176C" w:rsidRPr="0081176C" w:rsidRDefault="0081176C" w:rsidP="0081176C">
            <w:pPr>
              <w:widowControl/>
              <w:rPr>
                <w:rFonts w:ascii="標楷體" w:eastAsia="標楷體" w:hAnsi="標楷體"/>
                <w:kern w:val="0"/>
                <w:sz w:val="22"/>
                <w:szCs w:val="22"/>
              </w:rPr>
            </w:pPr>
          </w:p>
        </w:tc>
        <w:tc>
          <w:tcPr>
            <w:tcW w:w="578" w:type="dxa"/>
            <w:tcBorders>
              <w:top w:val="single" w:sz="4" w:space="0" w:color="auto"/>
              <w:left w:val="nil"/>
              <w:bottom w:val="nil"/>
              <w:right w:val="nil"/>
            </w:tcBorders>
            <w:shd w:val="clear" w:color="auto" w:fill="auto"/>
            <w:noWrap/>
            <w:vAlign w:val="bottom"/>
            <w:hideMark/>
          </w:tcPr>
          <w:p w14:paraId="7B4F3892" w14:textId="77777777" w:rsidR="0081176C" w:rsidRPr="0081176C" w:rsidRDefault="0081176C" w:rsidP="0081176C">
            <w:pPr>
              <w:widowControl/>
              <w:rPr>
                <w:rFonts w:ascii="標楷體" w:eastAsia="標楷體" w:hAnsi="標楷體"/>
                <w:kern w:val="0"/>
                <w:sz w:val="22"/>
                <w:szCs w:val="22"/>
              </w:rPr>
            </w:pPr>
          </w:p>
        </w:tc>
        <w:tc>
          <w:tcPr>
            <w:tcW w:w="1179" w:type="dxa"/>
            <w:tcBorders>
              <w:top w:val="single" w:sz="4" w:space="0" w:color="auto"/>
              <w:left w:val="nil"/>
              <w:bottom w:val="nil"/>
              <w:right w:val="nil"/>
            </w:tcBorders>
            <w:shd w:val="clear" w:color="auto" w:fill="auto"/>
            <w:noWrap/>
            <w:vAlign w:val="bottom"/>
            <w:hideMark/>
          </w:tcPr>
          <w:p w14:paraId="293A45C2" w14:textId="77777777" w:rsidR="0081176C" w:rsidRPr="0081176C" w:rsidRDefault="0081176C" w:rsidP="0081176C">
            <w:pPr>
              <w:widowControl/>
              <w:rPr>
                <w:rFonts w:ascii="標楷體" w:eastAsia="標楷體" w:hAnsi="標楷體"/>
                <w:kern w:val="0"/>
                <w:sz w:val="22"/>
                <w:szCs w:val="22"/>
              </w:rPr>
            </w:pPr>
          </w:p>
        </w:tc>
        <w:tc>
          <w:tcPr>
            <w:tcW w:w="663" w:type="dxa"/>
            <w:tcBorders>
              <w:top w:val="single" w:sz="4" w:space="0" w:color="auto"/>
              <w:left w:val="nil"/>
              <w:bottom w:val="nil"/>
              <w:right w:val="nil"/>
            </w:tcBorders>
            <w:shd w:val="clear" w:color="auto" w:fill="auto"/>
            <w:noWrap/>
            <w:vAlign w:val="bottom"/>
            <w:hideMark/>
          </w:tcPr>
          <w:p w14:paraId="3B92DBC0" w14:textId="77777777" w:rsidR="0081176C" w:rsidRPr="0081176C" w:rsidRDefault="0081176C" w:rsidP="0081176C">
            <w:pPr>
              <w:widowControl/>
              <w:rPr>
                <w:rFonts w:ascii="標楷體" w:eastAsia="標楷體" w:hAnsi="標楷體"/>
                <w:kern w:val="0"/>
                <w:sz w:val="22"/>
                <w:szCs w:val="22"/>
              </w:rPr>
            </w:pPr>
          </w:p>
        </w:tc>
        <w:tc>
          <w:tcPr>
            <w:tcW w:w="1061" w:type="dxa"/>
            <w:tcBorders>
              <w:top w:val="single" w:sz="4" w:space="0" w:color="auto"/>
              <w:left w:val="nil"/>
              <w:bottom w:val="nil"/>
              <w:right w:val="nil"/>
            </w:tcBorders>
            <w:shd w:val="clear" w:color="auto" w:fill="auto"/>
            <w:noWrap/>
            <w:vAlign w:val="bottom"/>
            <w:hideMark/>
          </w:tcPr>
          <w:p w14:paraId="0C05180A" w14:textId="77777777" w:rsidR="0081176C" w:rsidRPr="0081176C" w:rsidRDefault="0081176C" w:rsidP="0081176C">
            <w:pPr>
              <w:widowControl/>
              <w:rPr>
                <w:rFonts w:ascii="標楷體" w:eastAsia="標楷體" w:hAnsi="標楷體"/>
                <w:kern w:val="0"/>
                <w:sz w:val="22"/>
                <w:szCs w:val="22"/>
              </w:rPr>
            </w:pPr>
          </w:p>
        </w:tc>
        <w:tc>
          <w:tcPr>
            <w:tcW w:w="640" w:type="dxa"/>
            <w:tcBorders>
              <w:top w:val="single" w:sz="4" w:space="0" w:color="auto"/>
              <w:left w:val="nil"/>
              <w:bottom w:val="nil"/>
              <w:right w:val="nil"/>
            </w:tcBorders>
            <w:shd w:val="clear" w:color="auto" w:fill="auto"/>
            <w:noWrap/>
            <w:vAlign w:val="bottom"/>
            <w:hideMark/>
          </w:tcPr>
          <w:p w14:paraId="3A77EF74" w14:textId="77777777" w:rsidR="0081176C" w:rsidRPr="0081176C" w:rsidRDefault="0081176C" w:rsidP="0081176C">
            <w:pPr>
              <w:widowControl/>
              <w:rPr>
                <w:rFonts w:ascii="標楷體" w:eastAsia="標楷體" w:hAnsi="標楷體"/>
                <w:kern w:val="0"/>
                <w:sz w:val="22"/>
                <w:szCs w:val="22"/>
              </w:rPr>
            </w:pPr>
          </w:p>
        </w:tc>
        <w:tc>
          <w:tcPr>
            <w:tcW w:w="1084" w:type="dxa"/>
            <w:tcBorders>
              <w:top w:val="single" w:sz="4" w:space="0" w:color="auto"/>
              <w:left w:val="nil"/>
              <w:bottom w:val="nil"/>
              <w:right w:val="nil"/>
            </w:tcBorders>
            <w:shd w:val="clear" w:color="auto" w:fill="auto"/>
            <w:noWrap/>
            <w:vAlign w:val="bottom"/>
            <w:hideMark/>
          </w:tcPr>
          <w:p w14:paraId="262A1B58" w14:textId="77777777" w:rsidR="0081176C" w:rsidRPr="0081176C" w:rsidRDefault="0081176C" w:rsidP="0081176C">
            <w:pPr>
              <w:widowControl/>
              <w:rPr>
                <w:rFonts w:ascii="標楷體" w:eastAsia="標楷體" w:hAnsi="標楷體"/>
                <w:kern w:val="0"/>
                <w:sz w:val="22"/>
                <w:szCs w:val="22"/>
              </w:rPr>
            </w:pPr>
          </w:p>
        </w:tc>
      </w:tr>
      <w:tr w:rsidR="00F42124" w:rsidRPr="00F42124" w14:paraId="1C13C2C7" w14:textId="77777777" w:rsidTr="00B27C76">
        <w:trPr>
          <w:trHeight w:val="313"/>
        </w:trPr>
        <w:tc>
          <w:tcPr>
            <w:tcW w:w="1265" w:type="dxa"/>
            <w:tcBorders>
              <w:top w:val="nil"/>
              <w:left w:val="nil"/>
              <w:bottom w:val="nil"/>
              <w:right w:val="nil"/>
            </w:tcBorders>
            <w:shd w:val="clear" w:color="auto" w:fill="auto"/>
            <w:noWrap/>
            <w:vAlign w:val="bottom"/>
            <w:hideMark/>
          </w:tcPr>
          <w:p w14:paraId="0190DEE9" w14:textId="7C865B3F" w:rsidR="0081176C" w:rsidRPr="00312382" w:rsidRDefault="0081176C" w:rsidP="00E24D12">
            <w:pPr>
              <w:widowControl/>
              <w:ind w:right="440"/>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平均數</w:t>
            </w:r>
          </w:p>
        </w:tc>
        <w:tc>
          <w:tcPr>
            <w:tcW w:w="1396" w:type="dxa"/>
            <w:tcBorders>
              <w:top w:val="nil"/>
              <w:left w:val="nil"/>
              <w:bottom w:val="nil"/>
              <w:right w:val="nil"/>
            </w:tcBorders>
            <w:shd w:val="clear" w:color="auto" w:fill="auto"/>
            <w:noWrap/>
            <w:vAlign w:val="bottom"/>
            <w:hideMark/>
          </w:tcPr>
          <w:p w14:paraId="2DC44FF6" w14:textId="77777777" w:rsidR="0081176C" w:rsidRPr="00312382" w:rsidRDefault="0081176C"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812246.7692</w:t>
            </w:r>
          </w:p>
        </w:tc>
        <w:tc>
          <w:tcPr>
            <w:tcW w:w="827" w:type="dxa"/>
            <w:tcBorders>
              <w:top w:val="nil"/>
              <w:left w:val="nil"/>
              <w:bottom w:val="nil"/>
              <w:right w:val="nil"/>
            </w:tcBorders>
            <w:shd w:val="clear" w:color="auto" w:fill="auto"/>
            <w:noWrap/>
            <w:vAlign w:val="bottom"/>
            <w:hideMark/>
          </w:tcPr>
          <w:p w14:paraId="5F3C5680" w14:textId="77777777" w:rsidR="0081176C" w:rsidRPr="00312382" w:rsidRDefault="0081176C" w:rsidP="00E24D12">
            <w:pPr>
              <w:widowControl/>
              <w:jc w:val="right"/>
              <w:rPr>
                <w:rFonts w:ascii="標楷體" w:eastAsia="標楷體" w:hAnsi="標楷體" w:cs="新細明體"/>
                <w:color w:val="000000" w:themeColor="text1"/>
                <w:kern w:val="0"/>
                <w:sz w:val="22"/>
                <w:szCs w:val="22"/>
              </w:rPr>
            </w:pPr>
          </w:p>
        </w:tc>
        <w:tc>
          <w:tcPr>
            <w:tcW w:w="1407" w:type="dxa"/>
            <w:tcBorders>
              <w:top w:val="nil"/>
              <w:left w:val="nil"/>
              <w:bottom w:val="nil"/>
              <w:right w:val="nil"/>
            </w:tcBorders>
            <w:shd w:val="clear" w:color="auto" w:fill="auto"/>
            <w:noWrap/>
            <w:vAlign w:val="bottom"/>
            <w:hideMark/>
          </w:tcPr>
          <w:p w14:paraId="28CF5271" w14:textId="77777777" w:rsidR="0081176C" w:rsidRPr="00312382" w:rsidRDefault="0081176C"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861316.3</w:t>
            </w:r>
          </w:p>
        </w:tc>
        <w:tc>
          <w:tcPr>
            <w:tcW w:w="578" w:type="dxa"/>
            <w:tcBorders>
              <w:top w:val="nil"/>
              <w:left w:val="nil"/>
              <w:bottom w:val="nil"/>
              <w:right w:val="nil"/>
            </w:tcBorders>
            <w:shd w:val="clear" w:color="auto" w:fill="auto"/>
            <w:noWrap/>
            <w:vAlign w:val="bottom"/>
            <w:hideMark/>
          </w:tcPr>
          <w:p w14:paraId="349A846E" w14:textId="77777777" w:rsidR="0081176C" w:rsidRPr="00312382" w:rsidRDefault="0081176C" w:rsidP="00E24D12">
            <w:pPr>
              <w:widowControl/>
              <w:jc w:val="right"/>
              <w:rPr>
                <w:rFonts w:ascii="標楷體" w:eastAsia="標楷體" w:hAnsi="標楷體" w:cs="新細明體"/>
                <w:color w:val="000000" w:themeColor="text1"/>
                <w:kern w:val="0"/>
                <w:sz w:val="22"/>
                <w:szCs w:val="22"/>
              </w:rPr>
            </w:pPr>
          </w:p>
        </w:tc>
        <w:tc>
          <w:tcPr>
            <w:tcW w:w="1179" w:type="dxa"/>
            <w:tcBorders>
              <w:top w:val="nil"/>
              <w:left w:val="nil"/>
              <w:bottom w:val="nil"/>
              <w:right w:val="nil"/>
            </w:tcBorders>
            <w:shd w:val="clear" w:color="auto" w:fill="auto"/>
            <w:noWrap/>
            <w:vAlign w:val="bottom"/>
            <w:hideMark/>
          </w:tcPr>
          <w:p w14:paraId="26D73F76" w14:textId="77777777" w:rsidR="0081176C" w:rsidRPr="00312382" w:rsidRDefault="0081176C"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499198.2</w:t>
            </w:r>
          </w:p>
        </w:tc>
        <w:tc>
          <w:tcPr>
            <w:tcW w:w="663" w:type="dxa"/>
            <w:tcBorders>
              <w:top w:val="nil"/>
              <w:left w:val="nil"/>
              <w:bottom w:val="nil"/>
              <w:right w:val="nil"/>
            </w:tcBorders>
            <w:shd w:val="clear" w:color="auto" w:fill="auto"/>
            <w:noWrap/>
            <w:vAlign w:val="bottom"/>
            <w:hideMark/>
          </w:tcPr>
          <w:p w14:paraId="2AAA60FE" w14:textId="77777777" w:rsidR="0081176C" w:rsidRPr="00312382" w:rsidRDefault="0081176C" w:rsidP="00E24D12">
            <w:pPr>
              <w:widowControl/>
              <w:jc w:val="right"/>
              <w:rPr>
                <w:rFonts w:ascii="標楷體" w:eastAsia="標楷體" w:hAnsi="標楷體" w:cs="新細明體"/>
                <w:color w:val="000000" w:themeColor="text1"/>
                <w:kern w:val="0"/>
                <w:sz w:val="22"/>
                <w:szCs w:val="22"/>
              </w:rPr>
            </w:pPr>
          </w:p>
        </w:tc>
        <w:tc>
          <w:tcPr>
            <w:tcW w:w="1061" w:type="dxa"/>
            <w:tcBorders>
              <w:top w:val="nil"/>
              <w:left w:val="nil"/>
              <w:bottom w:val="nil"/>
              <w:right w:val="nil"/>
            </w:tcBorders>
            <w:shd w:val="clear" w:color="auto" w:fill="auto"/>
            <w:noWrap/>
            <w:vAlign w:val="bottom"/>
            <w:hideMark/>
          </w:tcPr>
          <w:p w14:paraId="6557C2EB" w14:textId="77777777" w:rsidR="0081176C" w:rsidRPr="00312382" w:rsidRDefault="0081176C"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22424.2</w:t>
            </w:r>
          </w:p>
        </w:tc>
        <w:tc>
          <w:tcPr>
            <w:tcW w:w="640" w:type="dxa"/>
            <w:tcBorders>
              <w:top w:val="nil"/>
              <w:left w:val="nil"/>
              <w:bottom w:val="nil"/>
              <w:right w:val="nil"/>
            </w:tcBorders>
            <w:shd w:val="clear" w:color="auto" w:fill="auto"/>
            <w:noWrap/>
            <w:vAlign w:val="bottom"/>
            <w:hideMark/>
          </w:tcPr>
          <w:p w14:paraId="72DD989F" w14:textId="77777777" w:rsidR="0081176C" w:rsidRPr="00312382" w:rsidRDefault="0081176C" w:rsidP="00E24D12">
            <w:pPr>
              <w:widowControl/>
              <w:jc w:val="right"/>
              <w:rPr>
                <w:rFonts w:ascii="標楷體" w:eastAsia="標楷體" w:hAnsi="標楷體" w:cs="新細明體"/>
                <w:color w:val="000000" w:themeColor="text1"/>
                <w:kern w:val="0"/>
                <w:sz w:val="22"/>
                <w:szCs w:val="22"/>
              </w:rPr>
            </w:pPr>
          </w:p>
        </w:tc>
        <w:tc>
          <w:tcPr>
            <w:tcW w:w="1084" w:type="dxa"/>
            <w:tcBorders>
              <w:top w:val="nil"/>
              <w:left w:val="nil"/>
              <w:bottom w:val="nil"/>
              <w:right w:val="nil"/>
            </w:tcBorders>
            <w:shd w:val="clear" w:color="auto" w:fill="auto"/>
            <w:noWrap/>
            <w:vAlign w:val="bottom"/>
            <w:hideMark/>
          </w:tcPr>
          <w:p w14:paraId="3A34F124" w14:textId="77777777" w:rsidR="0081176C" w:rsidRPr="00312382" w:rsidRDefault="0081176C"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331239.3</w:t>
            </w:r>
          </w:p>
        </w:tc>
      </w:tr>
      <w:tr w:rsidR="00E24D12" w:rsidRPr="0081176C" w14:paraId="7389CC9B" w14:textId="77777777" w:rsidTr="00B27C76">
        <w:trPr>
          <w:trHeight w:val="313"/>
        </w:trPr>
        <w:tc>
          <w:tcPr>
            <w:tcW w:w="1265" w:type="dxa"/>
            <w:tcBorders>
              <w:top w:val="nil"/>
              <w:left w:val="nil"/>
              <w:bottom w:val="nil"/>
              <w:right w:val="nil"/>
            </w:tcBorders>
            <w:shd w:val="clear" w:color="auto" w:fill="auto"/>
            <w:noWrap/>
            <w:vAlign w:val="bottom"/>
            <w:hideMark/>
          </w:tcPr>
          <w:p w14:paraId="3D2417D2" w14:textId="38ECEED3" w:rsidR="00E24D12" w:rsidRPr="00312382" w:rsidRDefault="00E24D12" w:rsidP="00E24D12">
            <w:pPr>
              <w:widowControl/>
              <w:ind w:right="440"/>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標準差</w:t>
            </w:r>
          </w:p>
        </w:tc>
        <w:tc>
          <w:tcPr>
            <w:tcW w:w="1396" w:type="dxa"/>
            <w:tcBorders>
              <w:top w:val="nil"/>
              <w:left w:val="nil"/>
              <w:bottom w:val="nil"/>
              <w:right w:val="nil"/>
            </w:tcBorders>
            <w:shd w:val="clear" w:color="auto" w:fill="auto"/>
            <w:noWrap/>
            <w:vAlign w:val="bottom"/>
            <w:hideMark/>
          </w:tcPr>
          <w:p w14:paraId="2CB2B0BA" w14:textId="34114A21"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203610.4472</w:t>
            </w:r>
          </w:p>
        </w:tc>
        <w:tc>
          <w:tcPr>
            <w:tcW w:w="827" w:type="dxa"/>
            <w:tcBorders>
              <w:top w:val="nil"/>
              <w:left w:val="nil"/>
              <w:bottom w:val="nil"/>
              <w:right w:val="nil"/>
            </w:tcBorders>
            <w:shd w:val="clear" w:color="auto" w:fill="auto"/>
            <w:noWrap/>
            <w:vAlign w:val="bottom"/>
            <w:hideMark/>
          </w:tcPr>
          <w:p w14:paraId="5E329673"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407" w:type="dxa"/>
            <w:tcBorders>
              <w:top w:val="nil"/>
              <w:left w:val="nil"/>
              <w:bottom w:val="nil"/>
              <w:right w:val="nil"/>
            </w:tcBorders>
            <w:shd w:val="clear" w:color="auto" w:fill="auto"/>
            <w:noWrap/>
            <w:vAlign w:val="bottom"/>
            <w:hideMark/>
          </w:tcPr>
          <w:p w14:paraId="55C2B389" w14:textId="701CEE22"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107760</w:t>
            </w:r>
          </w:p>
        </w:tc>
        <w:tc>
          <w:tcPr>
            <w:tcW w:w="578" w:type="dxa"/>
            <w:tcBorders>
              <w:top w:val="nil"/>
              <w:left w:val="nil"/>
              <w:bottom w:val="nil"/>
              <w:right w:val="nil"/>
            </w:tcBorders>
            <w:shd w:val="clear" w:color="auto" w:fill="auto"/>
            <w:noWrap/>
            <w:vAlign w:val="bottom"/>
            <w:hideMark/>
          </w:tcPr>
          <w:p w14:paraId="296E6EFB"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179" w:type="dxa"/>
            <w:tcBorders>
              <w:top w:val="nil"/>
              <w:left w:val="nil"/>
              <w:bottom w:val="nil"/>
              <w:right w:val="nil"/>
            </w:tcBorders>
            <w:shd w:val="clear" w:color="auto" w:fill="auto"/>
            <w:noWrap/>
            <w:vAlign w:val="bottom"/>
            <w:hideMark/>
          </w:tcPr>
          <w:p w14:paraId="0CA44F5B" w14:textId="12F70341"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137190.3</w:t>
            </w:r>
          </w:p>
        </w:tc>
        <w:tc>
          <w:tcPr>
            <w:tcW w:w="663" w:type="dxa"/>
            <w:tcBorders>
              <w:top w:val="nil"/>
              <w:left w:val="nil"/>
              <w:bottom w:val="nil"/>
              <w:right w:val="nil"/>
            </w:tcBorders>
            <w:shd w:val="clear" w:color="auto" w:fill="auto"/>
            <w:noWrap/>
            <w:vAlign w:val="bottom"/>
            <w:hideMark/>
          </w:tcPr>
          <w:p w14:paraId="16850411"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061" w:type="dxa"/>
            <w:tcBorders>
              <w:top w:val="nil"/>
              <w:left w:val="nil"/>
              <w:bottom w:val="nil"/>
              <w:right w:val="nil"/>
            </w:tcBorders>
            <w:shd w:val="clear" w:color="auto" w:fill="auto"/>
            <w:noWrap/>
            <w:vAlign w:val="bottom"/>
            <w:hideMark/>
          </w:tcPr>
          <w:p w14:paraId="07F9C7E3" w14:textId="437F1F0A"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898.5731</w:t>
            </w:r>
          </w:p>
        </w:tc>
        <w:tc>
          <w:tcPr>
            <w:tcW w:w="640" w:type="dxa"/>
            <w:tcBorders>
              <w:top w:val="nil"/>
              <w:left w:val="nil"/>
              <w:bottom w:val="nil"/>
              <w:right w:val="nil"/>
            </w:tcBorders>
            <w:shd w:val="clear" w:color="auto" w:fill="auto"/>
            <w:noWrap/>
            <w:vAlign w:val="bottom"/>
            <w:hideMark/>
          </w:tcPr>
          <w:p w14:paraId="1475FC6D"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084" w:type="dxa"/>
            <w:tcBorders>
              <w:top w:val="nil"/>
              <w:left w:val="nil"/>
              <w:bottom w:val="nil"/>
              <w:right w:val="nil"/>
            </w:tcBorders>
            <w:shd w:val="clear" w:color="auto" w:fill="auto"/>
            <w:noWrap/>
            <w:vAlign w:val="bottom"/>
            <w:hideMark/>
          </w:tcPr>
          <w:p w14:paraId="0D61947A" w14:textId="08F8CE3F"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72116.66</w:t>
            </w:r>
          </w:p>
        </w:tc>
      </w:tr>
      <w:tr w:rsidR="00E24D12" w:rsidRPr="0081176C" w14:paraId="1F5C8D4F" w14:textId="77777777" w:rsidTr="00B27C76">
        <w:trPr>
          <w:trHeight w:val="313"/>
        </w:trPr>
        <w:tc>
          <w:tcPr>
            <w:tcW w:w="1265" w:type="dxa"/>
            <w:tcBorders>
              <w:top w:val="nil"/>
              <w:left w:val="nil"/>
              <w:bottom w:val="nil"/>
              <w:right w:val="nil"/>
            </w:tcBorders>
            <w:shd w:val="clear" w:color="auto" w:fill="auto"/>
            <w:noWrap/>
            <w:vAlign w:val="bottom"/>
            <w:hideMark/>
          </w:tcPr>
          <w:p w14:paraId="087B50AC" w14:textId="275FFF61" w:rsidR="00E24D12" w:rsidRPr="00312382" w:rsidRDefault="00E24D12" w:rsidP="00E24D12">
            <w:pPr>
              <w:widowControl/>
              <w:ind w:right="440"/>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最小值</w:t>
            </w:r>
          </w:p>
        </w:tc>
        <w:tc>
          <w:tcPr>
            <w:tcW w:w="1396" w:type="dxa"/>
            <w:tcBorders>
              <w:top w:val="nil"/>
              <w:left w:val="nil"/>
              <w:bottom w:val="nil"/>
              <w:right w:val="nil"/>
            </w:tcBorders>
            <w:shd w:val="clear" w:color="auto" w:fill="auto"/>
            <w:noWrap/>
            <w:vAlign w:val="bottom"/>
            <w:hideMark/>
          </w:tcPr>
          <w:p w14:paraId="7DD27B6C" w14:textId="0A65CCC4"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478268</w:t>
            </w:r>
          </w:p>
        </w:tc>
        <w:tc>
          <w:tcPr>
            <w:tcW w:w="827" w:type="dxa"/>
            <w:tcBorders>
              <w:top w:val="nil"/>
              <w:left w:val="nil"/>
              <w:bottom w:val="nil"/>
              <w:right w:val="nil"/>
            </w:tcBorders>
            <w:shd w:val="clear" w:color="auto" w:fill="auto"/>
            <w:noWrap/>
            <w:vAlign w:val="bottom"/>
            <w:hideMark/>
          </w:tcPr>
          <w:p w14:paraId="0ED5CD22"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407" w:type="dxa"/>
            <w:tcBorders>
              <w:top w:val="nil"/>
              <w:left w:val="nil"/>
              <w:bottom w:val="nil"/>
              <w:right w:val="nil"/>
            </w:tcBorders>
            <w:shd w:val="clear" w:color="auto" w:fill="auto"/>
            <w:noWrap/>
            <w:vAlign w:val="bottom"/>
            <w:hideMark/>
          </w:tcPr>
          <w:p w14:paraId="3B2B3E3C" w14:textId="3F034B1B"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742684</w:t>
            </w:r>
          </w:p>
        </w:tc>
        <w:tc>
          <w:tcPr>
            <w:tcW w:w="578" w:type="dxa"/>
            <w:tcBorders>
              <w:top w:val="nil"/>
              <w:left w:val="nil"/>
              <w:bottom w:val="nil"/>
              <w:right w:val="nil"/>
            </w:tcBorders>
            <w:shd w:val="clear" w:color="auto" w:fill="auto"/>
            <w:noWrap/>
            <w:vAlign w:val="bottom"/>
            <w:hideMark/>
          </w:tcPr>
          <w:p w14:paraId="04FF5612"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179" w:type="dxa"/>
            <w:tcBorders>
              <w:top w:val="nil"/>
              <w:left w:val="nil"/>
              <w:bottom w:val="nil"/>
              <w:right w:val="nil"/>
            </w:tcBorders>
            <w:shd w:val="clear" w:color="auto" w:fill="auto"/>
            <w:noWrap/>
            <w:vAlign w:val="bottom"/>
            <w:hideMark/>
          </w:tcPr>
          <w:p w14:paraId="5295B4F3" w14:textId="4E8F4DBC"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245019</w:t>
            </w:r>
          </w:p>
        </w:tc>
        <w:tc>
          <w:tcPr>
            <w:tcW w:w="663" w:type="dxa"/>
            <w:tcBorders>
              <w:top w:val="nil"/>
              <w:left w:val="nil"/>
              <w:bottom w:val="nil"/>
              <w:right w:val="nil"/>
            </w:tcBorders>
            <w:shd w:val="clear" w:color="auto" w:fill="auto"/>
            <w:noWrap/>
            <w:vAlign w:val="bottom"/>
            <w:hideMark/>
          </w:tcPr>
          <w:p w14:paraId="544BA1E5"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061" w:type="dxa"/>
            <w:tcBorders>
              <w:top w:val="nil"/>
              <w:left w:val="nil"/>
              <w:bottom w:val="nil"/>
              <w:right w:val="nil"/>
            </w:tcBorders>
            <w:shd w:val="clear" w:color="auto" w:fill="auto"/>
            <w:noWrap/>
            <w:vAlign w:val="bottom"/>
            <w:hideMark/>
          </w:tcPr>
          <w:p w14:paraId="748EC34D" w14:textId="7FBD966A"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20605.83</w:t>
            </w:r>
          </w:p>
        </w:tc>
        <w:tc>
          <w:tcPr>
            <w:tcW w:w="640" w:type="dxa"/>
            <w:tcBorders>
              <w:top w:val="nil"/>
              <w:left w:val="nil"/>
              <w:bottom w:val="nil"/>
              <w:right w:val="nil"/>
            </w:tcBorders>
            <w:shd w:val="clear" w:color="auto" w:fill="auto"/>
            <w:noWrap/>
            <w:vAlign w:val="bottom"/>
            <w:hideMark/>
          </w:tcPr>
          <w:p w14:paraId="23E75D81"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084" w:type="dxa"/>
            <w:tcBorders>
              <w:top w:val="nil"/>
              <w:left w:val="nil"/>
              <w:bottom w:val="nil"/>
              <w:right w:val="nil"/>
            </w:tcBorders>
            <w:shd w:val="clear" w:color="auto" w:fill="auto"/>
            <w:noWrap/>
            <w:vAlign w:val="bottom"/>
            <w:hideMark/>
          </w:tcPr>
          <w:p w14:paraId="7DFAF381" w14:textId="6B5DBCC7"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178809</w:t>
            </w:r>
          </w:p>
        </w:tc>
      </w:tr>
      <w:tr w:rsidR="00E24D12" w:rsidRPr="0081176C" w14:paraId="30FF0D49" w14:textId="77777777" w:rsidTr="00B27C76">
        <w:trPr>
          <w:trHeight w:val="313"/>
        </w:trPr>
        <w:tc>
          <w:tcPr>
            <w:tcW w:w="1265" w:type="dxa"/>
            <w:tcBorders>
              <w:top w:val="nil"/>
              <w:left w:val="nil"/>
              <w:right w:val="nil"/>
            </w:tcBorders>
            <w:shd w:val="clear" w:color="auto" w:fill="auto"/>
            <w:noWrap/>
            <w:vAlign w:val="bottom"/>
            <w:hideMark/>
          </w:tcPr>
          <w:p w14:paraId="3CA5C37A" w14:textId="2C682183" w:rsidR="00E24D12" w:rsidRPr="00312382" w:rsidRDefault="00E24D12" w:rsidP="00E24D12">
            <w:pPr>
              <w:widowControl/>
              <w:ind w:right="440"/>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最大值</w:t>
            </w:r>
          </w:p>
        </w:tc>
        <w:tc>
          <w:tcPr>
            <w:tcW w:w="1396" w:type="dxa"/>
            <w:tcBorders>
              <w:top w:val="nil"/>
              <w:left w:val="nil"/>
              <w:right w:val="nil"/>
            </w:tcBorders>
            <w:shd w:val="clear" w:color="auto" w:fill="auto"/>
            <w:noWrap/>
            <w:vAlign w:val="bottom"/>
            <w:hideMark/>
          </w:tcPr>
          <w:p w14:paraId="3E48E681" w14:textId="14F1D158"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1235750</w:t>
            </w:r>
          </w:p>
        </w:tc>
        <w:tc>
          <w:tcPr>
            <w:tcW w:w="827" w:type="dxa"/>
            <w:tcBorders>
              <w:top w:val="nil"/>
              <w:left w:val="nil"/>
              <w:right w:val="nil"/>
            </w:tcBorders>
            <w:shd w:val="clear" w:color="auto" w:fill="auto"/>
            <w:noWrap/>
            <w:vAlign w:val="bottom"/>
            <w:hideMark/>
          </w:tcPr>
          <w:p w14:paraId="0DBFABC6"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407" w:type="dxa"/>
            <w:tcBorders>
              <w:top w:val="nil"/>
              <w:left w:val="nil"/>
              <w:right w:val="nil"/>
            </w:tcBorders>
            <w:shd w:val="clear" w:color="auto" w:fill="auto"/>
            <w:noWrap/>
            <w:vAlign w:val="bottom"/>
            <w:hideMark/>
          </w:tcPr>
          <w:p w14:paraId="0D2D744B" w14:textId="34220E6C"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1066896</w:t>
            </w:r>
          </w:p>
        </w:tc>
        <w:tc>
          <w:tcPr>
            <w:tcW w:w="578" w:type="dxa"/>
            <w:tcBorders>
              <w:top w:val="nil"/>
              <w:left w:val="nil"/>
              <w:right w:val="nil"/>
            </w:tcBorders>
            <w:shd w:val="clear" w:color="auto" w:fill="auto"/>
            <w:noWrap/>
            <w:vAlign w:val="bottom"/>
            <w:hideMark/>
          </w:tcPr>
          <w:p w14:paraId="23D31EEA"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179" w:type="dxa"/>
            <w:tcBorders>
              <w:top w:val="nil"/>
              <w:left w:val="nil"/>
              <w:right w:val="nil"/>
            </w:tcBorders>
            <w:shd w:val="clear" w:color="auto" w:fill="auto"/>
            <w:noWrap/>
            <w:vAlign w:val="bottom"/>
            <w:hideMark/>
          </w:tcPr>
          <w:p w14:paraId="7555BD4A" w14:textId="47D15B69"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728134</w:t>
            </w:r>
          </w:p>
        </w:tc>
        <w:tc>
          <w:tcPr>
            <w:tcW w:w="663" w:type="dxa"/>
            <w:tcBorders>
              <w:top w:val="nil"/>
              <w:left w:val="nil"/>
              <w:right w:val="nil"/>
            </w:tcBorders>
            <w:shd w:val="clear" w:color="auto" w:fill="auto"/>
            <w:noWrap/>
            <w:vAlign w:val="bottom"/>
            <w:hideMark/>
          </w:tcPr>
          <w:p w14:paraId="754BA841"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061" w:type="dxa"/>
            <w:tcBorders>
              <w:top w:val="nil"/>
              <w:left w:val="nil"/>
              <w:right w:val="nil"/>
            </w:tcBorders>
            <w:shd w:val="clear" w:color="auto" w:fill="auto"/>
            <w:noWrap/>
            <w:vAlign w:val="bottom"/>
            <w:hideMark/>
          </w:tcPr>
          <w:p w14:paraId="7282C6DD" w14:textId="0E082947"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23539.82</w:t>
            </w:r>
          </w:p>
        </w:tc>
        <w:tc>
          <w:tcPr>
            <w:tcW w:w="640" w:type="dxa"/>
            <w:tcBorders>
              <w:top w:val="nil"/>
              <w:left w:val="nil"/>
              <w:right w:val="nil"/>
            </w:tcBorders>
            <w:shd w:val="clear" w:color="auto" w:fill="auto"/>
            <w:noWrap/>
            <w:vAlign w:val="bottom"/>
            <w:hideMark/>
          </w:tcPr>
          <w:p w14:paraId="1E13F2DD" w14:textId="77777777"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084" w:type="dxa"/>
            <w:tcBorders>
              <w:top w:val="nil"/>
              <w:left w:val="nil"/>
              <w:right w:val="nil"/>
            </w:tcBorders>
            <w:shd w:val="clear" w:color="auto" w:fill="auto"/>
            <w:noWrap/>
            <w:vAlign w:val="bottom"/>
            <w:hideMark/>
          </w:tcPr>
          <w:p w14:paraId="7E58D562" w14:textId="0DC6B69C"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446477</w:t>
            </w:r>
          </w:p>
        </w:tc>
      </w:tr>
      <w:tr w:rsidR="00E24D12" w:rsidRPr="0081176C" w14:paraId="1189BA92" w14:textId="77777777" w:rsidTr="00B27C76">
        <w:trPr>
          <w:trHeight w:val="313"/>
        </w:trPr>
        <w:tc>
          <w:tcPr>
            <w:tcW w:w="1265" w:type="dxa"/>
            <w:tcBorders>
              <w:top w:val="nil"/>
              <w:left w:val="nil"/>
              <w:bottom w:val="single" w:sz="4" w:space="0" w:color="auto"/>
              <w:right w:val="nil"/>
            </w:tcBorders>
            <w:shd w:val="clear" w:color="auto" w:fill="auto"/>
            <w:noWrap/>
            <w:vAlign w:val="bottom"/>
            <w:hideMark/>
          </w:tcPr>
          <w:p w14:paraId="43AD6696" w14:textId="2BDCAEDC" w:rsidR="00E24D12" w:rsidRPr="00312382" w:rsidRDefault="00E24D12" w:rsidP="00E24D12">
            <w:pPr>
              <w:widowControl/>
              <w:ind w:right="660"/>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個數</w:t>
            </w:r>
          </w:p>
        </w:tc>
        <w:tc>
          <w:tcPr>
            <w:tcW w:w="1396" w:type="dxa"/>
            <w:tcBorders>
              <w:top w:val="nil"/>
              <w:left w:val="nil"/>
              <w:bottom w:val="single" w:sz="4" w:space="0" w:color="auto"/>
              <w:right w:val="nil"/>
            </w:tcBorders>
            <w:shd w:val="clear" w:color="auto" w:fill="auto"/>
            <w:noWrap/>
            <w:vAlign w:val="bottom"/>
            <w:hideMark/>
          </w:tcPr>
          <w:p w14:paraId="6E4563C1" w14:textId="441ACF0E"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26</w:t>
            </w:r>
          </w:p>
        </w:tc>
        <w:tc>
          <w:tcPr>
            <w:tcW w:w="827" w:type="dxa"/>
            <w:tcBorders>
              <w:top w:val="nil"/>
              <w:left w:val="nil"/>
              <w:bottom w:val="single" w:sz="4" w:space="0" w:color="auto"/>
              <w:right w:val="nil"/>
            </w:tcBorders>
            <w:shd w:val="clear" w:color="auto" w:fill="auto"/>
            <w:noWrap/>
            <w:vAlign w:val="bottom"/>
            <w:hideMark/>
          </w:tcPr>
          <w:p w14:paraId="7710C617" w14:textId="49677586"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407" w:type="dxa"/>
            <w:tcBorders>
              <w:top w:val="nil"/>
              <w:left w:val="nil"/>
              <w:bottom w:val="single" w:sz="4" w:space="0" w:color="auto"/>
              <w:right w:val="nil"/>
            </w:tcBorders>
            <w:shd w:val="clear" w:color="auto" w:fill="auto"/>
            <w:noWrap/>
            <w:vAlign w:val="bottom"/>
            <w:hideMark/>
          </w:tcPr>
          <w:p w14:paraId="598C5E9C" w14:textId="0E4E44D1"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26</w:t>
            </w:r>
          </w:p>
        </w:tc>
        <w:tc>
          <w:tcPr>
            <w:tcW w:w="578" w:type="dxa"/>
            <w:tcBorders>
              <w:top w:val="nil"/>
              <w:left w:val="nil"/>
              <w:bottom w:val="single" w:sz="4" w:space="0" w:color="auto"/>
              <w:right w:val="nil"/>
            </w:tcBorders>
            <w:shd w:val="clear" w:color="auto" w:fill="auto"/>
            <w:noWrap/>
            <w:vAlign w:val="bottom"/>
            <w:hideMark/>
          </w:tcPr>
          <w:p w14:paraId="7916630E" w14:textId="2114766A"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179" w:type="dxa"/>
            <w:tcBorders>
              <w:top w:val="nil"/>
              <w:left w:val="nil"/>
              <w:bottom w:val="single" w:sz="4" w:space="0" w:color="auto"/>
              <w:right w:val="nil"/>
            </w:tcBorders>
            <w:shd w:val="clear" w:color="auto" w:fill="auto"/>
            <w:noWrap/>
            <w:vAlign w:val="bottom"/>
            <w:hideMark/>
          </w:tcPr>
          <w:p w14:paraId="6AE30EDD" w14:textId="59B2AC27"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26</w:t>
            </w:r>
          </w:p>
        </w:tc>
        <w:tc>
          <w:tcPr>
            <w:tcW w:w="663" w:type="dxa"/>
            <w:tcBorders>
              <w:top w:val="nil"/>
              <w:left w:val="nil"/>
              <w:bottom w:val="single" w:sz="4" w:space="0" w:color="auto"/>
              <w:right w:val="nil"/>
            </w:tcBorders>
            <w:shd w:val="clear" w:color="auto" w:fill="auto"/>
            <w:noWrap/>
            <w:vAlign w:val="bottom"/>
            <w:hideMark/>
          </w:tcPr>
          <w:p w14:paraId="23BE1B04" w14:textId="290F8718"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061" w:type="dxa"/>
            <w:tcBorders>
              <w:top w:val="nil"/>
              <w:left w:val="nil"/>
              <w:bottom w:val="single" w:sz="4" w:space="0" w:color="auto"/>
              <w:right w:val="nil"/>
            </w:tcBorders>
            <w:shd w:val="clear" w:color="auto" w:fill="auto"/>
            <w:noWrap/>
            <w:vAlign w:val="bottom"/>
            <w:hideMark/>
          </w:tcPr>
          <w:p w14:paraId="4F1F1D21" w14:textId="703AF451"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26</w:t>
            </w:r>
          </w:p>
        </w:tc>
        <w:tc>
          <w:tcPr>
            <w:tcW w:w="640" w:type="dxa"/>
            <w:tcBorders>
              <w:top w:val="nil"/>
              <w:left w:val="nil"/>
              <w:bottom w:val="single" w:sz="4" w:space="0" w:color="auto"/>
              <w:right w:val="nil"/>
            </w:tcBorders>
            <w:shd w:val="clear" w:color="auto" w:fill="auto"/>
            <w:noWrap/>
            <w:vAlign w:val="bottom"/>
            <w:hideMark/>
          </w:tcPr>
          <w:p w14:paraId="77AD490F" w14:textId="53BE5B3D" w:rsidR="00E24D12" w:rsidRPr="00312382" w:rsidRDefault="00E24D12" w:rsidP="00E24D12">
            <w:pPr>
              <w:widowControl/>
              <w:jc w:val="right"/>
              <w:rPr>
                <w:rFonts w:ascii="標楷體" w:eastAsia="標楷體" w:hAnsi="標楷體" w:cs="新細明體"/>
                <w:color w:val="000000" w:themeColor="text1"/>
                <w:kern w:val="0"/>
                <w:sz w:val="22"/>
                <w:szCs w:val="22"/>
              </w:rPr>
            </w:pPr>
          </w:p>
        </w:tc>
        <w:tc>
          <w:tcPr>
            <w:tcW w:w="1084" w:type="dxa"/>
            <w:tcBorders>
              <w:top w:val="nil"/>
              <w:left w:val="nil"/>
              <w:bottom w:val="single" w:sz="4" w:space="0" w:color="auto"/>
              <w:right w:val="nil"/>
            </w:tcBorders>
            <w:shd w:val="clear" w:color="auto" w:fill="auto"/>
            <w:noWrap/>
            <w:vAlign w:val="bottom"/>
            <w:hideMark/>
          </w:tcPr>
          <w:p w14:paraId="4DD8CEFE" w14:textId="3C8FCF64" w:rsidR="00E24D12" w:rsidRPr="00312382" w:rsidRDefault="00E24D12" w:rsidP="00E24D12">
            <w:pPr>
              <w:widowControl/>
              <w:jc w:val="right"/>
              <w:rPr>
                <w:rFonts w:ascii="標楷體" w:eastAsia="標楷體" w:hAnsi="標楷體" w:cs="新細明體"/>
                <w:color w:val="000000" w:themeColor="text1"/>
                <w:kern w:val="0"/>
                <w:sz w:val="22"/>
                <w:szCs w:val="22"/>
              </w:rPr>
            </w:pPr>
            <w:r w:rsidRPr="00312382">
              <w:rPr>
                <w:rFonts w:ascii="標楷體" w:eastAsia="標楷體" w:hAnsi="標楷體" w:cs="新細明體" w:hint="eastAsia"/>
                <w:color w:val="000000" w:themeColor="text1"/>
                <w:kern w:val="0"/>
                <w:sz w:val="22"/>
                <w:szCs w:val="22"/>
              </w:rPr>
              <w:t>26</w:t>
            </w:r>
          </w:p>
        </w:tc>
      </w:tr>
    </w:tbl>
    <w:p w14:paraId="65471514" w14:textId="77777777" w:rsidR="00BB15DB" w:rsidRDefault="00BB15DB" w:rsidP="00680FB8">
      <w:pPr>
        <w:rPr>
          <w:rFonts w:eastAsia="標楷體"/>
          <w:bCs/>
          <w:kern w:val="0"/>
          <w:sz w:val="32"/>
          <w:szCs w:val="32"/>
        </w:rPr>
      </w:pPr>
    </w:p>
    <w:p w14:paraId="73008557" w14:textId="77777777" w:rsidR="00BB15DB" w:rsidRDefault="00BB15DB" w:rsidP="0081176C">
      <w:pPr>
        <w:jc w:val="center"/>
        <w:rPr>
          <w:rFonts w:eastAsia="標楷體"/>
          <w:bCs/>
          <w:kern w:val="0"/>
          <w:sz w:val="32"/>
          <w:szCs w:val="32"/>
        </w:rPr>
      </w:pPr>
    </w:p>
    <w:p w14:paraId="28D2A525" w14:textId="77777777" w:rsidR="002C5E95" w:rsidRDefault="002C5E95" w:rsidP="0081176C">
      <w:pPr>
        <w:jc w:val="center"/>
        <w:rPr>
          <w:rFonts w:eastAsia="標楷體"/>
          <w:bCs/>
          <w:kern w:val="0"/>
          <w:sz w:val="32"/>
          <w:szCs w:val="32"/>
        </w:rPr>
      </w:pPr>
    </w:p>
    <w:p w14:paraId="34163EE7" w14:textId="77777777" w:rsidR="002C5E95" w:rsidRDefault="002C5E95" w:rsidP="0081176C">
      <w:pPr>
        <w:jc w:val="center"/>
        <w:rPr>
          <w:rFonts w:eastAsia="標楷體"/>
          <w:bCs/>
          <w:kern w:val="0"/>
          <w:sz w:val="32"/>
          <w:szCs w:val="32"/>
        </w:rPr>
      </w:pPr>
    </w:p>
    <w:p w14:paraId="5478022D" w14:textId="77777777" w:rsidR="002C5E95" w:rsidRDefault="002C5E95" w:rsidP="0081176C">
      <w:pPr>
        <w:jc w:val="center"/>
        <w:rPr>
          <w:rFonts w:eastAsia="標楷體"/>
          <w:bCs/>
          <w:kern w:val="0"/>
          <w:sz w:val="32"/>
          <w:szCs w:val="32"/>
        </w:rPr>
      </w:pPr>
    </w:p>
    <w:p w14:paraId="1AF86585" w14:textId="77777777" w:rsidR="002C5E95" w:rsidRDefault="002C5E95" w:rsidP="0081176C">
      <w:pPr>
        <w:jc w:val="center"/>
        <w:rPr>
          <w:rFonts w:eastAsia="標楷體"/>
          <w:bCs/>
          <w:kern w:val="0"/>
          <w:sz w:val="32"/>
          <w:szCs w:val="32"/>
        </w:rPr>
      </w:pPr>
    </w:p>
    <w:p w14:paraId="3C413C5A" w14:textId="77777777" w:rsidR="002C5E95" w:rsidRDefault="002C5E95" w:rsidP="0081176C">
      <w:pPr>
        <w:jc w:val="center"/>
        <w:rPr>
          <w:rFonts w:eastAsia="標楷體"/>
          <w:bCs/>
          <w:kern w:val="0"/>
          <w:sz w:val="32"/>
          <w:szCs w:val="32"/>
        </w:rPr>
      </w:pPr>
    </w:p>
    <w:p w14:paraId="2A19FCCC" w14:textId="5FC9C7B3" w:rsidR="0081176C" w:rsidRPr="00D774F4" w:rsidRDefault="0081176C" w:rsidP="002C5E95">
      <w:pPr>
        <w:jc w:val="center"/>
        <w:rPr>
          <w:rFonts w:eastAsia="標楷體"/>
          <w:b/>
          <w:bCs/>
          <w:kern w:val="0"/>
          <w:sz w:val="32"/>
          <w:szCs w:val="32"/>
        </w:rPr>
      </w:pPr>
      <w:r w:rsidRPr="00D774F4">
        <w:rPr>
          <w:rFonts w:eastAsia="標楷體"/>
          <w:b/>
          <w:bCs/>
          <w:kern w:val="0"/>
          <w:sz w:val="32"/>
          <w:szCs w:val="32"/>
        </w:rPr>
        <w:lastRenderedPageBreak/>
        <w:t>第二節</w:t>
      </w:r>
      <w:r w:rsidRPr="00D774F4">
        <w:rPr>
          <w:rFonts w:eastAsia="標楷體"/>
          <w:b/>
          <w:bCs/>
          <w:kern w:val="0"/>
          <w:sz w:val="32"/>
          <w:szCs w:val="32"/>
        </w:rPr>
        <w:t xml:space="preserve"> </w:t>
      </w:r>
      <w:r w:rsidRPr="00D774F4">
        <w:rPr>
          <w:rFonts w:eastAsia="標楷體"/>
          <w:b/>
          <w:bCs/>
          <w:kern w:val="0"/>
          <w:sz w:val="32"/>
          <w:szCs w:val="32"/>
        </w:rPr>
        <w:t>迴歸結果</w:t>
      </w:r>
      <w:r w:rsidR="004230C7" w:rsidRPr="00D774F4">
        <w:rPr>
          <w:rFonts w:eastAsia="標楷體"/>
          <w:b/>
          <w:bCs/>
          <w:kern w:val="0"/>
          <w:sz w:val="32"/>
          <w:szCs w:val="32"/>
        </w:rPr>
        <w:t>分析</w:t>
      </w:r>
    </w:p>
    <w:p w14:paraId="23BFE465" w14:textId="44D40C0B" w:rsidR="0081176C" w:rsidRDefault="00B829F4" w:rsidP="0081176C">
      <w:pPr>
        <w:rPr>
          <w:rFonts w:ascii="標楷體" w:eastAsia="標楷體" w:hAnsi="標楷體"/>
          <w:sz w:val="28"/>
          <w:szCs w:val="28"/>
        </w:rPr>
      </w:pPr>
      <w:r>
        <w:rPr>
          <w:rFonts w:ascii="標楷體" w:eastAsia="標楷體" w:hAnsi="標楷體" w:hint="eastAsia"/>
          <w:sz w:val="28"/>
          <w:szCs w:val="28"/>
        </w:rPr>
        <w:t xml:space="preserve">    </w:t>
      </w:r>
      <w:r w:rsidR="0081176C" w:rsidRPr="0081176C">
        <w:rPr>
          <w:rFonts w:ascii="標楷體" w:eastAsia="標楷體" w:hAnsi="標楷體" w:hint="eastAsia"/>
          <w:sz w:val="28"/>
          <w:szCs w:val="28"/>
        </w:rPr>
        <w:t>1991~2016年間，影響台灣機車內銷量之</w:t>
      </w:r>
      <w:r w:rsidR="0081176C">
        <w:rPr>
          <w:rFonts w:ascii="標楷體" w:eastAsia="標楷體" w:hAnsi="標楷體" w:hint="eastAsia"/>
          <w:sz w:val="28"/>
          <w:szCs w:val="28"/>
        </w:rPr>
        <w:t>迴</w:t>
      </w:r>
      <w:r w:rsidR="00172841">
        <w:rPr>
          <w:rFonts w:ascii="標楷體" w:eastAsia="標楷體" w:hAnsi="標楷體" w:hint="eastAsia"/>
          <w:sz w:val="28"/>
          <w:szCs w:val="28"/>
        </w:rPr>
        <w:t>歸結果如表5-2</w:t>
      </w:r>
      <w:r w:rsidR="0081176C">
        <w:rPr>
          <w:rFonts w:ascii="標楷體" w:eastAsia="標楷體" w:hAnsi="標楷體" w:hint="eastAsia"/>
          <w:sz w:val="28"/>
          <w:szCs w:val="28"/>
        </w:rPr>
        <w:t>。</w:t>
      </w:r>
      <w:r w:rsidR="002C5E95">
        <w:rPr>
          <w:rFonts w:ascii="標楷體" w:eastAsia="標楷體" w:hAnsi="標楷體" w:hint="eastAsia"/>
          <w:sz w:val="28"/>
          <w:szCs w:val="28"/>
        </w:rPr>
        <w:t>由表5-2</w:t>
      </w:r>
      <w:r w:rsidR="00172841">
        <w:rPr>
          <w:rFonts w:ascii="標楷體" w:eastAsia="標楷體" w:hAnsi="標楷體" w:hint="eastAsia"/>
          <w:sz w:val="28"/>
          <w:szCs w:val="28"/>
        </w:rPr>
        <w:t>可知，市區客運人數的迴歸結果為負</w:t>
      </w:r>
      <w:r w:rsidR="002C5E95">
        <w:rPr>
          <w:rFonts w:ascii="標楷體" w:eastAsia="標楷體" w:hAnsi="標楷體" w:hint="eastAsia"/>
          <w:sz w:val="28"/>
          <w:szCs w:val="28"/>
        </w:rPr>
        <w:t>向顯著，表示市區客運人數越多，</w:t>
      </w:r>
      <w:r w:rsidR="00172841">
        <w:rPr>
          <w:rFonts w:ascii="標楷體" w:eastAsia="標楷體" w:hAnsi="標楷體" w:hint="eastAsia"/>
          <w:sz w:val="28"/>
          <w:szCs w:val="28"/>
        </w:rPr>
        <w:t>大眾運輸越發達，</w:t>
      </w:r>
      <w:r w:rsidR="002C5E95">
        <w:rPr>
          <w:rFonts w:ascii="標楷體" w:eastAsia="標楷體" w:hAnsi="標楷體" w:hint="eastAsia"/>
          <w:sz w:val="28"/>
          <w:szCs w:val="28"/>
        </w:rPr>
        <w:t>機車內銷量會降低。平均每人GDP</w:t>
      </w:r>
      <w:r w:rsidR="00172841">
        <w:rPr>
          <w:rFonts w:ascii="標楷體" w:eastAsia="標楷體" w:hAnsi="標楷體" w:hint="eastAsia"/>
          <w:sz w:val="28"/>
          <w:szCs w:val="28"/>
        </w:rPr>
        <w:t>的迴歸結果</w:t>
      </w:r>
      <w:r w:rsidR="002C5E95">
        <w:rPr>
          <w:rFonts w:ascii="標楷體" w:eastAsia="標楷體" w:hAnsi="標楷體" w:hint="eastAsia"/>
          <w:sz w:val="28"/>
          <w:szCs w:val="28"/>
        </w:rPr>
        <w:t>為正向顯著，但人口數的迴歸結果則為負向顯著。而汽車內銷量的迴歸結果並不顯著，可能由於汽車大多於長距離駕駛使用，機車大多使用於短距離之市區交通，因此，擁有汽車者，</w:t>
      </w:r>
      <w:r w:rsidR="00172841">
        <w:rPr>
          <w:rFonts w:ascii="標楷體" w:eastAsia="標楷體" w:hAnsi="標楷體" w:hint="eastAsia"/>
          <w:sz w:val="28"/>
          <w:szCs w:val="28"/>
        </w:rPr>
        <w:t>可能</w:t>
      </w:r>
      <w:r w:rsidR="002C5E95">
        <w:rPr>
          <w:rFonts w:ascii="標楷體" w:eastAsia="標楷體" w:hAnsi="標楷體" w:hint="eastAsia"/>
          <w:sz w:val="28"/>
          <w:szCs w:val="28"/>
        </w:rPr>
        <w:t>亦同時擁有機車，</w:t>
      </w:r>
      <w:r w:rsidR="00172841">
        <w:rPr>
          <w:rFonts w:ascii="標楷體" w:eastAsia="標楷體" w:hAnsi="標楷體" w:hint="eastAsia"/>
          <w:sz w:val="28"/>
          <w:szCs w:val="28"/>
        </w:rPr>
        <w:t>因此</w:t>
      </w:r>
      <w:r w:rsidR="002C5E95">
        <w:rPr>
          <w:rFonts w:ascii="標楷體" w:eastAsia="標楷體" w:hAnsi="標楷體" w:hint="eastAsia"/>
          <w:sz w:val="28"/>
          <w:szCs w:val="28"/>
        </w:rPr>
        <w:t>機車</w:t>
      </w:r>
      <w:r w:rsidR="00172841">
        <w:rPr>
          <w:rFonts w:ascii="標楷體" w:eastAsia="標楷體" w:hAnsi="標楷體" w:hint="eastAsia"/>
          <w:sz w:val="28"/>
          <w:szCs w:val="28"/>
        </w:rPr>
        <w:t>內</w:t>
      </w:r>
      <w:r w:rsidR="002C5E95">
        <w:rPr>
          <w:rFonts w:ascii="標楷體" w:eastAsia="標楷體" w:hAnsi="標楷體" w:hint="eastAsia"/>
          <w:sz w:val="28"/>
          <w:szCs w:val="28"/>
        </w:rPr>
        <w:t>銷量並不因為汽車銷售增加而減少。</w:t>
      </w:r>
    </w:p>
    <w:p w14:paraId="4ECD8021" w14:textId="0B5CC36B" w:rsidR="00803245" w:rsidRPr="00803245" w:rsidRDefault="00803245" w:rsidP="00803245">
      <w:pPr>
        <w:widowControl/>
        <w:shd w:val="clear" w:color="auto" w:fill="FDFDFD"/>
        <w:spacing w:line="360" w:lineRule="atLeast"/>
        <w:rPr>
          <w:color w:val="000000"/>
          <w:kern w:val="0"/>
          <w:sz w:val="28"/>
          <w:szCs w:val="28"/>
        </w:rPr>
      </w:pPr>
      <w:r>
        <w:rPr>
          <w:rFonts w:ascii="標楷體" w:eastAsia="標楷體" w:hAnsi="標楷體" w:hint="eastAsia"/>
          <w:color w:val="000000"/>
          <w:kern w:val="0"/>
        </w:rPr>
        <w:t xml:space="preserve">    </w:t>
      </w:r>
      <w:r w:rsidRPr="00803245">
        <w:rPr>
          <w:rFonts w:ascii="標楷體" w:eastAsia="標楷體" w:hAnsi="標楷體" w:hint="eastAsia"/>
          <w:color w:val="000000"/>
          <w:kern w:val="0"/>
          <w:sz w:val="28"/>
          <w:szCs w:val="28"/>
        </w:rPr>
        <w:t>根據交通部2014年「民眾日常使用運具狀況調查」，結果顯示台灣地區公共運輸市占率為16﹪，而20縣市中有14個縣市公共運輸市占率較上年增加。調查結果也顯示，逾7成的臺灣地區民眾外出仍習慣使用私人機動運具，其中以「機車」所占比率46.5﹪最高，其次為「自用小客車」占24.8﹪。</w:t>
      </w:r>
      <w:r w:rsidRPr="00803245">
        <w:rPr>
          <w:rFonts w:ascii="標楷體" w:eastAsia="標楷體" w:hAnsi="標楷體" w:hint="eastAsia"/>
          <w:color w:val="000000"/>
          <w:kern w:val="0"/>
          <w:sz w:val="28"/>
          <w:szCs w:val="28"/>
          <w:shd w:val="clear" w:color="auto" w:fill="FFFFFF"/>
        </w:rPr>
        <w:t>主要由於目前公共交通沒有滿足人民移動的需求，加上台灣氣候、道路情況適合機車行駛，因此每人家裡至少有一台機車。因為機車使用便利，但空間有限，造成騎樓人行道常見機車違停，道路機車阻塞，以及機車廢氣汙染問題，因此機車數量管理十分重要。 </w:t>
      </w:r>
    </w:p>
    <w:p w14:paraId="3CB94336" w14:textId="57302958" w:rsidR="00803245" w:rsidRPr="00EC7C44" w:rsidRDefault="00803245" w:rsidP="00803245">
      <w:pPr>
        <w:widowControl/>
        <w:shd w:val="clear" w:color="auto" w:fill="FDFDFD"/>
        <w:rPr>
          <w:rFonts w:ascii="標楷體" w:eastAsia="標楷體" w:hAnsi="標楷體"/>
          <w:color w:val="000000"/>
          <w:kern w:val="0"/>
          <w:sz w:val="28"/>
          <w:szCs w:val="28"/>
        </w:rPr>
      </w:pPr>
      <w:r w:rsidRPr="00803245">
        <w:rPr>
          <w:rFonts w:ascii="標楷體" w:eastAsia="標楷體" w:hAnsi="標楷體" w:hint="eastAsia"/>
          <w:color w:val="000000"/>
          <w:kern w:val="0"/>
          <w:sz w:val="28"/>
          <w:szCs w:val="28"/>
          <w:shd w:val="clear" w:color="auto" w:fill="FFFFFF"/>
        </w:rPr>
        <w:t>    而根據本研究之迴歸結果，</w:t>
      </w:r>
      <w:r w:rsidRPr="00803245">
        <w:rPr>
          <w:rFonts w:ascii="標楷體" w:eastAsia="標楷體" w:hAnsi="標楷體" w:hint="eastAsia"/>
          <w:color w:val="000000"/>
          <w:kern w:val="0"/>
          <w:sz w:val="28"/>
          <w:szCs w:val="28"/>
        </w:rPr>
        <w:t>市區客運人數的迴歸係數為正向顯著，表示市區客運人數越多，機車內銷量會降低。可知</w:t>
      </w:r>
      <w:r w:rsidRPr="00803245">
        <w:rPr>
          <w:rFonts w:ascii="標楷體" w:eastAsia="標楷體" w:hAnsi="標楷體" w:hint="eastAsia"/>
          <w:color w:val="222222"/>
          <w:kern w:val="0"/>
          <w:sz w:val="28"/>
          <w:szCs w:val="28"/>
          <w:shd w:val="clear" w:color="auto" w:fill="FFFFFF"/>
        </w:rPr>
        <w:t>要解決都市地區機車擁擠的問題，一味提高機車停車格的收費並不可行，必須發展公共運輸疏導通</w:t>
      </w:r>
      <w:r w:rsidRPr="00803245">
        <w:rPr>
          <w:rFonts w:ascii="標楷體" w:eastAsia="標楷體" w:hAnsi="標楷體" w:hint="eastAsia"/>
          <w:color w:val="222222"/>
          <w:kern w:val="0"/>
          <w:sz w:val="28"/>
          <w:szCs w:val="28"/>
          <w:shd w:val="clear" w:color="auto" w:fill="FFFFFF"/>
        </w:rPr>
        <w:lastRenderedPageBreak/>
        <w:t>勤人口，提高公共運輸市占率。因此政府</w:t>
      </w:r>
      <w:r w:rsidRPr="00803245">
        <w:rPr>
          <w:rFonts w:ascii="標楷體" w:eastAsia="標楷體" w:hAnsi="標楷體" w:hint="eastAsia"/>
          <w:color w:val="000000"/>
          <w:kern w:val="0"/>
          <w:sz w:val="28"/>
          <w:szCs w:val="28"/>
        </w:rPr>
        <w:t>未來應持續推動各項公共運輸發展方案，並依各縣市政府地域特性及使用公共運輸的普及性，請相關縣市政府逐步規劃促使民眾轉移使用公共運</w:t>
      </w:r>
      <w:r w:rsidR="00EC7C44">
        <w:rPr>
          <w:rFonts w:ascii="標楷體" w:eastAsia="標楷體" w:hAnsi="標楷體" w:hint="eastAsia"/>
          <w:color w:val="000000"/>
          <w:kern w:val="0"/>
          <w:sz w:val="28"/>
          <w:szCs w:val="28"/>
        </w:rPr>
        <w:t>輸工具之具體作為及配套措施，同時也宣導</w:t>
      </w:r>
      <w:r w:rsidRPr="00803245">
        <w:rPr>
          <w:rFonts w:ascii="標楷體" w:eastAsia="標楷體" w:hAnsi="標楷體" w:hint="eastAsia"/>
          <w:color w:val="000000"/>
          <w:kern w:val="0"/>
          <w:sz w:val="28"/>
          <w:szCs w:val="28"/>
        </w:rPr>
        <w:t>民眾多搭乘公共運輸工具。</w:t>
      </w:r>
    </w:p>
    <w:p w14:paraId="5E4D1D46" w14:textId="77777777" w:rsidR="002C5E95" w:rsidRPr="00803245" w:rsidRDefault="002C5E95" w:rsidP="0081176C">
      <w:pPr>
        <w:rPr>
          <w:rFonts w:ascii="標楷體" w:eastAsia="標楷體" w:hAnsi="標楷體"/>
          <w:sz w:val="28"/>
          <w:szCs w:val="28"/>
        </w:rPr>
      </w:pPr>
    </w:p>
    <w:p w14:paraId="5CBBF11D" w14:textId="77777777" w:rsidR="002C5E95" w:rsidRDefault="002C5E95" w:rsidP="0081176C">
      <w:pPr>
        <w:rPr>
          <w:rFonts w:ascii="標楷體" w:eastAsia="標楷體" w:hAnsi="標楷體"/>
          <w:sz w:val="28"/>
          <w:szCs w:val="28"/>
        </w:rPr>
      </w:pPr>
    </w:p>
    <w:p w14:paraId="73CBCD6C" w14:textId="7A73625C" w:rsidR="0081176C" w:rsidRPr="00F04B72" w:rsidRDefault="002C5E95" w:rsidP="0081176C">
      <w:pPr>
        <w:autoSpaceDE w:val="0"/>
        <w:autoSpaceDN w:val="0"/>
        <w:adjustRightInd w:val="0"/>
        <w:rPr>
          <w:rFonts w:ascii="標楷體" w:eastAsia="標楷體" w:hAnsi="標楷體"/>
          <w:kern w:val="0"/>
        </w:rPr>
      </w:pPr>
      <w:r>
        <w:rPr>
          <w:rFonts w:ascii="標楷體" w:eastAsia="標楷體" w:hAnsi="標楷體" w:hint="eastAsia"/>
          <w:kern w:val="0"/>
        </w:rPr>
        <w:t>表5-2</w:t>
      </w:r>
      <w:r w:rsidR="002A6941">
        <w:rPr>
          <w:rFonts w:ascii="標楷體" w:eastAsia="標楷體" w:hAnsi="標楷體"/>
          <w:kern w:val="0"/>
        </w:rPr>
        <w:t xml:space="preserve"> </w:t>
      </w:r>
      <w:r w:rsidR="00172841">
        <w:rPr>
          <w:rFonts w:ascii="標楷體" w:eastAsia="標楷體" w:hAnsi="標楷體" w:hint="eastAsia"/>
          <w:kern w:val="0"/>
        </w:rPr>
        <w:t>機車內銷量之迴</w:t>
      </w:r>
      <w:r w:rsidR="002A6941">
        <w:rPr>
          <w:rFonts w:ascii="標楷體" w:eastAsia="標楷體" w:hAnsi="標楷體" w:hint="eastAsia"/>
          <w:kern w:val="0"/>
        </w:rPr>
        <w:t>歸結果</w:t>
      </w:r>
    </w:p>
    <w:tbl>
      <w:tblPr>
        <w:tblW w:w="9072" w:type="dxa"/>
        <w:tblCellMar>
          <w:left w:w="28" w:type="dxa"/>
          <w:right w:w="28" w:type="dxa"/>
        </w:tblCellMar>
        <w:tblLook w:val="04A0" w:firstRow="1" w:lastRow="0" w:firstColumn="1" w:lastColumn="0" w:noHBand="0" w:noVBand="1"/>
      </w:tblPr>
      <w:tblGrid>
        <w:gridCol w:w="3091"/>
        <w:gridCol w:w="1984"/>
        <w:gridCol w:w="454"/>
        <w:gridCol w:w="1134"/>
        <w:gridCol w:w="1134"/>
        <w:gridCol w:w="1275"/>
      </w:tblGrid>
      <w:tr w:rsidR="00F072F5" w:rsidRPr="00F04B72" w14:paraId="7F3F5E48" w14:textId="77777777" w:rsidTr="00F072F5">
        <w:trPr>
          <w:trHeight w:val="330"/>
        </w:trPr>
        <w:tc>
          <w:tcPr>
            <w:tcW w:w="3091" w:type="dxa"/>
            <w:tcBorders>
              <w:top w:val="single" w:sz="8" w:space="0" w:color="auto"/>
              <w:left w:val="nil"/>
              <w:bottom w:val="single" w:sz="4" w:space="0" w:color="auto"/>
              <w:right w:val="nil"/>
            </w:tcBorders>
            <w:shd w:val="clear" w:color="auto" w:fill="auto"/>
            <w:noWrap/>
            <w:vAlign w:val="bottom"/>
            <w:hideMark/>
          </w:tcPr>
          <w:p w14:paraId="6C949866" w14:textId="77777777" w:rsidR="00F072F5" w:rsidRPr="00F04B72" w:rsidRDefault="00F072F5" w:rsidP="009057B2">
            <w:pPr>
              <w:widowControl/>
              <w:jc w:val="center"/>
              <w:rPr>
                <w:rFonts w:ascii="標楷體" w:eastAsia="標楷體" w:hAnsi="標楷體" w:cs="新細明體"/>
                <w:color w:val="000000"/>
                <w:kern w:val="0"/>
              </w:rPr>
            </w:pPr>
            <w:r w:rsidRPr="00F04B72">
              <w:rPr>
                <w:rFonts w:ascii="標楷體" w:eastAsia="標楷體" w:hAnsi="標楷體" w:cs="新細明體" w:hint="eastAsia"/>
                <w:color w:val="000000"/>
                <w:kern w:val="0"/>
              </w:rPr>
              <w:t xml:space="preserve">　</w:t>
            </w:r>
          </w:p>
        </w:tc>
        <w:tc>
          <w:tcPr>
            <w:tcW w:w="1984" w:type="dxa"/>
            <w:tcBorders>
              <w:top w:val="single" w:sz="8" w:space="0" w:color="auto"/>
              <w:left w:val="nil"/>
              <w:bottom w:val="single" w:sz="4" w:space="0" w:color="auto"/>
              <w:right w:val="nil"/>
            </w:tcBorders>
            <w:shd w:val="clear" w:color="auto" w:fill="auto"/>
            <w:noWrap/>
            <w:vAlign w:val="bottom"/>
            <w:hideMark/>
          </w:tcPr>
          <w:p w14:paraId="1BA77E1D" w14:textId="77777777" w:rsidR="00F072F5" w:rsidRPr="00F04B72" w:rsidRDefault="00F072F5" w:rsidP="009057B2">
            <w:pPr>
              <w:widowControl/>
              <w:jc w:val="center"/>
              <w:rPr>
                <w:rFonts w:ascii="標楷體" w:eastAsia="標楷體" w:hAnsi="標楷體" w:cs="新細明體"/>
                <w:color w:val="000000"/>
                <w:kern w:val="0"/>
              </w:rPr>
            </w:pPr>
            <w:r w:rsidRPr="00F04B72">
              <w:rPr>
                <w:rFonts w:ascii="標楷體" w:eastAsia="標楷體" w:hAnsi="標楷體" w:cs="新細明體" w:hint="eastAsia"/>
                <w:color w:val="000000"/>
                <w:kern w:val="0"/>
              </w:rPr>
              <w:t>係數</w:t>
            </w:r>
          </w:p>
        </w:tc>
        <w:tc>
          <w:tcPr>
            <w:tcW w:w="454" w:type="dxa"/>
            <w:tcBorders>
              <w:top w:val="single" w:sz="8" w:space="0" w:color="auto"/>
              <w:left w:val="nil"/>
              <w:bottom w:val="single" w:sz="4" w:space="0" w:color="auto"/>
              <w:right w:val="nil"/>
            </w:tcBorders>
          </w:tcPr>
          <w:p w14:paraId="3579E036" w14:textId="77777777" w:rsidR="00F072F5" w:rsidRPr="00F04B72" w:rsidRDefault="00F072F5" w:rsidP="009057B2">
            <w:pPr>
              <w:widowControl/>
              <w:jc w:val="center"/>
              <w:rPr>
                <w:rFonts w:ascii="標楷體" w:eastAsia="標楷體" w:hAnsi="標楷體" w:cs="新細明體"/>
                <w:color w:val="000000"/>
                <w:kern w:val="0"/>
              </w:rPr>
            </w:pPr>
          </w:p>
        </w:tc>
        <w:tc>
          <w:tcPr>
            <w:tcW w:w="1134" w:type="dxa"/>
            <w:tcBorders>
              <w:top w:val="single" w:sz="8" w:space="0" w:color="auto"/>
              <w:left w:val="nil"/>
              <w:bottom w:val="single" w:sz="4" w:space="0" w:color="auto"/>
              <w:right w:val="nil"/>
            </w:tcBorders>
            <w:shd w:val="clear" w:color="auto" w:fill="auto"/>
            <w:noWrap/>
            <w:vAlign w:val="bottom"/>
            <w:hideMark/>
          </w:tcPr>
          <w:p w14:paraId="039DD829" w14:textId="23956614" w:rsidR="00F072F5" w:rsidRPr="00F04B72" w:rsidRDefault="00F072F5" w:rsidP="009057B2">
            <w:pPr>
              <w:widowControl/>
              <w:jc w:val="center"/>
              <w:rPr>
                <w:rFonts w:ascii="標楷體" w:eastAsia="標楷體" w:hAnsi="標楷體" w:cs="新細明體"/>
                <w:color w:val="000000"/>
                <w:kern w:val="0"/>
              </w:rPr>
            </w:pPr>
            <w:r w:rsidRPr="00F04B72">
              <w:rPr>
                <w:rFonts w:ascii="標楷體" w:eastAsia="標楷體" w:hAnsi="標楷體" w:cs="新細明體" w:hint="eastAsia"/>
                <w:color w:val="000000"/>
                <w:kern w:val="0"/>
              </w:rPr>
              <w:t>標準誤</w:t>
            </w:r>
          </w:p>
        </w:tc>
        <w:tc>
          <w:tcPr>
            <w:tcW w:w="1134" w:type="dxa"/>
            <w:tcBorders>
              <w:top w:val="single" w:sz="8" w:space="0" w:color="auto"/>
              <w:left w:val="nil"/>
              <w:bottom w:val="single" w:sz="4" w:space="0" w:color="auto"/>
              <w:right w:val="nil"/>
            </w:tcBorders>
            <w:shd w:val="clear" w:color="auto" w:fill="auto"/>
            <w:noWrap/>
            <w:vAlign w:val="bottom"/>
            <w:hideMark/>
          </w:tcPr>
          <w:p w14:paraId="597A4428" w14:textId="77777777" w:rsidR="00F072F5" w:rsidRPr="00F04B72" w:rsidRDefault="00F072F5" w:rsidP="009057B2">
            <w:pPr>
              <w:widowControl/>
              <w:jc w:val="center"/>
              <w:rPr>
                <w:rFonts w:ascii="標楷體" w:eastAsia="標楷體" w:hAnsi="標楷體" w:cs="新細明體"/>
                <w:color w:val="000000"/>
                <w:kern w:val="0"/>
              </w:rPr>
            </w:pPr>
            <w:r w:rsidRPr="00F04B72">
              <w:rPr>
                <w:rFonts w:ascii="標楷體" w:eastAsia="標楷體" w:hAnsi="標楷體" w:cs="新細明體" w:hint="eastAsia"/>
                <w:color w:val="000000"/>
                <w:kern w:val="0"/>
              </w:rPr>
              <w:t>t 統計</w:t>
            </w:r>
          </w:p>
        </w:tc>
        <w:tc>
          <w:tcPr>
            <w:tcW w:w="1275" w:type="dxa"/>
            <w:tcBorders>
              <w:top w:val="single" w:sz="8" w:space="0" w:color="auto"/>
              <w:left w:val="nil"/>
              <w:bottom w:val="single" w:sz="4" w:space="0" w:color="auto"/>
              <w:right w:val="nil"/>
            </w:tcBorders>
            <w:shd w:val="clear" w:color="auto" w:fill="auto"/>
            <w:noWrap/>
            <w:vAlign w:val="bottom"/>
            <w:hideMark/>
          </w:tcPr>
          <w:p w14:paraId="42959344" w14:textId="77777777" w:rsidR="00F072F5" w:rsidRPr="00F04B72" w:rsidRDefault="00F072F5" w:rsidP="009057B2">
            <w:pPr>
              <w:widowControl/>
              <w:jc w:val="center"/>
              <w:rPr>
                <w:rFonts w:ascii="標楷體" w:eastAsia="標楷體" w:hAnsi="標楷體" w:cs="新細明體"/>
                <w:color w:val="000000"/>
                <w:kern w:val="0"/>
              </w:rPr>
            </w:pPr>
            <w:r w:rsidRPr="00F04B72">
              <w:rPr>
                <w:rFonts w:ascii="標楷體" w:eastAsia="標楷體" w:hAnsi="標楷體" w:cs="新細明體" w:hint="eastAsia"/>
                <w:color w:val="000000"/>
                <w:kern w:val="0"/>
              </w:rPr>
              <w:t>P-值</w:t>
            </w:r>
          </w:p>
        </w:tc>
      </w:tr>
      <w:tr w:rsidR="00F072F5" w:rsidRPr="00F04B72" w14:paraId="5D48FE7E" w14:textId="77777777" w:rsidTr="00F072F5">
        <w:trPr>
          <w:trHeight w:val="330"/>
        </w:trPr>
        <w:tc>
          <w:tcPr>
            <w:tcW w:w="3091" w:type="dxa"/>
            <w:tcBorders>
              <w:top w:val="nil"/>
              <w:left w:val="nil"/>
              <w:bottom w:val="nil"/>
              <w:right w:val="nil"/>
            </w:tcBorders>
            <w:shd w:val="clear" w:color="auto" w:fill="auto"/>
            <w:noWrap/>
            <w:vAlign w:val="bottom"/>
            <w:hideMark/>
          </w:tcPr>
          <w:p w14:paraId="3D10F468" w14:textId="77777777" w:rsidR="00F072F5" w:rsidRPr="00F04B72" w:rsidRDefault="00F072F5" w:rsidP="009057B2">
            <w:pPr>
              <w:widowControl/>
              <w:rPr>
                <w:rFonts w:ascii="標楷體" w:eastAsia="標楷體" w:hAnsi="標楷體" w:cs="新細明體"/>
                <w:color w:val="000000"/>
                <w:kern w:val="0"/>
              </w:rPr>
            </w:pPr>
            <w:r w:rsidRPr="00F04B72">
              <w:rPr>
                <w:rFonts w:ascii="標楷體" w:eastAsia="標楷體" w:hAnsi="標楷體" w:cs="新細明體" w:hint="eastAsia"/>
                <w:color w:val="000000"/>
                <w:kern w:val="0"/>
              </w:rPr>
              <w:t>截距</w:t>
            </w:r>
          </w:p>
        </w:tc>
        <w:tc>
          <w:tcPr>
            <w:tcW w:w="1984" w:type="dxa"/>
            <w:tcBorders>
              <w:top w:val="nil"/>
              <w:left w:val="nil"/>
              <w:bottom w:val="nil"/>
              <w:right w:val="nil"/>
            </w:tcBorders>
            <w:shd w:val="clear" w:color="auto" w:fill="auto"/>
            <w:noWrap/>
            <w:vAlign w:val="bottom"/>
            <w:hideMark/>
          </w:tcPr>
          <w:p w14:paraId="4E7D042F" w14:textId="152FDF68" w:rsidR="00F072F5" w:rsidRPr="00F04B72" w:rsidRDefault="00F072F5" w:rsidP="00F072F5">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15875541</w:t>
            </w:r>
          </w:p>
        </w:tc>
        <w:tc>
          <w:tcPr>
            <w:tcW w:w="454" w:type="dxa"/>
            <w:tcBorders>
              <w:top w:val="nil"/>
              <w:left w:val="nil"/>
              <w:bottom w:val="nil"/>
              <w:right w:val="nil"/>
            </w:tcBorders>
          </w:tcPr>
          <w:p w14:paraId="2500E222" w14:textId="3FBC21F7" w:rsidR="00F072F5" w:rsidRPr="00F04B72" w:rsidRDefault="00F072F5" w:rsidP="00F072F5">
            <w:pPr>
              <w:widowControl/>
              <w:rPr>
                <w:rFonts w:ascii="標楷體" w:eastAsia="標楷體" w:hAnsi="標楷體" w:cs="新細明體"/>
                <w:color w:val="000000"/>
                <w:kern w:val="0"/>
              </w:rPr>
            </w:pPr>
            <w:r w:rsidRPr="00F04B72">
              <w:rPr>
                <w:rFonts w:ascii="標楷體" w:eastAsia="標楷體" w:hAnsi="標楷體" w:cs="新細明體" w:hint="eastAsia"/>
                <w:color w:val="000000"/>
                <w:kern w:val="0"/>
              </w:rPr>
              <w:t>***</w:t>
            </w:r>
          </w:p>
        </w:tc>
        <w:tc>
          <w:tcPr>
            <w:tcW w:w="1134" w:type="dxa"/>
            <w:tcBorders>
              <w:top w:val="nil"/>
              <w:left w:val="nil"/>
              <w:bottom w:val="nil"/>
              <w:right w:val="nil"/>
            </w:tcBorders>
            <w:shd w:val="clear" w:color="auto" w:fill="auto"/>
            <w:noWrap/>
            <w:vAlign w:val="bottom"/>
            <w:hideMark/>
          </w:tcPr>
          <w:p w14:paraId="2D166713" w14:textId="1F9B5461"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3201858</w:t>
            </w:r>
          </w:p>
        </w:tc>
        <w:tc>
          <w:tcPr>
            <w:tcW w:w="1134" w:type="dxa"/>
            <w:tcBorders>
              <w:top w:val="nil"/>
              <w:left w:val="nil"/>
              <w:bottom w:val="nil"/>
              <w:right w:val="nil"/>
            </w:tcBorders>
            <w:shd w:val="clear" w:color="auto" w:fill="auto"/>
            <w:noWrap/>
            <w:vAlign w:val="bottom"/>
            <w:hideMark/>
          </w:tcPr>
          <w:p w14:paraId="4F7D223D" w14:textId="77777777"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4.9582</w:t>
            </w:r>
          </w:p>
        </w:tc>
        <w:tc>
          <w:tcPr>
            <w:tcW w:w="1275" w:type="dxa"/>
            <w:tcBorders>
              <w:top w:val="nil"/>
              <w:left w:val="nil"/>
              <w:bottom w:val="nil"/>
              <w:right w:val="nil"/>
            </w:tcBorders>
            <w:shd w:val="clear" w:color="auto" w:fill="auto"/>
            <w:noWrap/>
            <w:vAlign w:val="bottom"/>
            <w:hideMark/>
          </w:tcPr>
          <w:p w14:paraId="0E974BF0" w14:textId="77777777"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0.0001</w:t>
            </w:r>
          </w:p>
        </w:tc>
      </w:tr>
      <w:tr w:rsidR="00F072F5" w:rsidRPr="00F04B72" w14:paraId="0BA6A4CA" w14:textId="77777777" w:rsidTr="00F072F5">
        <w:trPr>
          <w:trHeight w:val="330"/>
        </w:trPr>
        <w:tc>
          <w:tcPr>
            <w:tcW w:w="3091" w:type="dxa"/>
            <w:tcBorders>
              <w:top w:val="nil"/>
              <w:left w:val="nil"/>
              <w:bottom w:val="nil"/>
              <w:right w:val="nil"/>
            </w:tcBorders>
            <w:shd w:val="clear" w:color="auto" w:fill="auto"/>
            <w:noWrap/>
            <w:vAlign w:val="bottom"/>
            <w:hideMark/>
          </w:tcPr>
          <w:p w14:paraId="54580C7A" w14:textId="77777777" w:rsidR="00F072F5" w:rsidRPr="00F04B72" w:rsidRDefault="00F072F5" w:rsidP="009057B2">
            <w:pPr>
              <w:widowControl/>
              <w:rPr>
                <w:rFonts w:ascii="標楷體" w:eastAsia="標楷體" w:hAnsi="標楷體" w:cs="新細明體"/>
                <w:color w:val="000000"/>
                <w:kern w:val="0"/>
              </w:rPr>
            </w:pPr>
            <w:r w:rsidRPr="00F04B72">
              <w:rPr>
                <w:rFonts w:ascii="標楷體" w:eastAsia="標楷體" w:hAnsi="標楷體" w:cs="新細明體" w:hint="eastAsia"/>
                <w:color w:val="000000"/>
                <w:kern w:val="0"/>
              </w:rPr>
              <w:t>市區汽車客運人數(千人次)</w:t>
            </w:r>
          </w:p>
        </w:tc>
        <w:tc>
          <w:tcPr>
            <w:tcW w:w="1984" w:type="dxa"/>
            <w:tcBorders>
              <w:top w:val="nil"/>
              <w:left w:val="nil"/>
              <w:bottom w:val="nil"/>
              <w:right w:val="nil"/>
            </w:tcBorders>
            <w:shd w:val="clear" w:color="auto" w:fill="auto"/>
            <w:noWrap/>
            <w:vAlign w:val="bottom"/>
            <w:hideMark/>
          </w:tcPr>
          <w:p w14:paraId="50E382F4" w14:textId="1F442AEF" w:rsidR="00F072F5" w:rsidRPr="00F04B72" w:rsidRDefault="00F072F5" w:rsidP="00F072F5">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-0.5701</w:t>
            </w:r>
          </w:p>
        </w:tc>
        <w:tc>
          <w:tcPr>
            <w:tcW w:w="454" w:type="dxa"/>
            <w:tcBorders>
              <w:top w:val="nil"/>
              <w:left w:val="nil"/>
              <w:bottom w:val="nil"/>
              <w:right w:val="nil"/>
            </w:tcBorders>
          </w:tcPr>
          <w:p w14:paraId="6BE872CA" w14:textId="0DBBD1B8" w:rsidR="00F072F5" w:rsidRPr="00F04B72" w:rsidRDefault="00F072F5" w:rsidP="00F072F5">
            <w:pPr>
              <w:widowControl/>
              <w:rPr>
                <w:rFonts w:ascii="標楷體" w:eastAsia="標楷體" w:hAnsi="標楷體" w:cs="新細明體"/>
                <w:color w:val="000000"/>
                <w:kern w:val="0"/>
              </w:rPr>
            </w:pPr>
            <w:r w:rsidRPr="00F04B72">
              <w:rPr>
                <w:rFonts w:ascii="標楷體" w:eastAsia="標楷體" w:hAnsi="標楷體" w:cs="新細明體" w:hint="eastAsia"/>
                <w:color w:val="000000"/>
                <w:kern w:val="0"/>
              </w:rPr>
              <w:t>*</w:t>
            </w:r>
          </w:p>
        </w:tc>
        <w:tc>
          <w:tcPr>
            <w:tcW w:w="1134" w:type="dxa"/>
            <w:tcBorders>
              <w:top w:val="nil"/>
              <w:left w:val="nil"/>
              <w:bottom w:val="nil"/>
              <w:right w:val="nil"/>
            </w:tcBorders>
            <w:shd w:val="clear" w:color="auto" w:fill="auto"/>
            <w:noWrap/>
            <w:vAlign w:val="bottom"/>
            <w:hideMark/>
          </w:tcPr>
          <w:p w14:paraId="4323B44A" w14:textId="2DF00479"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0.2773</w:t>
            </w:r>
          </w:p>
        </w:tc>
        <w:tc>
          <w:tcPr>
            <w:tcW w:w="1134" w:type="dxa"/>
            <w:tcBorders>
              <w:top w:val="nil"/>
              <w:left w:val="nil"/>
              <w:bottom w:val="nil"/>
              <w:right w:val="nil"/>
            </w:tcBorders>
            <w:shd w:val="clear" w:color="auto" w:fill="auto"/>
            <w:noWrap/>
            <w:vAlign w:val="bottom"/>
            <w:hideMark/>
          </w:tcPr>
          <w:p w14:paraId="4BC85911" w14:textId="77777777"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-2.0560</w:t>
            </w:r>
          </w:p>
        </w:tc>
        <w:tc>
          <w:tcPr>
            <w:tcW w:w="1275" w:type="dxa"/>
            <w:tcBorders>
              <w:top w:val="nil"/>
              <w:left w:val="nil"/>
              <w:bottom w:val="nil"/>
              <w:right w:val="nil"/>
            </w:tcBorders>
            <w:shd w:val="clear" w:color="auto" w:fill="auto"/>
            <w:noWrap/>
            <w:vAlign w:val="bottom"/>
            <w:hideMark/>
          </w:tcPr>
          <w:p w14:paraId="600DC760" w14:textId="77777777"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0.0524</w:t>
            </w:r>
          </w:p>
        </w:tc>
      </w:tr>
      <w:tr w:rsidR="00F072F5" w:rsidRPr="00F04B72" w14:paraId="7EE1350B" w14:textId="77777777" w:rsidTr="00F072F5">
        <w:trPr>
          <w:trHeight w:val="330"/>
        </w:trPr>
        <w:tc>
          <w:tcPr>
            <w:tcW w:w="3091" w:type="dxa"/>
            <w:tcBorders>
              <w:top w:val="nil"/>
              <w:left w:val="nil"/>
              <w:bottom w:val="nil"/>
              <w:right w:val="nil"/>
            </w:tcBorders>
            <w:shd w:val="clear" w:color="auto" w:fill="auto"/>
            <w:noWrap/>
            <w:vAlign w:val="bottom"/>
            <w:hideMark/>
          </w:tcPr>
          <w:p w14:paraId="130C96FA" w14:textId="58155893" w:rsidR="00F072F5" w:rsidRPr="00F04B72" w:rsidRDefault="00F072F5" w:rsidP="009057B2">
            <w:pPr>
              <w:widowControl/>
              <w:rPr>
                <w:rFonts w:ascii="標楷體" w:eastAsia="標楷體" w:hAnsi="標楷體" w:cs="新細明體"/>
                <w:color w:val="000000"/>
                <w:kern w:val="0"/>
              </w:rPr>
            </w:pPr>
            <w:r w:rsidRPr="00F04B72">
              <w:rPr>
                <w:rFonts w:ascii="標楷體" w:eastAsia="標楷體" w:hAnsi="標楷體" w:cs="新細明體" w:hint="eastAsia"/>
                <w:color w:val="000000"/>
                <w:kern w:val="0"/>
              </w:rPr>
              <w:t>平均每人GDP(元)</w:t>
            </w:r>
          </w:p>
        </w:tc>
        <w:tc>
          <w:tcPr>
            <w:tcW w:w="1984" w:type="dxa"/>
            <w:tcBorders>
              <w:top w:val="nil"/>
              <w:left w:val="nil"/>
              <w:bottom w:val="nil"/>
              <w:right w:val="nil"/>
            </w:tcBorders>
            <w:shd w:val="clear" w:color="auto" w:fill="auto"/>
            <w:noWrap/>
            <w:vAlign w:val="bottom"/>
            <w:hideMark/>
          </w:tcPr>
          <w:p w14:paraId="6508B422" w14:textId="00E6547F" w:rsidR="00F072F5" w:rsidRPr="00F04B72" w:rsidRDefault="00F072F5" w:rsidP="00F072F5">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3.8282</w:t>
            </w:r>
          </w:p>
        </w:tc>
        <w:tc>
          <w:tcPr>
            <w:tcW w:w="454" w:type="dxa"/>
            <w:tcBorders>
              <w:top w:val="nil"/>
              <w:left w:val="nil"/>
              <w:bottom w:val="nil"/>
              <w:right w:val="nil"/>
            </w:tcBorders>
          </w:tcPr>
          <w:p w14:paraId="4A127BD2" w14:textId="1A82A82B" w:rsidR="00F072F5" w:rsidRPr="00F04B72" w:rsidRDefault="00F072F5" w:rsidP="00F072F5">
            <w:pPr>
              <w:widowControl/>
              <w:rPr>
                <w:rFonts w:ascii="標楷體" w:eastAsia="標楷體" w:hAnsi="標楷體" w:cs="新細明體"/>
                <w:color w:val="000000"/>
                <w:kern w:val="0"/>
              </w:rPr>
            </w:pPr>
            <w:r w:rsidRPr="00F04B72">
              <w:rPr>
                <w:rFonts w:ascii="標楷體" w:eastAsia="標楷體" w:hAnsi="標楷體" w:cs="新細明體" w:hint="eastAsia"/>
                <w:color w:val="000000"/>
                <w:kern w:val="0"/>
              </w:rPr>
              <w:t>***</w:t>
            </w:r>
          </w:p>
        </w:tc>
        <w:tc>
          <w:tcPr>
            <w:tcW w:w="1134" w:type="dxa"/>
            <w:tcBorders>
              <w:top w:val="nil"/>
              <w:left w:val="nil"/>
              <w:bottom w:val="nil"/>
              <w:right w:val="nil"/>
            </w:tcBorders>
            <w:shd w:val="clear" w:color="auto" w:fill="auto"/>
            <w:noWrap/>
            <w:vAlign w:val="bottom"/>
            <w:hideMark/>
          </w:tcPr>
          <w:p w14:paraId="19F368DA" w14:textId="4F88B19C"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1.0476</w:t>
            </w:r>
          </w:p>
        </w:tc>
        <w:tc>
          <w:tcPr>
            <w:tcW w:w="1134" w:type="dxa"/>
            <w:tcBorders>
              <w:top w:val="nil"/>
              <w:left w:val="nil"/>
              <w:bottom w:val="nil"/>
              <w:right w:val="nil"/>
            </w:tcBorders>
            <w:shd w:val="clear" w:color="auto" w:fill="auto"/>
            <w:noWrap/>
            <w:vAlign w:val="bottom"/>
            <w:hideMark/>
          </w:tcPr>
          <w:p w14:paraId="2A0A2746" w14:textId="77777777"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3.6543</w:t>
            </w:r>
          </w:p>
        </w:tc>
        <w:tc>
          <w:tcPr>
            <w:tcW w:w="1275" w:type="dxa"/>
            <w:tcBorders>
              <w:top w:val="nil"/>
              <w:left w:val="nil"/>
              <w:bottom w:val="nil"/>
              <w:right w:val="nil"/>
            </w:tcBorders>
            <w:shd w:val="clear" w:color="auto" w:fill="auto"/>
            <w:noWrap/>
            <w:vAlign w:val="bottom"/>
            <w:hideMark/>
          </w:tcPr>
          <w:p w14:paraId="6291651F" w14:textId="77777777"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0.0015</w:t>
            </w:r>
          </w:p>
        </w:tc>
      </w:tr>
      <w:tr w:rsidR="00F072F5" w:rsidRPr="00F04B72" w14:paraId="77C444D9" w14:textId="77777777" w:rsidTr="00F072F5">
        <w:trPr>
          <w:trHeight w:val="330"/>
        </w:trPr>
        <w:tc>
          <w:tcPr>
            <w:tcW w:w="3091" w:type="dxa"/>
            <w:tcBorders>
              <w:top w:val="nil"/>
              <w:left w:val="nil"/>
              <w:bottom w:val="nil"/>
              <w:right w:val="nil"/>
            </w:tcBorders>
            <w:shd w:val="clear" w:color="auto" w:fill="auto"/>
            <w:noWrap/>
            <w:vAlign w:val="bottom"/>
            <w:hideMark/>
          </w:tcPr>
          <w:p w14:paraId="20BCDE95" w14:textId="45F3DD70" w:rsidR="00F072F5" w:rsidRPr="00F04B72" w:rsidRDefault="00F072F5" w:rsidP="009057B2">
            <w:pPr>
              <w:widowControl/>
              <w:rPr>
                <w:rFonts w:ascii="標楷體" w:eastAsia="標楷體" w:hAnsi="標楷體" w:cs="新細明體"/>
                <w:color w:val="000000"/>
                <w:kern w:val="0"/>
              </w:rPr>
            </w:pPr>
            <w:r w:rsidRPr="00F04B72">
              <w:rPr>
                <w:rFonts w:ascii="標楷體" w:eastAsia="標楷體" w:hAnsi="標楷體" w:cs="新細明體" w:hint="eastAsia"/>
                <w:color w:val="000000"/>
                <w:kern w:val="0"/>
              </w:rPr>
              <w:t>人口數(千人)</w:t>
            </w:r>
          </w:p>
        </w:tc>
        <w:tc>
          <w:tcPr>
            <w:tcW w:w="1984" w:type="dxa"/>
            <w:tcBorders>
              <w:top w:val="nil"/>
              <w:left w:val="nil"/>
              <w:bottom w:val="nil"/>
              <w:right w:val="nil"/>
            </w:tcBorders>
            <w:shd w:val="clear" w:color="auto" w:fill="auto"/>
            <w:noWrap/>
            <w:vAlign w:val="bottom"/>
            <w:hideMark/>
          </w:tcPr>
          <w:p w14:paraId="08B3D013" w14:textId="731B7F0F" w:rsidR="00F072F5" w:rsidRPr="00F04B72" w:rsidRDefault="00F072F5" w:rsidP="00F072F5">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-737.0757</w:t>
            </w:r>
          </w:p>
        </w:tc>
        <w:tc>
          <w:tcPr>
            <w:tcW w:w="454" w:type="dxa"/>
            <w:tcBorders>
              <w:top w:val="nil"/>
              <w:left w:val="nil"/>
              <w:bottom w:val="nil"/>
              <w:right w:val="nil"/>
            </w:tcBorders>
          </w:tcPr>
          <w:p w14:paraId="234122CA" w14:textId="1FA409DF" w:rsidR="00F072F5" w:rsidRPr="00F04B72" w:rsidRDefault="00F072F5" w:rsidP="00F072F5">
            <w:pPr>
              <w:widowControl/>
              <w:rPr>
                <w:rFonts w:ascii="標楷體" w:eastAsia="標楷體" w:hAnsi="標楷體" w:cs="新細明體"/>
                <w:color w:val="000000"/>
                <w:kern w:val="0"/>
              </w:rPr>
            </w:pPr>
            <w:r w:rsidRPr="00F04B72">
              <w:rPr>
                <w:rFonts w:ascii="標楷體" w:eastAsia="標楷體" w:hAnsi="標楷體" w:cs="新細明體" w:hint="eastAsia"/>
                <w:color w:val="000000"/>
                <w:kern w:val="0"/>
              </w:rPr>
              <w:t>***</w:t>
            </w:r>
          </w:p>
        </w:tc>
        <w:tc>
          <w:tcPr>
            <w:tcW w:w="1134" w:type="dxa"/>
            <w:tcBorders>
              <w:top w:val="nil"/>
              <w:left w:val="nil"/>
              <w:bottom w:val="nil"/>
              <w:right w:val="nil"/>
            </w:tcBorders>
            <w:shd w:val="clear" w:color="auto" w:fill="auto"/>
            <w:noWrap/>
            <w:vAlign w:val="bottom"/>
            <w:hideMark/>
          </w:tcPr>
          <w:p w14:paraId="7542297D" w14:textId="42251270"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155.6614</w:t>
            </w:r>
          </w:p>
        </w:tc>
        <w:tc>
          <w:tcPr>
            <w:tcW w:w="1134" w:type="dxa"/>
            <w:tcBorders>
              <w:top w:val="nil"/>
              <w:left w:val="nil"/>
              <w:bottom w:val="nil"/>
              <w:right w:val="nil"/>
            </w:tcBorders>
            <w:shd w:val="clear" w:color="auto" w:fill="auto"/>
            <w:noWrap/>
            <w:vAlign w:val="bottom"/>
            <w:hideMark/>
          </w:tcPr>
          <w:p w14:paraId="063E9048" w14:textId="77777777"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-4.7351</w:t>
            </w:r>
          </w:p>
        </w:tc>
        <w:tc>
          <w:tcPr>
            <w:tcW w:w="1275" w:type="dxa"/>
            <w:tcBorders>
              <w:top w:val="nil"/>
              <w:left w:val="nil"/>
              <w:bottom w:val="nil"/>
              <w:right w:val="nil"/>
            </w:tcBorders>
            <w:shd w:val="clear" w:color="auto" w:fill="auto"/>
            <w:noWrap/>
            <w:vAlign w:val="bottom"/>
            <w:hideMark/>
          </w:tcPr>
          <w:p w14:paraId="2931D4FA" w14:textId="77777777"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0.0001</w:t>
            </w:r>
          </w:p>
        </w:tc>
      </w:tr>
      <w:tr w:rsidR="00F072F5" w:rsidRPr="00F04B72" w14:paraId="1F1C1388" w14:textId="77777777" w:rsidTr="00F072F5">
        <w:trPr>
          <w:trHeight w:val="345"/>
        </w:trPr>
        <w:tc>
          <w:tcPr>
            <w:tcW w:w="3091" w:type="dxa"/>
            <w:tcBorders>
              <w:top w:val="nil"/>
              <w:left w:val="nil"/>
              <w:bottom w:val="single" w:sz="8" w:space="0" w:color="auto"/>
              <w:right w:val="nil"/>
            </w:tcBorders>
            <w:shd w:val="clear" w:color="auto" w:fill="auto"/>
            <w:noWrap/>
            <w:vAlign w:val="bottom"/>
            <w:hideMark/>
          </w:tcPr>
          <w:p w14:paraId="3F92245B" w14:textId="7C2D13DE" w:rsidR="00F072F5" w:rsidRPr="00F04B72" w:rsidRDefault="00F072F5" w:rsidP="009057B2">
            <w:pPr>
              <w:widowControl/>
              <w:rPr>
                <w:rFonts w:ascii="標楷體" w:eastAsia="標楷體" w:hAnsi="標楷體" w:cs="新細明體"/>
                <w:color w:val="000000"/>
                <w:kern w:val="0"/>
              </w:rPr>
            </w:pPr>
            <w:r w:rsidRPr="00F04B72">
              <w:rPr>
                <w:rFonts w:ascii="標楷體" w:eastAsia="標楷體" w:hAnsi="標楷體" w:cs="新細明體" w:hint="eastAsia"/>
                <w:color w:val="000000"/>
                <w:kern w:val="0"/>
              </w:rPr>
              <w:t>汽車內銷合計</w:t>
            </w:r>
            <w:r w:rsidR="00B27C76">
              <w:rPr>
                <w:rFonts w:ascii="標楷體" w:eastAsia="標楷體" w:hAnsi="標楷體" w:cs="新細明體" w:hint="eastAsia"/>
                <w:color w:val="000000"/>
                <w:kern w:val="0"/>
              </w:rPr>
              <w:t>(輛)</w:t>
            </w:r>
          </w:p>
        </w:tc>
        <w:tc>
          <w:tcPr>
            <w:tcW w:w="1984" w:type="dxa"/>
            <w:tcBorders>
              <w:top w:val="nil"/>
              <w:left w:val="nil"/>
              <w:bottom w:val="single" w:sz="8" w:space="0" w:color="auto"/>
              <w:right w:val="nil"/>
            </w:tcBorders>
            <w:shd w:val="clear" w:color="auto" w:fill="auto"/>
            <w:noWrap/>
            <w:vAlign w:val="bottom"/>
            <w:hideMark/>
          </w:tcPr>
          <w:p w14:paraId="648983B5" w14:textId="77777777"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0.1358</w:t>
            </w:r>
          </w:p>
        </w:tc>
        <w:tc>
          <w:tcPr>
            <w:tcW w:w="454" w:type="dxa"/>
            <w:tcBorders>
              <w:top w:val="nil"/>
              <w:left w:val="nil"/>
              <w:bottom w:val="single" w:sz="8" w:space="0" w:color="auto"/>
              <w:right w:val="nil"/>
            </w:tcBorders>
          </w:tcPr>
          <w:p w14:paraId="7DD76815" w14:textId="77777777" w:rsidR="00F072F5" w:rsidRPr="00F04B72" w:rsidRDefault="00F072F5" w:rsidP="009057B2">
            <w:pPr>
              <w:widowControl/>
              <w:jc w:val="right"/>
              <w:rPr>
                <w:rFonts w:ascii="標楷體" w:eastAsia="標楷體" w:hAnsi="標楷體" w:cs="新細明體"/>
                <w:color w:val="000000"/>
                <w:kern w:val="0"/>
              </w:rPr>
            </w:pPr>
          </w:p>
        </w:tc>
        <w:tc>
          <w:tcPr>
            <w:tcW w:w="1134" w:type="dxa"/>
            <w:tcBorders>
              <w:top w:val="nil"/>
              <w:left w:val="nil"/>
              <w:bottom w:val="single" w:sz="8" w:space="0" w:color="auto"/>
              <w:right w:val="nil"/>
            </w:tcBorders>
            <w:shd w:val="clear" w:color="auto" w:fill="auto"/>
            <w:noWrap/>
            <w:vAlign w:val="bottom"/>
            <w:hideMark/>
          </w:tcPr>
          <w:p w14:paraId="0A8EAFFE" w14:textId="14E05988"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0.3843</w:t>
            </w:r>
          </w:p>
        </w:tc>
        <w:tc>
          <w:tcPr>
            <w:tcW w:w="1134" w:type="dxa"/>
            <w:tcBorders>
              <w:top w:val="nil"/>
              <w:left w:val="nil"/>
              <w:bottom w:val="single" w:sz="8" w:space="0" w:color="auto"/>
              <w:right w:val="nil"/>
            </w:tcBorders>
            <w:shd w:val="clear" w:color="auto" w:fill="auto"/>
            <w:noWrap/>
            <w:vAlign w:val="bottom"/>
            <w:hideMark/>
          </w:tcPr>
          <w:p w14:paraId="1F0252B5" w14:textId="77777777"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0.3533</w:t>
            </w:r>
          </w:p>
        </w:tc>
        <w:tc>
          <w:tcPr>
            <w:tcW w:w="1275" w:type="dxa"/>
            <w:tcBorders>
              <w:top w:val="nil"/>
              <w:left w:val="nil"/>
              <w:bottom w:val="single" w:sz="8" w:space="0" w:color="auto"/>
              <w:right w:val="nil"/>
            </w:tcBorders>
            <w:shd w:val="clear" w:color="auto" w:fill="auto"/>
            <w:noWrap/>
            <w:vAlign w:val="bottom"/>
            <w:hideMark/>
          </w:tcPr>
          <w:p w14:paraId="372B9C68" w14:textId="77777777" w:rsidR="00F072F5" w:rsidRPr="00F04B72" w:rsidRDefault="00F072F5" w:rsidP="009057B2">
            <w:pPr>
              <w:widowControl/>
              <w:jc w:val="right"/>
              <w:rPr>
                <w:rFonts w:ascii="標楷體" w:eastAsia="標楷體" w:hAnsi="標楷體" w:cs="新細明體"/>
                <w:color w:val="000000"/>
                <w:kern w:val="0"/>
              </w:rPr>
            </w:pPr>
            <w:r w:rsidRPr="00F04B72">
              <w:rPr>
                <w:rFonts w:ascii="標楷體" w:eastAsia="標楷體" w:hAnsi="標楷體" w:cs="新細明體" w:hint="eastAsia"/>
                <w:color w:val="000000"/>
                <w:kern w:val="0"/>
              </w:rPr>
              <w:t>0.7274</w:t>
            </w:r>
          </w:p>
        </w:tc>
      </w:tr>
    </w:tbl>
    <w:p w14:paraId="7C711B36" w14:textId="152AE9B9" w:rsidR="00F072F5" w:rsidRDefault="0081176C" w:rsidP="00F072F5">
      <w:pPr>
        <w:spacing w:line="280" w:lineRule="exact"/>
        <w:ind w:right="62"/>
        <w:rPr>
          <w:rFonts w:ascii="標楷體" w:eastAsia="標楷體" w:hAnsi="標楷體"/>
        </w:rPr>
      </w:pPr>
      <w:r w:rsidRPr="004F1BD6">
        <w:rPr>
          <w:rFonts w:ascii="標楷體" w:eastAsia="標楷體" w:hAnsi="標楷體"/>
          <w:kern w:val="0"/>
        </w:rPr>
        <w:t>註：</w:t>
      </w:r>
      <w:r w:rsidR="002C5E95">
        <w:rPr>
          <w:rFonts w:ascii="標楷體" w:eastAsia="標楷體" w:hAnsi="標楷體"/>
        </w:rPr>
        <w:t>1</w:t>
      </w:r>
      <w:r w:rsidRPr="004F1BD6">
        <w:rPr>
          <w:rFonts w:ascii="標楷體" w:eastAsia="標楷體" w:hAnsi="標楷體"/>
        </w:rPr>
        <w:t>.</w:t>
      </w:r>
      <w:r w:rsidR="009C18F2" w:rsidRPr="009C18F2">
        <w:rPr>
          <w:rFonts w:ascii="標楷體" w:eastAsia="標楷體" w:hAnsi="標楷體" w:hint="eastAsia"/>
        </w:rPr>
        <w:t xml:space="preserve">應變數: </w:t>
      </w:r>
      <w:r w:rsidR="00F072F5">
        <w:rPr>
          <w:rFonts w:ascii="標楷體" w:eastAsia="標楷體" w:hAnsi="標楷體" w:hint="eastAsia"/>
        </w:rPr>
        <w:t>機車內銷量。</w:t>
      </w:r>
    </w:p>
    <w:p w14:paraId="13260267" w14:textId="066023CA" w:rsidR="0081176C" w:rsidRPr="004F1BD6" w:rsidRDefault="00F072F5" w:rsidP="00F072F5">
      <w:pPr>
        <w:widowControl/>
        <w:rPr>
          <w:rFonts w:ascii="標楷體" w:eastAsia="標楷體" w:hAnsi="標楷體"/>
        </w:rPr>
      </w:pPr>
      <w:r>
        <w:rPr>
          <w:rFonts w:ascii="標楷體" w:eastAsia="標楷體" w:hAnsi="標楷體" w:hint="eastAsia"/>
        </w:rPr>
        <w:t xml:space="preserve">    </w:t>
      </w:r>
      <w:r>
        <w:rPr>
          <w:rFonts w:ascii="標楷體" w:eastAsia="標楷體" w:hAnsi="標楷體"/>
        </w:rPr>
        <w:t>2</w:t>
      </w:r>
      <w:r w:rsidRPr="004F1BD6">
        <w:rPr>
          <w:rFonts w:ascii="標楷體" w:eastAsia="標楷體" w:hAnsi="標楷體"/>
        </w:rPr>
        <w:t>.</w:t>
      </w:r>
      <w:r>
        <w:rPr>
          <w:rFonts w:ascii="標楷體" w:eastAsia="標楷體" w:hAnsi="標楷體"/>
        </w:rPr>
        <w:t>R</w:t>
      </w:r>
      <w:r>
        <w:rPr>
          <w:rFonts w:ascii="標楷體" w:eastAsia="標楷體" w:hAnsi="標楷體" w:hint="eastAsia"/>
        </w:rPr>
        <w:t>平方=</w:t>
      </w:r>
      <w:r w:rsidRPr="00F072F5">
        <w:rPr>
          <w:rFonts w:ascii="標楷體" w:eastAsia="標楷體" w:hAnsi="標楷體" w:cs="新細明體" w:hint="eastAsia"/>
          <w:color w:val="000000"/>
          <w:kern w:val="0"/>
        </w:rPr>
        <w:t>0.8387</w:t>
      </w:r>
      <w:r>
        <w:rPr>
          <w:rFonts w:ascii="標楷體" w:eastAsia="標楷體" w:hAnsi="標楷體" w:hint="eastAsia"/>
        </w:rPr>
        <w:t>，</w:t>
      </w:r>
      <w:r w:rsidR="009C18F2" w:rsidRPr="009C18F2">
        <w:rPr>
          <w:rFonts w:ascii="標楷體" w:eastAsia="標楷體" w:hAnsi="標楷體" w:hint="eastAsia"/>
        </w:rPr>
        <w:t>調整的 R 平方</w:t>
      </w:r>
      <w:r>
        <w:rPr>
          <w:rFonts w:ascii="標楷體" w:eastAsia="標楷體" w:hAnsi="標楷體" w:hint="eastAsia"/>
        </w:rPr>
        <w:t>=0.8080，觀察值個數=</w:t>
      </w:r>
      <w:r>
        <w:rPr>
          <w:rFonts w:ascii="標楷體" w:eastAsia="標楷體" w:hAnsi="標楷體"/>
        </w:rPr>
        <w:t>26</w:t>
      </w:r>
      <w:r>
        <w:rPr>
          <w:rFonts w:ascii="標楷體" w:eastAsia="標楷體" w:hAnsi="標楷體" w:hint="eastAsia"/>
        </w:rPr>
        <w:t>。</w:t>
      </w:r>
    </w:p>
    <w:p w14:paraId="2C53D551" w14:textId="763FC35D" w:rsidR="0081176C" w:rsidRPr="00BB15DB" w:rsidRDefault="00F072F5" w:rsidP="002C5E95">
      <w:pPr>
        <w:autoSpaceDE w:val="0"/>
        <w:autoSpaceDN w:val="0"/>
        <w:adjustRightInd w:val="0"/>
        <w:ind w:leftChars="200" w:left="720" w:hangingChars="100" w:hanging="240"/>
        <w:rPr>
          <w:rFonts w:ascii="標楷體" w:eastAsia="標楷體" w:hAnsi="標楷體"/>
          <w:kern w:val="0"/>
        </w:rPr>
      </w:pPr>
      <w:r>
        <w:rPr>
          <w:rFonts w:ascii="標楷體" w:eastAsia="標楷體" w:hAnsi="標楷體"/>
          <w:kern w:val="0"/>
        </w:rPr>
        <w:t>3</w:t>
      </w:r>
      <w:r w:rsidR="002C5E95">
        <w:rPr>
          <w:rFonts w:ascii="標楷體" w:eastAsia="標楷體" w:hAnsi="標楷體"/>
          <w:kern w:val="0"/>
        </w:rPr>
        <w:t>.</w:t>
      </w:r>
      <w:r w:rsidR="0081176C" w:rsidRPr="00F04B72">
        <w:rPr>
          <w:rFonts w:ascii="標楷體" w:eastAsia="標楷體" w:hAnsi="標楷體"/>
          <w:kern w:val="0"/>
        </w:rPr>
        <w:t>*表示p值&lt;10%，達10%顯著水準；**表示p值&lt;5%，達5%顯著水準；***p值&lt;1%，達1%顯著水準。</w:t>
      </w:r>
    </w:p>
    <w:p w14:paraId="1A52EB20" w14:textId="77777777" w:rsidR="00F3073B" w:rsidRDefault="00F3073B" w:rsidP="000D1374">
      <w:pPr>
        <w:jc w:val="center"/>
        <w:rPr>
          <w:rFonts w:ascii="標楷體" w:eastAsia="標楷體" w:hAnsi="標楷體"/>
          <w:color w:val="000000" w:themeColor="text1"/>
          <w:sz w:val="32"/>
          <w:szCs w:val="32"/>
        </w:rPr>
      </w:pPr>
    </w:p>
    <w:p w14:paraId="4066A28D" w14:textId="77777777" w:rsidR="00F3073B" w:rsidRDefault="00F3073B" w:rsidP="00BB15DB">
      <w:pPr>
        <w:rPr>
          <w:rFonts w:ascii="標楷體" w:eastAsia="標楷體" w:hAnsi="標楷體"/>
          <w:color w:val="000000" w:themeColor="text1"/>
          <w:sz w:val="32"/>
          <w:szCs w:val="32"/>
        </w:rPr>
      </w:pPr>
    </w:p>
    <w:p w14:paraId="354AB94E" w14:textId="77777777" w:rsidR="002C5E95" w:rsidRDefault="002C5E95" w:rsidP="00BB15DB">
      <w:pPr>
        <w:rPr>
          <w:rFonts w:ascii="標楷體" w:eastAsia="標楷體" w:hAnsi="標楷體"/>
          <w:color w:val="000000" w:themeColor="text1"/>
          <w:sz w:val="32"/>
          <w:szCs w:val="32"/>
        </w:rPr>
      </w:pPr>
    </w:p>
    <w:p w14:paraId="2DB52ADA" w14:textId="77777777" w:rsidR="002C5E95" w:rsidRDefault="002C5E95" w:rsidP="00BB15DB">
      <w:pPr>
        <w:rPr>
          <w:rFonts w:ascii="標楷體" w:eastAsia="標楷體" w:hAnsi="標楷體"/>
          <w:color w:val="000000" w:themeColor="text1"/>
          <w:sz w:val="32"/>
          <w:szCs w:val="32"/>
        </w:rPr>
      </w:pPr>
    </w:p>
    <w:p w14:paraId="35CBCA76" w14:textId="77777777" w:rsidR="00427E77" w:rsidRDefault="00427E77" w:rsidP="00BB15DB">
      <w:pPr>
        <w:rPr>
          <w:rFonts w:ascii="標楷體" w:eastAsia="標楷體" w:hAnsi="標楷體"/>
          <w:color w:val="000000" w:themeColor="text1"/>
          <w:sz w:val="32"/>
          <w:szCs w:val="32"/>
        </w:rPr>
      </w:pPr>
    </w:p>
    <w:p w14:paraId="6622EA68" w14:textId="77777777" w:rsidR="00427E77" w:rsidRDefault="00427E77" w:rsidP="00BB15DB">
      <w:pPr>
        <w:rPr>
          <w:rFonts w:ascii="標楷體" w:eastAsia="標楷體" w:hAnsi="標楷體"/>
          <w:color w:val="000000" w:themeColor="text1"/>
          <w:sz w:val="32"/>
          <w:szCs w:val="32"/>
        </w:rPr>
      </w:pPr>
    </w:p>
    <w:p w14:paraId="648773F1" w14:textId="77777777" w:rsidR="00427E77" w:rsidRDefault="00427E77" w:rsidP="00BB15DB">
      <w:pPr>
        <w:rPr>
          <w:rFonts w:ascii="標楷體" w:eastAsia="標楷體" w:hAnsi="標楷體"/>
          <w:color w:val="000000" w:themeColor="text1"/>
          <w:sz w:val="32"/>
          <w:szCs w:val="32"/>
        </w:rPr>
      </w:pPr>
    </w:p>
    <w:p w14:paraId="7AB34698" w14:textId="46F733EA" w:rsidR="008B199D" w:rsidRPr="00D774F4" w:rsidRDefault="00E06408" w:rsidP="000D1374">
      <w:pPr>
        <w:jc w:val="center"/>
        <w:rPr>
          <w:rFonts w:ascii="標楷體" w:eastAsia="標楷體" w:hAnsi="標楷體"/>
          <w:b/>
          <w:color w:val="FF0000"/>
          <w:sz w:val="36"/>
          <w:szCs w:val="36"/>
        </w:rPr>
      </w:pPr>
      <w:r w:rsidRPr="00D774F4">
        <w:rPr>
          <w:rFonts w:ascii="標楷體" w:eastAsia="標楷體" w:hAnsi="標楷體" w:hint="eastAsia"/>
          <w:b/>
          <w:color w:val="000000" w:themeColor="text1"/>
          <w:sz w:val="36"/>
          <w:szCs w:val="36"/>
        </w:rPr>
        <w:lastRenderedPageBreak/>
        <w:t>第六章   結論</w:t>
      </w:r>
    </w:p>
    <w:p w14:paraId="067BA942" w14:textId="688AE047" w:rsidR="00803245" w:rsidRPr="00803245" w:rsidRDefault="00803245" w:rsidP="00803245">
      <w:pPr>
        <w:widowControl/>
        <w:shd w:val="clear" w:color="auto" w:fill="FFFFFF"/>
        <w:rPr>
          <w:color w:val="000000"/>
          <w:kern w:val="0"/>
          <w:sz w:val="28"/>
          <w:szCs w:val="28"/>
        </w:rPr>
      </w:pPr>
      <w:r>
        <w:rPr>
          <w:rFonts w:ascii="標楷體" w:eastAsia="標楷體" w:hAnsi="標楷體" w:hint="eastAsia"/>
          <w:color w:val="000000"/>
          <w:kern w:val="0"/>
          <w:sz w:val="28"/>
          <w:szCs w:val="28"/>
        </w:rPr>
        <w:t xml:space="preserve">    </w:t>
      </w:r>
      <w:r w:rsidRPr="00803245">
        <w:rPr>
          <w:rFonts w:ascii="標楷體" w:eastAsia="標楷體" w:hAnsi="標楷體" w:hint="eastAsia"/>
          <w:color w:val="000000"/>
          <w:kern w:val="0"/>
          <w:sz w:val="28"/>
          <w:szCs w:val="28"/>
        </w:rPr>
        <w:t>本研究以1991~2016年之年資料，探討影響台灣機車內銷量之因素，使用市區客運人數、每人GDP、人口數、汽車內銷量為自變數，研究結果顯示，市區客運人數的迴歸結果為正向顯著，表示市區客運人數越多，大眾運輸越發達，機車內銷量會降低。平均每人GDP的迴歸結果為正向顯著，但人口數的迴歸結果則為負向顯著，而汽車內銷量的迴歸結果並不顯著。</w:t>
      </w:r>
    </w:p>
    <w:p w14:paraId="5118F4F5" w14:textId="64C2C99D" w:rsidR="00803245" w:rsidRPr="00803245" w:rsidRDefault="00803245" w:rsidP="00803245">
      <w:pPr>
        <w:widowControl/>
        <w:shd w:val="clear" w:color="auto" w:fill="FDFDFD"/>
        <w:rPr>
          <w:color w:val="000000"/>
          <w:kern w:val="0"/>
          <w:sz w:val="28"/>
          <w:szCs w:val="28"/>
        </w:rPr>
      </w:pPr>
      <w:r w:rsidRPr="00803245">
        <w:rPr>
          <w:rFonts w:ascii="標楷體" w:eastAsia="標楷體" w:hAnsi="標楷體" w:hint="eastAsia"/>
          <w:color w:val="000000"/>
          <w:kern w:val="0"/>
          <w:sz w:val="28"/>
          <w:szCs w:val="28"/>
          <w:shd w:val="clear" w:color="auto" w:fill="FFFFFF"/>
        </w:rPr>
        <w:t>    由此</w:t>
      </w:r>
      <w:r w:rsidRPr="00803245">
        <w:rPr>
          <w:rFonts w:ascii="標楷體" w:eastAsia="標楷體" w:hAnsi="標楷體" w:hint="eastAsia"/>
          <w:color w:val="000000"/>
          <w:kern w:val="0"/>
          <w:sz w:val="28"/>
          <w:szCs w:val="28"/>
        </w:rPr>
        <w:t>可知</w:t>
      </w:r>
      <w:r w:rsidRPr="00803245">
        <w:rPr>
          <w:rFonts w:ascii="標楷體" w:eastAsia="標楷體" w:hAnsi="標楷體" w:hint="eastAsia"/>
          <w:color w:val="222222"/>
          <w:kern w:val="0"/>
          <w:sz w:val="28"/>
          <w:szCs w:val="28"/>
          <w:shd w:val="clear" w:color="auto" w:fill="FFFFFF"/>
        </w:rPr>
        <w:t>要解決都市地區機車擁擠的問題，一味提高機車停車格的收費並不可行，必須發展公共運輸疏導通勤人口，提高公共運輸市占率。因此政府</w:t>
      </w:r>
      <w:r w:rsidRPr="00803245">
        <w:rPr>
          <w:rFonts w:ascii="標楷體" w:eastAsia="標楷體" w:hAnsi="標楷體" w:hint="eastAsia"/>
          <w:color w:val="000000"/>
          <w:kern w:val="0"/>
          <w:sz w:val="28"/>
          <w:szCs w:val="28"/>
        </w:rPr>
        <w:t>未來應持續推動各項公共運輸發展方案，並依各縣市政府地域特性及使用公共運輸的普及性，請相關縣市政府逐步規劃促使民眾轉移使用公共運</w:t>
      </w:r>
      <w:r w:rsidR="00EC7C44">
        <w:rPr>
          <w:rFonts w:ascii="標楷體" w:eastAsia="標楷體" w:hAnsi="標楷體" w:hint="eastAsia"/>
          <w:color w:val="000000"/>
          <w:kern w:val="0"/>
          <w:sz w:val="28"/>
          <w:szCs w:val="28"/>
        </w:rPr>
        <w:t>輸工</w:t>
      </w:r>
      <w:r w:rsidRPr="00803245">
        <w:rPr>
          <w:rFonts w:ascii="標楷體" w:eastAsia="標楷體" w:hAnsi="標楷體" w:hint="eastAsia"/>
          <w:color w:val="000000"/>
          <w:kern w:val="0"/>
          <w:sz w:val="28"/>
          <w:szCs w:val="28"/>
        </w:rPr>
        <w:t>具之具體作為及配套措施，</w:t>
      </w:r>
      <w:r w:rsidR="00EC7C44">
        <w:rPr>
          <w:rFonts w:ascii="標楷體" w:eastAsia="標楷體" w:hAnsi="標楷體" w:hint="eastAsia"/>
          <w:color w:val="000000"/>
          <w:kern w:val="0"/>
          <w:sz w:val="28"/>
          <w:szCs w:val="28"/>
        </w:rPr>
        <w:t>同時也宣導</w:t>
      </w:r>
      <w:r w:rsidRPr="00803245">
        <w:rPr>
          <w:rFonts w:ascii="標楷體" w:eastAsia="標楷體" w:hAnsi="標楷體" w:hint="eastAsia"/>
          <w:color w:val="000000"/>
          <w:kern w:val="0"/>
          <w:sz w:val="28"/>
          <w:szCs w:val="28"/>
        </w:rPr>
        <w:t>民眾多搭乘公共運輸工具。</w:t>
      </w:r>
    </w:p>
    <w:p w14:paraId="66823B54" w14:textId="77777777" w:rsidR="00F85E32" w:rsidRPr="00803245" w:rsidRDefault="00F85E32"/>
    <w:p w14:paraId="2D2AED11" w14:textId="77777777" w:rsidR="00F85E32" w:rsidRDefault="00F85E32"/>
    <w:p w14:paraId="62D58010" w14:textId="77777777" w:rsidR="00F85E32" w:rsidRDefault="00F85E32"/>
    <w:p w14:paraId="339ECC51" w14:textId="77777777" w:rsidR="00F85E32" w:rsidRDefault="00F85E32"/>
    <w:p w14:paraId="6E11057B" w14:textId="77777777" w:rsidR="00F85E32" w:rsidRDefault="00F85E32"/>
    <w:p w14:paraId="1E0C3985" w14:textId="77777777" w:rsidR="00F85E32" w:rsidRDefault="00F85E32"/>
    <w:p w14:paraId="56076447" w14:textId="77777777" w:rsidR="00F85E32" w:rsidRDefault="00F85E32"/>
    <w:p w14:paraId="749EE423" w14:textId="77777777" w:rsidR="00F85E32" w:rsidRDefault="00F85E32"/>
    <w:p w14:paraId="0EA30595" w14:textId="77777777" w:rsidR="00F85E32" w:rsidRDefault="00F85E32"/>
    <w:p w14:paraId="1F19EA24" w14:textId="77777777" w:rsidR="00F85E32" w:rsidRDefault="00F85E32"/>
    <w:p w14:paraId="403825B8" w14:textId="77777777" w:rsidR="00F85E32" w:rsidRDefault="00F85E32"/>
    <w:p w14:paraId="450BD7FD" w14:textId="77777777" w:rsidR="00F85E32" w:rsidRDefault="00F85E32"/>
    <w:p w14:paraId="23569EFD" w14:textId="77777777" w:rsidR="00F85E32" w:rsidRDefault="00F85E32"/>
    <w:p w14:paraId="74C3EC74" w14:textId="052A9D0C" w:rsidR="004A78B1" w:rsidRPr="00804E1E" w:rsidRDefault="00A47534" w:rsidP="00804E1E">
      <w:pPr>
        <w:jc w:val="center"/>
      </w:pPr>
      <w:r w:rsidRPr="003A6449">
        <w:rPr>
          <w:rFonts w:eastAsia="標楷體"/>
          <w:b/>
          <w:sz w:val="32"/>
          <w:szCs w:val="32"/>
        </w:rPr>
        <w:lastRenderedPageBreak/>
        <w:t>參考文獻</w:t>
      </w:r>
    </w:p>
    <w:p w14:paraId="7EFC1D0F" w14:textId="77777777" w:rsidR="00803245" w:rsidRDefault="00C52683" w:rsidP="00803245">
      <w:pPr>
        <w:ind w:left="607" w:hangingChars="253" w:hanging="607"/>
        <w:rPr>
          <w:rFonts w:ascii="標楷體" w:eastAsia="標楷體" w:hAnsi="標楷體"/>
          <w:sz w:val="28"/>
          <w:szCs w:val="28"/>
          <w:shd w:val="clear" w:color="auto" w:fill="FFFFFF"/>
        </w:rPr>
      </w:pPr>
      <w:hyperlink r:id="rId30" w:tooltip="江墩宏" w:history="1">
        <w:r w:rsidR="00803245" w:rsidRPr="00326706">
          <w:rPr>
            <w:rStyle w:val="a8"/>
            <w:rFonts w:ascii="標楷體" w:eastAsia="標楷體" w:hAnsi="標楷體"/>
            <w:color w:val="auto"/>
            <w:sz w:val="28"/>
            <w:szCs w:val="28"/>
            <w:u w:val="none"/>
          </w:rPr>
          <w:t>江墩宏</w:t>
        </w:r>
      </w:hyperlink>
      <w:r w:rsidR="00803245">
        <w:rPr>
          <w:rFonts w:ascii="標楷體" w:eastAsia="標楷體" w:hAnsi="標楷體" w:hint="eastAsia"/>
          <w:sz w:val="28"/>
          <w:szCs w:val="28"/>
        </w:rPr>
        <w:t>(201</w:t>
      </w:r>
      <w:r w:rsidR="00803245">
        <w:rPr>
          <w:rFonts w:ascii="標楷體" w:eastAsia="標楷體" w:hAnsi="標楷體"/>
          <w:sz w:val="28"/>
          <w:szCs w:val="28"/>
        </w:rPr>
        <w:t>2)。</w:t>
      </w:r>
      <w:r w:rsidR="00803245" w:rsidRPr="00326706">
        <w:rPr>
          <w:rFonts w:ascii="標楷體" w:eastAsia="標楷體" w:hAnsi="標楷體"/>
          <w:sz w:val="28"/>
          <w:szCs w:val="28"/>
          <w:shd w:val="clear" w:color="auto" w:fill="FFFFFF"/>
        </w:rPr>
        <w:t>以關係行銷角度探討銷售人員特質對顧客忠誠度之影響-以機車零組件銷售業為例</w:t>
      </w:r>
      <w:r w:rsidR="00803245">
        <w:rPr>
          <w:rFonts w:ascii="標楷體" w:eastAsia="標楷體" w:hAnsi="標楷體"/>
          <w:sz w:val="28"/>
          <w:szCs w:val="28"/>
          <w:shd w:val="clear" w:color="auto" w:fill="FFFFFF"/>
        </w:rPr>
        <w:t>。</w:t>
      </w:r>
      <w:hyperlink r:id="rId31" w:tooltip="國立彰化師範大學" w:history="1">
        <w:r w:rsidR="00803245" w:rsidRPr="006D5B32">
          <w:rPr>
            <w:rStyle w:val="a8"/>
            <w:rFonts w:ascii="標楷體" w:eastAsia="標楷體" w:hAnsi="標楷體"/>
            <w:color w:val="auto"/>
            <w:sz w:val="28"/>
            <w:szCs w:val="28"/>
            <w:u w:val="none"/>
          </w:rPr>
          <w:t>國立彰化師範大學</w:t>
        </w:r>
      </w:hyperlink>
      <w:hyperlink r:id="rId32" w:tooltip="會計學系企業高階管理" w:history="1">
        <w:r w:rsidR="00803245" w:rsidRPr="006D5B32">
          <w:rPr>
            <w:rStyle w:val="a8"/>
            <w:rFonts w:ascii="標楷體" w:eastAsia="標楷體" w:hAnsi="標楷體"/>
            <w:color w:val="auto"/>
            <w:sz w:val="28"/>
            <w:szCs w:val="28"/>
            <w:u w:val="none"/>
          </w:rPr>
          <w:t>會計學系企業高階管理</w:t>
        </w:r>
      </w:hyperlink>
      <w:r w:rsidR="00803245" w:rsidRPr="006D5B32">
        <w:rPr>
          <w:rFonts w:ascii="標楷體" w:eastAsia="標楷體" w:hAnsi="標楷體" w:hint="eastAsia"/>
          <w:sz w:val="28"/>
          <w:szCs w:val="28"/>
        </w:rPr>
        <w:t>碩士</w:t>
      </w:r>
      <w:r w:rsidR="00803245">
        <w:rPr>
          <w:rFonts w:ascii="標楷體" w:eastAsia="標楷體" w:hAnsi="標楷體" w:hint="eastAsia"/>
          <w:sz w:val="28"/>
          <w:szCs w:val="28"/>
        </w:rPr>
        <w:t>論文。</w:t>
      </w:r>
    </w:p>
    <w:p w14:paraId="28F3BD90" w14:textId="77777777" w:rsidR="00803245" w:rsidRPr="008B199D" w:rsidRDefault="00C52683" w:rsidP="00803245">
      <w:pPr>
        <w:ind w:left="607" w:hangingChars="253" w:hanging="607"/>
        <w:rPr>
          <w:rFonts w:ascii="標楷體" w:eastAsia="標楷體" w:hAnsi="標楷體"/>
          <w:sz w:val="28"/>
          <w:szCs w:val="28"/>
        </w:rPr>
      </w:pPr>
      <w:hyperlink r:id="rId33" w:tooltip="李陳國" w:history="1">
        <w:r w:rsidR="00803245" w:rsidRPr="008B199D">
          <w:rPr>
            <w:rStyle w:val="a8"/>
            <w:rFonts w:ascii="標楷體" w:eastAsia="標楷體" w:hAnsi="標楷體"/>
            <w:color w:val="auto"/>
            <w:sz w:val="28"/>
            <w:szCs w:val="28"/>
            <w:u w:val="none"/>
          </w:rPr>
          <w:t>李陳國</w:t>
        </w:r>
      </w:hyperlink>
      <w:r w:rsidR="00803245" w:rsidRPr="008B199D">
        <w:rPr>
          <w:rFonts w:ascii="標楷體" w:eastAsia="標楷體" w:hAnsi="標楷體" w:hint="eastAsia"/>
          <w:sz w:val="28"/>
          <w:szCs w:val="28"/>
        </w:rPr>
        <w:t>(2000)。</w:t>
      </w:r>
      <w:r w:rsidR="00803245" w:rsidRPr="008B199D">
        <w:rPr>
          <w:rFonts w:ascii="標楷體" w:eastAsia="標楷體" w:hAnsi="標楷體"/>
          <w:sz w:val="28"/>
          <w:szCs w:val="28"/>
        </w:rPr>
        <w:t>臺灣電動機車產業發展與競爭策略之研究</w:t>
      </w:r>
      <w:r w:rsidR="00803245" w:rsidRPr="008B199D">
        <w:rPr>
          <w:rFonts w:ascii="標楷體" w:eastAsia="標楷體" w:hAnsi="標楷體" w:hint="eastAsia"/>
          <w:sz w:val="28"/>
          <w:szCs w:val="28"/>
        </w:rPr>
        <w:t>。</w:t>
      </w:r>
      <w:hyperlink r:id="rId34" w:tooltip="中華大學" w:history="1">
        <w:r w:rsidR="00803245" w:rsidRPr="008B199D">
          <w:rPr>
            <w:rStyle w:val="a8"/>
            <w:rFonts w:ascii="標楷體" w:eastAsia="標楷體" w:hAnsi="標楷體"/>
            <w:color w:val="auto"/>
            <w:sz w:val="28"/>
            <w:szCs w:val="28"/>
            <w:u w:val="none"/>
          </w:rPr>
          <w:t>中華大學</w:t>
        </w:r>
      </w:hyperlink>
      <w:hyperlink r:id="rId35" w:tooltip="工業工程與管理研究所" w:history="1">
        <w:r w:rsidR="00803245" w:rsidRPr="008B199D">
          <w:rPr>
            <w:rStyle w:val="a8"/>
            <w:rFonts w:ascii="標楷體" w:eastAsia="標楷體" w:hAnsi="標楷體"/>
            <w:color w:val="auto"/>
            <w:sz w:val="28"/>
            <w:szCs w:val="28"/>
            <w:u w:val="none"/>
          </w:rPr>
          <w:t>工業工程與管理研究所</w:t>
        </w:r>
      </w:hyperlink>
      <w:r w:rsidR="00803245" w:rsidRPr="008B199D">
        <w:rPr>
          <w:rFonts w:ascii="標楷體" w:eastAsia="標楷體" w:hAnsi="標楷體"/>
          <w:sz w:val="28"/>
          <w:szCs w:val="28"/>
        </w:rPr>
        <w:t>碩士</w:t>
      </w:r>
      <w:r w:rsidR="00803245">
        <w:rPr>
          <w:rFonts w:ascii="標楷體" w:eastAsia="標楷體" w:hAnsi="標楷體" w:hint="eastAsia"/>
          <w:sz w:val="28"/>
          <w:szCs w:val="28"/>
        </w:rPr>
        <w:t>論文。</w:t>
      </w:r>
    </w:p>
    <w:p w14:paraId="29BC138F" w14:textId="77777777" w:rsidR="00803245" w:rsidRPr="001B4254" w:rsidRDefault="00C52683" w:rsidP="00803245">
      <w:pPr>
        <w:ind w:left="607" w:hangingChars="253" w:hanging="607"/>
        <w:rPr>
          <w:rFonts w:ascii="標楷體" w:eastAsia="標楷體" w:hAnsi="標楷體"/>
          <w:color w:val="000000" w:themeColor="text1"/>
          <w:sz w:val="28"/>
          <w:szCs w:val="28"/>
        </w:rPr>
      </w:pPr>
      <w:hyperlink r:id="rId36" w:tooltip="林文雄" w:history="1">
        <w:r w:rsidR="00803245" w:rsidRPr="001B4254">
          <w:rPr>
            <w:rStyle w:val="a8"/>
            <w:rFonts w:ascii="標楷體" w:eastAsia="標楷體" w:hAnsi="標楷體"/>
            <w:color w:val="000000" w:themeColor="text1"/>
            <w:sz w:val="28"/>
            <w:szCs w:val="28"/>
            <w:u w:val="none"/>
          </w:rPr>
          <w:t>林文雄</w:t>
        </w:r>
      </w:hyperlink>
      <w:r w:rsidR="00803245" w:rsidRPr="001B4254">
        <w:rPr>
          <w:rFonts w:ascii="標楷體" w:eastAsia="標楷體" w:hAnsi="標楷體" w:hint="eastAsia"/>
          <w:color w:val="000000" w:themeColor="text1"/>
          <w:sz w:val="28"/>
          <w:szCs w:val="28"/>
        </w:rPr>
        <w:t>(2004)。</w:t>
      </w:r>
      <w:r w:rsidR="00803245" w:rsidRPr="001B4254">
        <w:rPr>
          <w:rFonts w:ascii="標楷體" w:eastAsia="標楷體" w:hAnsi="標楷體"/>
          <w:color w:val="000000" w:themeColor="text1"/>
          <w:sz w:val="28"/>
          <w:szCs w:val="28"/>
        </w:rPr>
        <w:t>機車產銷顧客關係管理之研究─以知識管理為基礎</w:t>
      </w:r>
      <w:r w:rsidR="00803245" w:rsidRPr="001B4254">
        <w:rPr>
          <w:rFonts w:ascii="標楷體" w:eastAsia="標楷體" w:hAnsi="標楷體" w:hint="eastAsia"/>
          <w:color w:val="000000" w:themeColor="text1"/>
          <w:sz w:val="28"/>
          <w:szCs w:val="28"/>
        </w:rPr>
        <w:t>。</w:t>
      </w:r>
      <w:hyperlink r:id="rId37" w:tooltip="中原大學" w:history="1">
        <w:r w:rsidR="00803245" w:rsidRPr="001B4254">
          <w:rPr>
            <w:rStyle w:val="a8"/>
            <w:rFonts w:ascii="標楷體" w:eastAsia="標楷體" w:hAnsi="標楷體"/>
            <w:color w:val="000000" w:themeColor="text1"/>
            <w:sz w:val="28"/>
            <w:szCs w:val="28"/>
            <w:u w:val="none"/>
          </w:rPr>
          <w:t>中原大學</w:t>
        </w:r>
      </w:hyperlink>
      <w:hyperlink r:id="rId38" w:tooltip="資訊管理研究所" w:history="1">
        <w:r w:rsidR="00803245" w:rsidRPr="001B4254">
          <w:rPr>
            <w:rStyle w:val="a8"/>
            <w:rFonts w:ascii="標楷體" w:eastAsia="標楷體" w:hAnsi="標楷體"/>
            <w:color w:val="000000" w:themeColor="text1"/>
            <w:sz w:val="28"/>
            <w:szCs w:val="28"/>
            <w:u w:val="none"/>
          </w:rPr>
          <w:t>資訊管理研究所</w:t>
        </w:r>
      </w:hyperlink>
      <w:r w:rsidR="00803245" w:rsidRPr="001B4254">
        <w:rPr>
          <w:rFonts w:ascii="標楷體" w:eastAsia="標楷體" w:hAnsi="標楷體"/>
          <w:color w:val="000000" w:themeColor="text1"/>
          <w:sz w:val="28"/>
          <w:szCs w:val="28"/>
        </w:rPr>
        <w:t>碩士</w:t>
      </w:r>
      <w:r w:rsidR="00803245">
        <w:rPr>
          <w:rFonts w:ascii="標楷體" w:eastAsia="標楷體" w:hAnsi="標楷體" w:hint="eastAsia"/>
          <w:color w:val="000000" w:themeColor="text1"/>
          <w:sz w:val="28"/>
          <w:szCs w:val="28"/>
        </w:rPr>
        <w:t>論文</w:t>
      </w:r>
      <w:r w:rsidR="00803245" w:rsidRPr="001B4254">
        <w:rPr>
          <w:rFonts w:ascii="標楷體" w:eastAsia="標楷體" w:hAnsi="標楷體" w:hint="eastAsia"/>
          <w:color w:val="000000" w:themeColor="text1"/>
          <w:sz w:val="28"/>
          <w:szCs w:val="28"/>
        </w:rPr>
        <w:t>。</w:t>
      </w:r>
    </w:p>
    <w:p w14:paraId="2F470B0C" w14:textId="77777777" w:rsidR="00803245" w:rsidRPr="002E1323" w:rsidRDefault="00803245" w:rsidP="00803245">
      <w:pPr>
        <w:ind w:left="708" w:hangingChars="253" w:hanging="708"/>
        <w:rPr>
          <w:rFonts w:ascii="標楷體" w:eastAsia="標楷體" w:hAnsi="標楷體"/>
          <w:sz w:val="28"/>
          <w:szCs w:val="28"/>
        </w:rPr>
      </w:pPr>
      <w:r w:rsidRPr="002E1323">
        <w:rPr>
          <w:rFonts w:ascii="標楷體" w:eastAsia="標楷體" w:hAnsi="標楷體"/>
          <w:sz w:val="28"/>
          <w:szCs w:val="28"/>
        </w:rPr>
        <w:t>林淑真 (1988)。臺灣機車史。 臺北市：中華民國機車研究發展安全促進協會。</w:t>
      </w:r>
    </w:p>
    <w:p w14:paraId="537FAABE" w14:textId="77777777" w:rsidR="00803245" w:rsidRPr="00A47534" w:rsidRDefault="00C52683" w:rsidP="00803245">
      <w:pPr>
        <w:ind w:left="607" w:hangingChars="253" w:hanging="607"/>
        <w:rPr>
          <w:rFonts w:ascii="標楷體" w:eastAsia="標楷體" w:hAnsi="標楷體"/>
          <w:sz w:val="28"/>
          <w:szCs w:val="28"/>
        </w:rPr>
      </w:pPr>
      <w:hyperlink r:id="rId39" w:tooltip="邱智賢" w:history="1">
        <w:r w:rsidR="00803245" w:rsidRPr="002E1323">
          <w:rPr>
            <w:rStyle w:val="a8"/>
            <w:rFonts w:ascii="標楷體" w:eastAsia="標楷體" w:hAnsi="標楷體"/>
            <w:color w:val="auto"/>
            <w:sz w:val="28"/>
            <w:szCs w:val="28"/>
            <w:u w:val="none"/>
          </w:rPr>
          <w:t>邱智賢</w:t>
        </w:r>
      </w:hyperlink>
      <w:r w:rsidR="00803245" w:rsidRPr="002E1323">
        <w:rPr>
          <w:rFonts w:ascii="標楷體" w:eastAsia="標楷體" w:hAnsi="標楷體" w:hint="eastAsia"/>
          <w:sz w:val="28"/>
          <w:szCs w:val="28"/>
        </w:rPr>
        <w:t xml:space="preserve"> (2016)。</w:t>
      </w:r>
      <w:r w:rsidR="00803245" w:rsidRPr="002E1323">
        <w:rPr>
          <w:rFonts w:ascii="標楷體" w:eastAsia="標楷體" w:hAnsi="標楷體"/>
          <w:sz w:val="28"/>
          <w:szCs w:val="28"/>
        </w:rPr>
        <w:t>傳統機車行多角化策略轉型研究— 以屏北地區Y機車廠牌</w:t>
      </w:r>
      <w:r w:rsidR="00803245" w:rsidRPr="00A47534">
        <w:rPr>
          <w:rFonts w:ascii="標楷體" w:eastAsia="標楷體" w:hAnsi="標楷體"/>
          <w:sz w:val="28"/>
          <w:szCs w:val="28"/>
          <w:shd w:val="clear" w:color="auto" w:fill="FFFFFF"/>
        </w:rPr>
        <w:t>為例</w:t>
      </w:r>
      <w:r w:rsidR="00803245">
        <w:rPr>
          <w:rFonts w:ascii="標楷體" w:eastAsia="標楷體" w:hAnsi="標楷體" w:hint="eastAsia"/>
          <w:sz w:val="28"/>
          <w:szCs w:val="28"/>
          <w:shd w:val="clear" w:color="auto" w:fill="FFFFFF"/>
        </w:rPr>
        <w:t>。</w:t>
      </w:r>
      <w:hyperlink r:id="rId40" w:tooltip="國立東華大學" w:history="1">
        <w:r w:rsidR="00803245" w:rsidRPr="00F42124">
          <w:rPr>
            <w:rStyle w:val="a8"/>
            <w:rFonts w:ascii="標楷體" w:eastAsia="標楷體" w:hAnsi="標楷體"/>
            <w:color w:val="auto"/>
            <w:sz w:val="28"/>
            <w:szCs w:val="28"/>
            <w:u w:val="none"/>
          </w:rPr>
          <w:t>國立東華大學</w:t>
        </w:r>
      </w:hyperlink>
      <w:hyperlink r:id="rId41" w:tooltip="企業管理學系" w:history="1">
        <w:r w:rsidR="00803245" w:rsidRPr="00F42124">
          <w:rPr>
            <w:rStyle w:val="a8"/>
            <w:rFonts w:ascii="標楷體" w:eastAsia="標楷體" w:hAnsi="標楷體"/>
            <w:color w:val="auto"/>
            <w:sz w:val="28"/>
            <w:szCs w:val="28"/>
            <w:u w:val="none"/>
          </w:rPr>
          <w:t>企業管理學系</w:t>
        </w:r>
      </w:hyperlink>
      <w:r w:rsidR="00803245" w:rsidRPr="00F42124">
        <w:rPr>
          <w:rFonts w:ascii="標楷體" w:eastAsia="標楷體" w:hAnsi="標楷體" w:hint="eastAsia"/>
          <w:sz w:val="28"/>
          <w:szCs w:val="28"/>
        </w:rPr>
        <w:t>碩士論文</w:t>
      </w:r>
      <w:r w:rsidR="00803245">
        <w:rPr>
          <w:rFonts w:ascii="標楷體" w:eastAsia="標楷體" w:hAnsi="標楷體" w:hint="eastAsia"/>
          <w:sz w:val="28"/>
          <w:szCs w:val="28"/>
        </w:rPr>
        <w:t>。</w:t>
      </w:r>
    </w:p>
    <w:p w14:paraId="63C61DA1" w14:textId="77777777" w:rsidR="00803245" w:rsidRDefault="00803245" w:rsidP="00803245">
      <w:pPr>
        <w:shd w:val="clear" w:color="auto" w:fill="FFFFFF" w:themeFill="background1"/>
        <w:ind w:left="566" w:hangingChars="202" w:hanging="566"/>
        <w:rPr>
          <w:rFonts w:ascii="標楷體" w:eastAsia="標楷體" w:hAnsi="標楷體" w:cs="Arial"/>
          <w:color w:val="000000" w:themeColor="text1"/>
          <w:sz w:val="28"/>
          <w:szCs w:val="28"/>
        </w:rPr>
      </w:pPr>
      <w:r w:rsidRPr="00C910C2">
        <w:rPr>
          <w:rFonts w:ascii="標楷體" w:eastAsia="標楷體" w:hAnsi="標楷體" w:cs="Arial"/>
          <w:color w:val="000000" w:themeColor="text1"/>
          <w:sz w:val="28"/>
          <w:szCs w:val="28"/>
        </w:rPr>
        <w:t>施金君</w:t>
      </w:r>
      <w:r w:rsidRPr="00C910C2">
        <w:rPr>
          <w:rFonts w:ascii="標楷體" w:eastAsia="標楷體" w:hAnsi="標楷體" w:cs="Arial" w:hint="eastAsia"/>
          <w:color w:val="000000" w:themeColor="text1"/>
          <w:sz w:val="28"/>
          <w:szCs w:val="28"/>
        </w:rPr>
        <w:t>（2012），</w:t>
      </w:r>
      <w:r w:rsidRPr="00C910C2">
        <w:rPr>
          <w:rFonts w:ascii="標楷體" w:eastAsia="標楷體" w:hAnsi="標楷體" w:cs="Arial"/>
          <w:color w:val="000000" w:themeColor="text1"/>
          <w:sz w:val="28"/>
          <w:szCs w:val="28"/>
        </w:rPr>
        <w:t>台灣機車產業發展現況與策略建議</w:t>
      </w:r>
      <w:r w:rsidRPr="00C910C2">
        <w:rPr>
          <w:rFonts w:ascii="標楷體" w:eastAsia="標楷體" w:hAnsi="標楷體" w:cs="Arial" w:hint="eastAsia"/>
          <w:color w:val="000000" w:themeColor="text1"/>
          <w:sz w:val="28"/>
          <w:szCs w:val="28"/>
        </w:rPr>
        <w:t>，</w:t>
      </w:r>
      <w:r w:rsidRPr="00C910C2">
        <w:rPr>
          <w:rFonts w:ascii="標楷體" w:eastAsia="標楷體" w:hAnsi="標楷體" w:cs="Arial"/>
          <w:color w:val="000000" w:themeColor="text1"/>
          <w:sz w:val="28"/>
          <w:szCs w:val="28"/>
        </w:rPr>
        <w:t>車輛產業調查與分析</w:t>
      </w:r>
      <w:r w:rsidRPr="00C910C2">
        <w:rPr>
          <w:rFonts w:ascii="標楷體" w:eastAsia="標楷體" w:hAnsi="標楷體" w:cs="Arial" w:hint="eastAsia"/>
          <w:color w:val="000000" w:themeColor="text1"/>
          <w:sz w:val="28"/>
          <w:szCs w:val="28"/>
        </w:rPr>
        <w:t>，</w:t>
      </w:r>
      <w:r w:rsidRPr="00C910C2">
        <w:rPr>
          <w:rFonts w:ascii="標楷體" w:eastAsia="標楷體" w:hAnsi="標楷體" w:cs="Arial"/>
          <w:color w:val="000000" w:themeColor="text1"/>
          <w:sz w:val="28"/>
          <w:szCs w:val="28"/>
        </w:rPr>
        <w:t>車輛研究測試中心</w:t>
      </w:r>
      <w:r w:rsidRPr="00C910C2">
        <w:rPr>
          <w:rFonts w:ascii="標楷體" w:eastAsia="標楷體" w:hAnsi="標楷體" w:cs="Arial" w:hint="eastAsia"/>
          <w:color w:val="000000" w:themeColor="text1"/>
          <w:sz w:val="28"/>
          <w:szCs w:val="28"/>
        </w:rPr>
        <w:t>。</w:t>
      </w:r>
    </w:p>
    <w:p w14:paraId="426B84D3" w14:textId="77777777" w:rsidR="00803245" w:rsidRPr="0077414B" w:rsidRDefault="00C52683" w:rsidP="00803245">
      <w:pPr>
        <w:ind w:left="607" w:hangingChars="253" w:hanging="607"/>
        <w:rPr>
          <w:rFonts w:ascii="標楷體" w:eastAsia="標楷體" w:hAnsi="標楷體"/>
          <w:sz w:val="28"/>
          <w:szCs w:val="28"/>
        </w:rPr>
      </w:pPr>
      <w:hyperlink r:id="rId42" w:tooltip="洪春生" w:history="1">
        <w:r w:rsidR="00803245" w:rsidRPr="0077414B">
          <w:rPr>
            <w:rStyle w:val="a8"/>
            <w:rFonts w:ascii="標楷體" w:eastAsia="標楷體" w:hAnsi="標楷體"/>
            <w:color w:val="auto"/>
            <w:sz w:val="28"/>
            <w:szCs w:val="28"/>
            <w:u w:val="none"/>
          </w:rPr>
          <w:t>洪春生</w:t>
        </w:r>
      </w:hyperlink>
      <w:r w:rsidR="00803245" w:rsidRPr="0077414B">
        <w:rPr>
          <w:rFonts w:ascii="標楷體" w:eastAsia="標楷體" w:hAnsi="標楷體" w:hint="eastAsia"/>
          <w:sz w:val="28"/>
          <w:szCs w:val="28"/>
        </w:rPr>
        <w:t>(2003)。</w:t>
      </w:r>
      <w:r w:rsidR="00803245" w:rsidRPr="0077414B">
        <w:rPr>
          <w:rFonts w:ascii="標楷體" w:eastAsia="標楷體" w:hAnsi="標楷體"/>
          <w:sz w:val="28"/>
          <w:szCs w:val="28"/>
        </w:rPr>
        <w:t>台灣機車發展軌跡與創新模式</w:t>
      </w:r>
      <w:r w:rsidR="00803245" w:rsidRPr="0077414B">
        <w:rPr>
          <w:rFonts w:ascii="標楷體" w:eastAsia="標楷體" w:hAnsi="標楷體" w:hint="eastAsia"/>
          <w:sz w:val="28"/>
          <w:szCs w:val="28"/>
        </w:rPr>
        <w:t>。</w:t>
      </w:r>
      <w:hyperlink r:id="rId43" w:tooltip="國立高雄第一科技大學" w:history="1">
        <w:r w:rsidR="00803245" w:rsidRPr="0077414B">
          <w:rPr>
            <w:rStyle w:val="a8"/>
            <w:rFonts w:ascii="標楷體" w:eastAsia="標楷體" w:hAnsi="標楷體"/>
            <w:color w:val="auto"/>
            <w:sz w:val="28"/>
            <w:szCs w:val="28"/>
            <w:u w:val="none"/>
          </w:rPr>
          <w:t>國立高雄第一科技大學</w:t>
        </w:r>
      </w:hyperlink>
      <w:hyperlink r:id="rId44" w:tooltip="機械與自動化工程所" w:history="1">
        <w:r w:rsidR="00803245" w:rsidRPr="0077414B">
          <w:rPr>
            <w:rStyle w:val="a8"/>
            <w:rFonts w:ascii="標楷體" w:eastAsia="標楷體" w:hAnsi="標楷體"/>
            <w:color w:val="auto"/>
            <w:sz w:val="28"/>
            <w:szCs w:val="28"/>
            <w:u w:val="none"/>
          </w:rPr>
          <w:t>機械與自動化工程所</w:t>
        </w:r>
      </w:hyperlink>
      <w:r w:rsidR="00803245" w:rsidRPr="0077414B">
        <w:rPr>
          <w:rFonts w:ascii="標楷體" w:eastAsia="標楷體" w:hAnsi="標楷體"/>
          <w:sz w:val="28"/>
          <w:szCs w:val="28"/>
        </w:rPr>
        <w:t>碩士</w:t>
      </w:r>
      <w:r w:rsidR="00803245">
        <w:rPr>
          <w:rFonts w:ascii="標楷體" w:eastAsia="標楷體" w:hAnsi="標楷體" w:hint="eastAsia"/>
          <w:sz w:val="28"/>
          <w:szCs w:val="28"/>
        </w:rPr>
        <w:t>論文。</w:t>
      </w:r>
    </w:p>
    <w:p w14:paraId="31D37C9A" w14:textId="77777777" w:rsidR="00803245" w:rsidRPr="00803245" w:rsidRDefault="00803245" w:rsidP="00803245">
      <w:pPr>
        <w:ind w:left="566" w:hangingChars="202" w:hanging="566"/>
        <w:rPr>
          <w:rFonts w:ascii="標楷體" w:eastAsia="標楷體" w:hAnsi="標楷體"/>
          <w:color w:val="000000" w:themeColor="text1"/>
          <w:sz w:val="28"/>
          <w:szCs w:val="28"/>
        </w:rPr>
      </w:pPr>
      <w:r w:rsidRPr="00C910C2">
        <w:rPr>
          <w:rFonts w:ascii="標楷體" w:eastAsia="標楷體" w:hAnsi="標楷體"/>
          <w:color w:val="000000" w:themeColor="text1"/>
          <w:sz w:val="28"/>
          <w:szCs w:val="28"/>
        </w:rPr>
        <w:t>洪連成</w:t>
      </w:r>
      <w:r w:rsidRPr="00C910C2">
        <w:rPr>
          <w:rFonts w:ascii="標楷體" w:eastAsia="標楷體" w:hAnsi="標楷體" w:hint="eastAsia"/>
          <w:color w:val="000000" w:themeColor="text1"/>
          <w:sz w:val="28"/>
          <w:szCs w:val="28"/>
        </w:rPr>
        <w:t>（2010），</w:t>
      </w:r>
      <w:r w:rsidRPr="00C910C2">
        <w:rPr>
          <w:rFonts w:ascii="標楷體" w:eastAsia="標楷體" w:hAnsi="標楷體"/>
          <w:color w:val="000000" w:themeColor="text1"/>
          <w:sz w:val="28"/>
          <w:szCs w:val="28"/>
        </w:rPr>
        <w:t>台灣機車產業發展與未來</w:t>
      </w:r>
      <w:r w:rsidRPr="00C910C2">
        <w:rPr>
          <w:rFonts w:ascii="標楷體" w:eastAsia="標楷體" w:hAnsi="標楷體" w:hint="eastAsia"/>
          <w:color w:val="000000" w:themeColor="text1"/>
          <w:sz w:val="28"/>
          <w:szCs w:val="28"/>
        </w:rPr>
        <w:t>，</w:t>
      </w:r>
      <w:r w:rsidRPr="00C910C2">
        <w:rPr>
          <w:rFonts w:ascii="標楷體" w:eastAsia="標楷體" w:hAnsi="標楷體"/>
          <w:color w:val="000000" w:themeColor="text1"/>
          <w:sz w:val="28"/>
          <w:szCs w:val="28"/>
        </w:rPr>
        <w:t>生活科技教育月刊</w:t>
      </w:r>
      <w:r w:rsidRPr="00C910C2">
        <w:rPr>
          <w:rFonts w:ascii="標楷體" w:eastAsia="標楷體" w:hAnsi="標楷體" w:hint="eastAsia"/>
          <w:color w:val="000000" w:themeColor="text1"/>
          <w:sz w:val="28"/>
          <w:szCs w:val="28"/>
        </w:rPr>
        <w:t>，43</w:t>
      </w:r>
      <w:r w:rsidRPr="00C910C2">
        <w:rPr>
          <w:rFonts w:ascii="標楷體" w:eastAsia="標楷體" w:hAnsi="標楷體"/>
          <w:color w:val="000000" w:themeColor="text1"/>
          <w:sz w:val="28"/>
          <w:szCs w:val="28"/>
        </w:rPr>
        <w:t>卷第</w:t>
      </w:r>
      <w:r w:rsidRPr="00C910C2">
        <w:rPr>
          <w:rFonts w:ascii="標楷體" w:eastAsia="標楷體" w:hAnsi="標楷體" w:hint="eastAsia"/>
          <w:color w:val="000000" w:themeColor="text1"/>
          <w:sz w:val="28"/>
          <w:szCs w:val="28"/>
        </w:rPr>
        <w:t>3</w:t>
      </w:r>
      <w:r w:rsidRPr="00C910C2">
        <w:rPr>
          <w:rFonts w:ascii="標楷體" w:eastAsia="標楷體" w:hAnsi="標楷體"/>
          <w:color w:val="000000" w:themeColor="text1"/>
          <w:sz w:val="28"/>
          <w:szCs w:val="28"/>
        </w:rPr>
        <w:t>期</w:t>
      </w:r>
      <w:r w:rsidRPr="00C910C2">
        <w:rPr>
          <w:rFonts w:ascii="標楷體" w:eastAsia="標楷體" w:hAnsi="標楷體" w:hint="eastAsia"/>
          <w:color w:val="000000" w:themeColor="text1"/>
          <w:sz w:val="28"/>
          <w:szCs w:val="28"/>
        </w:rPr>
        <w:t>，24-34。</w:t>
      </w:r>
    </w:p>
    <w:p w14:paraId="195FF3A5" w14:textId="77777777" w:rsidR="00803245" w:rsidRDefault="00C52683" w:rsidP="00803245">
      <w:pPr>
        <w:ind w:left="607" w:hangingChars="253" w:hanging="607"/>
        <w:rPr>
          <w:rFonts w:ascii="標楷體" w:eastAsia="標楷體" w:hAnsi="標楷體"/>
          <w:color w:val="000000" w:themeColor="text1"/>
          <w:sz w:val="28"/>
          <w:szCs w:val="28"/>
        </w:rPr>
      </w:pPr>
      <w:hyperlink r:id="rId45" w:tooltip="徐嘉駿" w:history="1">
        <w:r w:rsidR="00803245" w:rsidRPr="005C7DA6">
          <w:rPr>
            <w:rStyle w:val="a8"/>
            <w:rFonts w:ascii="標楷體" w:eastAsia="標楷體" w:hAnsi="標楷體"/>
            <w:color w:val="000000" w:themeColor="text1"/>
            <w:sz w:val="28"/>
            <w:szCs w:val="28"/>
            <w:u w:val="none"/>
          </w:rPr>
          <w:t>徐嘉駿</w:t>
        </w:r>
      </w:hyperlink>
      <w:r w:rsidR="00803245" w:rsidRPr="005C7DA6">
        <w:rPr>
          <w:rFonts w:ascii="標楷體" w:eastAsia="標楷體" w:hAnsi="標楷體" w:hint="eastAsia"/>
          <w:color w:val="000000" w:themeColor="text1"/>
          <w:sz w:val="28"/>
          <w:szCs w:val="28"/>
        </w:rPr>
        <w:t>(2016)。</w:t>
      </w:r>
      <w:r w:rsidR="00803245" w:rsidRPr="005C7DA6">
        <w:rPr>
          <w:rFonts w:ascii="標楷體" w:eastAsia="標楷體" w:hAnsi="標楷體"/>
          <w:color w:val="000000" w:themeColor="text1"/>
          <w:sz w:val="28"/>
          <w:szCs w:val="28"/>
        </w:rPr>
        <w:t>消費者對臺灣電動機車廠商價值主張重要度之探討</w:t>
      </w:r>
      <w:r w:rsidR="00803245" w:rsidRPr="005C7DA6">
        <w:rPr>
          <w:rFonts w:ascii="標楷體" w:eastAsia="標楷體" w:hAnsi="標楷體" w:hint="eastAsia"/>
          <w:color w:val="000000" w:themeColor="text1"/>
          <w:sz w:val="28"/>
          <w:szCs w:val="28"/>
        </w:rPr>
        <w:t>。</w:t>
      </w:r>
      <w:hyperlink r:id="rId46" w:tooltip="國立臺灣科技大學" w:history="1">
        <w:r w:rsidR="00803245" w:rsidRPr="005C7DA6">
          <w:rPr>
            <w:rStyle w:val="a8"/>
            <w:rFonts w:ascii="標楷體" w:eastAsia="標楷體" w:hAnsi="標楷體"/>
            <w:color w:val="000000" w:themeColor="text1"/>
            <w:sz w:val="28"/>
            <w:szCs w:val="28"/>
            <w:u w:val="none"/>
          </w:rPr>
          <w:t>國立</w:t>
        </w:r>
        <w:r w:rsidR="00803245" w:rsidRPr="005C7DA6">
          <w:rPr>
            <w:rStyle w:val="a8"/>
            <w:rFonts w:ascii="標楷體" w:eastAsia="標楷體" w:hAnsi="標楷體"/>
            <w:color w:val="000000" w:themeColor="text1"/>
            <w:sz w:val="28"/>
            <w:szCs w:val="28"/>
            <w:u w:val="none"/>
          </w:rPr>
          <w:lastRenderedPageBreak/>
          <w:t>臺灣科技大學</w:t>
        </w:r>
      </w:hyperlink>
      <w:hyperlink r:id="rId47" w:tooltip="工商業設計系" w:history="1">
        <w:r w:rsidR="00803245" w:rsidRPr="005C7DA6">
          <w:rPr>
            <w:rStyle w:val="a8"/>
            <w:rFonts w:ascii="標楷體" w:eastAsia="標楷體" w:hAnsi="標楷體"/>
            <w:color w:val="000000" w:themeColor="text1"/>
            <w:sz w:val="28"/>
            <w:szCs w:val="28"/>
            <w:u w:val="none"/>
          </w:rPr>
          <w:t>工商業設計系</w:t>
        </w:r>
      </w:hyperlink>
      <w:r w:rsidR="00803245" w:rsidRPr="005C7DA6">
        <w:rPr>
          <w:rFonts w:ascii="標楷體" w:eastAsia="標楷體" w:hAnsi="標楷體"/>
          <w:color w:val="000000" w:themeColor="text1"/>
          <w:sz w:val="28"/>
          <w:szCs w:val="28"/>
        </w:rPr>
        <w:t>碩士</w:t>
      </w:r>
      <w:r w:rsidR="00803245">
        <w:rPr>
          <w:rFonts w:ascii="標楷體" w:eastAsia="標楷體" w:hAnsi="標楷體" w:hint="eastAsia"/>
          <w:color w:val="000000" w:themeColor="text1"/>
          <w:sz w:val="28"/>
          <w:szCs w:val="28"/>
        </w:rPr>
        <w:t>論文</w:t>
      </w:r>
      <w:r w:rsidR="00803245" w:rsidRPr="005C7DA6">
        <w:rPr>
          <w:rFonts w:ascii="標楷體" w:eastAsia="標楷體" w:hAnsi="標楷體" w:hint="eastAsia"/>
          <w:color w:val="000000" w:themeColor="text1"/>
          <w:sz w:val="28"/>
          <w:szCs w:val="28"/>
        </w:rPr>
        <w:t>。</w:t>
      </w:r>
    </w:p>
    <w:p w14:paraId="1112B04D" w14:textId="77777777" w:rsidR="00803245" w:rsidRPr="006D5B32" w:rsidRDefault="00C52683" w:rsidP="00803245">
      <w:pPr>
        <w:ind w:left="607" w:hangingChars="253" w:hanging="607"/>
        <w:rPr>
          <w:rFonts w:ascii="標楷體" w:eastAsia="標楷體" w:hAnsi="標楷體"/>
          <w:sz w:val="28"/>
          <w:szCs w:val="28"/>
        </w:rPr>
      </w:pPr>
      <w:hyperlink r:id="rId48" w:tooltip="張嵂婷" w:history="1">
        <w:r w:rsidR="00803245" w:rsidRPr="00FA09E8">
          <w:rPr>
            <w:rStyle w:val="a8"/>
            <w:rFonts w:ascii="標楷體" w:eastAsia="標楷體" w:hAnsi="標楷體"/>
            <w:color w:val="auto"/>
            <w:sz w:val="28"/>
            <w:szCs w:val="28"/>
            <w:u w:val="none"/>
          </w:rPr>
          <w:t>張嵂婷</w:t>
        </w:r>
      </w:hyperlink>
      <w:r w:rsidR="00803245" w:rsidRPr="00FA09E8">
        <w:rPr>
          <w:rFonts w:ascii="標楷體" w:eastAsia="標楷體" w:hAnsi="標楷體" w:hint="eastAsia"/>
          <w:sz w:val="28"/>
          <w:szCs w:val="28"/>
        </w:rPr>
        <w:t xml:space="preserve"> (2012)</w:t>
      </w:r>
      <w:r w:rsidR="00803245">
        <w:rPr>
          <w:rFonts w:ascii="標楷體" w:eastAsia="標楷體" w:hAnsi="標楷體" w:hint="eastAsia"/>
          <w:sz w:val="28"/>
          <w:szCs w:val="28"/>
        </w:rPr>
        <w:t>。</w:t>
      </w:r>
      <w:r w:rsidR="00803245" w:rsidRPr="00FA09E8">
        <w:rPr>
          <w:rFonts w:ascii="標楷體" w:eastAsia="標楷體" w:hAnsi="標楷體"/>
          <w:sz w:val="28"/>
          <w:szCs w:val="28"/>
        </w:rPr>
        <w:t>125cc速克達機車定價與行銷策略之研究</w:t>
      </w:r>
      <w:r w:rsidR="00803245">
        <w:rPr>
          <w:rFonts w:ascii="標楷體" w:eastAsia="標楷體" w:hAnsi="標楷體" w:hint="eastAsia"/>
          <w:sz w:val="28"/>
          <w:szCs w:val="28"/>
        </w:rPr>
        <w:t>。</w:t>
      </w:r>
      <w:hyperlink r:id="rId49" w:tooltip="華梵大學" w:history="1">
        <w:r w:rsidR="00803245" w:rsidRPr="006D5B32">
          <w:rPr>
            <w:rStyle w:val="a8"/>
            <w:rFonts w:ascii="標楷體" w:eastAsia="標楷體" w:hAnsi="標楷體"/>
            <w:color w:val="auto"/>
            <w:sz w:val="28"/>
            <w:szCs w:val="28"/>
            <w:u w:val="none"/>
          </w:rPr>
          <w:t>華梵大學</w:t>
        </w:r>
      </w:hyperlink>
      <w:hyperlink r:id="rId50" w:tooltip="工業設計學系碩士班" w:history="1">
        <w:r w:rsidR="00803245" w:rsidRPr="006D5B32">
          <w:rPr>
            <w:rStyle w:val="a8"/>
            <w:rFonts w:ascii="標楷體" w:eastAsia="標楷體" w:hAnsi="標楷體"/>
            <w:color w:val="auto"/>
            <w:sz w:val="28"/>
            <w:szCs w:val="28"/>
            <w:u w:val="none"/>
          </w:rPr>
          <w:t>工業設計學系碩士</w:t>
        </w:r>
        <w:r w:rsidR="00803245">
          <w:rPr>
            <w:rStyle w:val="a8"/>
            <w:rFonts w:ascii="標楷體" w:eastAsia="標楷體" w:hAnsi="標楷體" w:hint="eastAsia"/>
            <w:color w:val="auto"/>
            <w:sz w:val="28"/>
            <w:szCs w:val="28"/>
            <w:u w:val="none"/>
          </w:rPr>
          <w:t>論文</w:t>
        </w:r>
      </w:hyperlink>
      <w:r w:rsidR="00803245">
        <w:rPr>
          <w:rStyle w:val="a8"/>
          <w:rFonts w:ascii="標楷體" w:eastAsia="標楷體" w:hAnsi="標楷體" w:hint="eastAsia"/>
          <w:color w:val="auto"/>
          <w:sz w:val="28"/>
          <w:szCs w:val="28"/>
          <w:u w:val="none"/>
        </w:rPr>
        <w:t>。</w:t>
      </w:r>
    </w:p>
    <w:p w14:paraId="150225A9" w14:textId="77777777" w:rsidR="00803245" w:rsidRPr="00A574E8" w:rsidRDefault="00C52683" w:rsidP="00803245">
      <w:pPr>
        <w:widowControl/>
        <w:ind w:left="607" w:hangingChars="253" w:hanging="607"/>
        <w:rPr>
          <w:rFonts w:ascii="標楷體" w:eastAsia="標楷體" w:hAnsi="標楷體"/>
          <w:sz w:val="28"/>
          <w:szCs w:val="28"/>
        </w:rPr>
      </w:pPr>
      <w:hyperlink r:id="rId51" w:tooltip="張騏烽" w:history="1">
        <w:r w:rsidR="00803245" w:rsidRPr="00FD2AEB">
          <w:rPr>
            <w:rStyle w:val="a8"/>
            <w:rFonts w:ascii="標楷體" w:eastAsia="標楷體" w:hAnsi="標楷體"/>
            <w:color w:val="auto"/>
            <w:sz w:val="28"/>
            <w:szCs w:val="28"/>
            <w:u w:val="none"/>
          </w:rPr>
          <w:t>張騏烽</w:t>
        </w:r>
      </w:hyperlink>
      <w:r w:rsidR="00803245" w:rsidRPr="00FD2AEB">
        <w:rPr>
          <w:rFonts w:ascii="標楷體" w:eastAsia="標楷體" w:hAnsi="標楷體" w:hint="eastAsia"/>
          <w:sz w:val="28"/>
          <w:szCs w:val="28"/>
        </w:rPr>
        <w:t>(2009)。</w:t>
      </w:r>
      <w:r w:rsidR="00803245" w:rsidRPr="00FD2AEB">
        <w:rPr>
          <w:rFonts w:ascii="標楷體" w:eastAsia="標楷體" w:hAnsi="標楷體"/>
          <w:sz w:val="28"/>
          <w:szCs w:val="28"/>
        </w:rPr>
        <w:t>台灣機車產業因應環保法規所發展廢氣排放系統之研究-</w:t>
      </w:r>
      <w:r w:rsidR="00803245" w:rsidRPr="00A574E8">
        <w:rPr>
          <w:rFonts w:ascii="標楷體" w:eastAsia="標楷體" w:hAnsi="標楷體"/>
          <w:sz w:val="28"/>
          <w:szCs w:val="28"/>
          <w:shd w:val="clear" w:color="auto" w:fill="FFFFFF"/>
        </w:rPr>
        <w:t>應用專利分析</w:t>
      </w:r>
      <w:r w:rsidR="00803245" w:rsidRPr="00A574E8">
        <w:rPr>
          <w:rFonts w:ascii="標楷體" w:eastAsia="標楷體" w:hAnsi="標楷體" w:hint="eastAsia"/>
          <w:sz w:val="28"/>
          <w:szCs w:val="28"/>
          <w:shd w:val="clear" w:color="auto" w:fill="FFFFFF"/>
        </w:rPr>
        <w:t>。</w:t>
      </w:r>
      <w:hyperlink r:id="rId52" w:tooltip="國立屏東科技大學" w:history="1">
        <w:r w:rsidR="00803245" w:rsidRPr="00A574E8">
          <w:rPr>
            <w:rStyle w:val="a8"/>
            <w:rFonts w:ascii="標楷體" w:eastAsia="標楷體" w:hAnsi="標楷體"/>
            <w:color w:val="auto"/>
            <w:sz w:val="28"/>
            <w:szCs w:val="28"/>
            <w:u w:val="none"/>
          </w:rPr>
          <w:t>國立屏東科技大學</w:t>
        </w:r>
      </w:hyperlink>
      <w:hyperlink r:id="rId53" w:tooltip="科技管理研究所" w:history="1">
        <w:r w:rsidR="00803245" w:rsidRPr="00A574E8">
          <w:rPr>
            <w:rStyle w:val="a8"/>
            <w:rFonts w:ascii="標楷體" w:eastAsia="標楷體" w:hAnsi="標楷體"/>
            <w:color w:val="auto"/>
            <w:sz w:val="28"/>
            <w:szCs w:val="28"/>
            <w:u w:val="none"/>
          </w:rPr>
          <w:t>科技管理研究所</w:t>
        </w:r>
      </w:hyperlink>
      <w:r w:rsidR="00803245" w:rsidRPr="00A574E8">
        <w:rPr>
          <w:rFonts w:ascii="標楷體" w:eastAsia="標楷體" w:hAnsi="標楷體"/>
          <w:sz w:val="28"/>
          <w:szCs w:val="28"/>
          <w:shd w:val="clear" w:color="auto" w:fill="FFFFFF"/>
        </w:rPr>
        <w:t>碩士</w:t>
      </w:r>
      <w:r w:rsidR="00803245">
        <w:rPr>
          <w:rFonts w:ascii="標楷體" w:eastAsia="標楷體" w:hAnsi="標楷體" w:hint="eastAsia"/>
          <w:sz w:val="28"/>
          <w:szCs w:val="28"/>
          <w:shd w:val="clear" w:color="auto" w:fill="FFFFFF"/>
        </w:rPr>
        <w:t>論文。</w:t>
      </w:r>
    </w:p>
    <w:p w14:paraId="0E6B73E7" w14:textId="77777777" w:rsidR="00803245" w:rsidRDefault="00C52683" w:rsidP="00803245">
      <w:pPr>
        <w:ind w:left="607" w:hangingChars="253" w:hanging="607"/>
        <w:rPr>
          <w:rFonts w:ascii="標楷體" w:eastAsia="標楷體" w:hAnsi="標楷體"/>
          <w:sz w:val="28"/>
          <w:szCs w:val="28"/>
        </w:rPr>
      </w:pPr>
      <w:hyperlink r:id="rId54" w:tooltip="莊士緯" w:history="1">
        <w:r w:rsidR="00803245" w:rsidRPr="00FD2AEB">
          <w:rPr>
            <w:rStyle w:val="a8"/>
            <w:rFonts w:ascii="標楷體" w:eastAsia="標楷體" w:hAnsi="標楷體"/>
            <w:color w:val="auto"/>
            <w:sz w:val="28"/>
            <w:szCs w:val="28"/>
            <w:u w:val="none"/>
          </w:rPr>
          <w:t>莊士緯</w:t>
        </w:r>
      </w:hyperlink>
      <w:r w:rsidR="00803245" w:rsidRPr="00FD2AEB">
        <w:rPr>
          <w:rFonts w:ascii="標楷體" w:eastAsia="標楷體" w:hAnsi="標楷體" w:hint="eastAsia"/>
          <w:sz w:val="28"/>
          <w:szCs w:val="28"/>
        </w:rPr>
        <w:t>(2015)。</w:t>
      </w:r>
      <w:r w:rsidR="00803245" w:rsidRPr="00FD2AEB">
        <w:rPr>
          <w:rFonts w:ascii="標楷體" w:eastAsia="標楷體" w:hAnsi="標楷體"/>
          <w:sz w:val="28"/>
          <w:szCs w:val="28"/>
        </w:rPr>
        <w:t>以價值共創檢視台灣電動機車產業之利害關係人互動</w:t>
      </w:r>
      <w:r w:rsidR="00803245" w:rsidRPr="00FD2AEB">
        <w:rPr>
          <w:rFonts w:ascii="標楷體" w:eastAsia="標楷體" w:hAnsi="標楷體" w:hint="eastAsia"/>
          <w:sz w:val="28"/>
          <w:szCs w:val="28"/>
        </w:rPr>
        <w:t>。</w:t>
      </w:r>
      <w:hyperlink r:id="rId55" w:tooltip="國立中山大學" w:history="1">
        <w:r w:rsidR="00803245" w:rsidRPr="00FD2AEB">
          <w:rPr>
            <w:rStyle w:val="a8"/>
            <w:rFonts w:ascii="標楷體" w:eastAsia="標楷體" w:hAnsi="標楷體"/>
            <w:color w:val="auto"/>
            <w:sz w:val="28"/>
            <w:szCs w:val="28"/>
            <w:u w:val="none"/>
          </w:rPr>
          <w:t>國立中山大學</w:t>
        </w:r>
      </w:hyperlink>
      <w:hyperlink r:id="rId56" w:tooltip="企業管理學系研究所" w:history="1">
        <w:r w:rsidR="00803245" w:rsidRPr="00FD2AEB">
          <w:rPr>
            <w:rStyle w:val="a8"/>
            <w:rFonts w:ascii="標楷體" w:eastAsia="標楷體" w:hAnsi="標楷體"/>
            <w:color w:val="auto"/>
            <w:sz w:val="28"/>
            <w:szCs w:val="28"/>
            <w:u w:val="none"/>
          </w:rPr>
          <w:t>企業管理學系研究所</w:t>
        </w:r>
      </w:hyperlink>
      <w:r w:rsidR="00803245" w:rsidRPr="00FD2AEB">
        <w:rPr>
          <w:rFonts w:ascii="標楷體" w:eastAsia="標楷體" w:hAnsi="標楷體"/>
          <w:sz w:val="28"/>
          <w:szCs w:val="28"/>
        </w:rPr>
        <w:t>碩士</w:t>
      </w:r>
      <w:r w:rsidR="00803245">
        <w:rPr>
          <w:rFonts w:ascii="標楷體" w:eastAsia="標楷體" w:hAnsi="標楷體" w:hint="eastAsia"/>
          <w:sz w:val="28"/>
          <w:szCs w:val="28"/>
        </w:rPr>
        <w:t>論文。</w:t>
      </w:r>
    </w:p>
    <w:p w14:paraId="4B4A1E8A" w14:textId="77777777" w:rsidR="00803245" w:rsidRDefault="00C52683" w:rsidP="00803245">
      <w:pPr>
        <w:ind w:left="607" w:hangingChars="253" w:hanging="607"/>
        <w:rPr>
          <w:rFonts w:ascii="標楷體" w:eastAsia="標楷體" w:hAnsi="標楷體"/>
          <w:sz w:val="28"/>
          <w:szCs w:val="28"/>
        </w:rPr>
      </w:pPr>
      <w:hyperlink r:id="rId57" w:tooltip="陳宏昇" w:history="1">
        <w:r w:rsidR="00803245" w:rsidRPr="00031F74">
          <w:rPr>
            <w:rStyle w:val="a8"/>
            <w:rFonts w:ascii="標楷體" w:eastAsia="標楷體" w:hAnsi="標楷體"/>
            <w:color w:val="auto"/>
            <w:sz w:val="28"/>
            <w:szCs w:val="28"/>
            <w:u w:val="none"/>
          </w:rPr>
          <w:t>陳宏昇</w:t>
        </w:r>
      </w:hyperlink>
      <w:r w:rsidR="00803245" w:rsidRPr="00031F74">
        <w:rPr>
          <w:rFonts w:ascii="標楷體" w:eastAsia="標楷體" w:hAnsi="標楷體" w:hint="eastAsia"/>
          <w:sz w:val="28"/>
          <w:szCs w:val="28"/>
        </w:rPr>
        <w:t>(2012)。</w:t>
      </w:r>
      <w:r w:rsidR="00803245" w:rsidRPr="00031F74">
        <w:rPr>
          <w:rFonts w:ascii="標楷體" w:eastAsia="標楷體" w:hAnsi="標楷體"/>
          <w:sz w:val="28"/>
          <w:szCs w:val="28"/>
        </w:rPr>
        <w:t>電動機車購買意願研究分</w:t>
      </w:r>
      <w:r w:rsidR="00803245" w:rsidRPr="00031F74">
        <w:rPr>
          <w:rFonts w:ascii="標楷體" w:eastAsia="標楷體" w:hAnsi="標楷體" w:hint="eastAsia"/>
          <w:sz w:val="28"/>
          <w:szCs w:val="28"/>
        </w:rPr>
        <w:t>析。</w:t>
      </w:r>
      <w:hyperlink r:id="rId58" w:tooltip="國立中央大學" w:history="1">
        <w:r w:rsidR="00803245" w:rsidRPr="00031F74">
          <w:rPr>
            <w:rStyle w:val="a8"/>
            <w:rFonts w:ascii="標楷體" w:eastAsia="標楷體" w:hAnsi="標楷體"/>
            <w:color w:val="auto"/>
            <w:sz w:val="28"/>
            <w:szCs w:val="28"/>
            <w:u w:val="none"/>
          </w:rPr>
          <w:t>國立中央大學</w:t>
        </w:r>
      </w:hyperlink>
      <w:hyperlink r:id="rId59" w:tooltip="管理學院高階主管企管碩士班" w:history="1">
        <w:r w:rsidR="00803245" w:rsidRPr="00031F74">
          <w:rPr>
            <w:rStyle w:val="a8"/>
            <w:rFonts w:ascii="標楷體" w:eastAsia="標楷體" w:hAnsi="標楷體"/>
            <w:color w:val="auto"/>
            <w:sz w:val="28"/>
            <w:szCs w:val="28"/>
            <w:u w:val="none"/>
          </w:rPr>
          <w:t>管理學院高階主管企管碩士班</w:t>
        </w:r>
      </w:hyperlink>
      <w:r w:rsidR="00803245" w:rsidRPr="00031F74">
        <w:rPr>
          <w:rFonts w:ascii="標楷體" w:eastAsia="標楷體" w:hAnsi="標楷體"/>
          <w:sz w:val="28"/>
          <w:szCs w:val="28"/>
        </w:rPr>
        <w:t>碩士</w:t>
      </w:r>
      <w:r w:rsidR="00803245">
        <w:rPr>
          <w:rFonts w:ascii="標楷體" w:eastAsia="標楷體" w:hAnsi="標楷體" w:hint="eastAsia"/>
          <w:sz w:val="28"/>
          <w:szCs w:val="28"/>
        </w:rPr>
        <w:t>論文</w:t>
      </w:r>
      <w:r w:rsidR="00803245" w:rsidRPr="00031F74">
        <w:rPr>
          <w:rFonts w:ascii="標楷體" w:eastAsia="標楷體" w:hAnsi="標楷體" w:hint="eastAsia"/>
          <w:sz w:val="28"/>
          <w:szCs w:val="28"/>
        </w:rPr>
        <w:t>。</w:t>
      </w:r>
    </w:p>
    <w:p w14:paraId="758261C1" w14:textId="77777777" w:rsidR="00803245" w:rsidRPr="006D5B32" w:rsidRDefault="00C52683" w:rsidP="00803245">
      <w:pPr>
        <w:ind w:left="607" w:hangingChars="253" w:hanging="607"/>
        <w:rPr>
          <w:rFonts w:ascii="標楷體" w:eastAsia="標楷體" w:hAnsi="標楷體"/>
          <w:sz w:val="28"/>
          <w:szCs w:val="28"/>
          <w:shd w:val="clear" w:color="auto" w:fill="FFFFFF"/>
        </w:rPr>
      </w:pPr>
      <w:hyperlink r:id="rId60" w:tooltip="陳財祥" w:history="1">
        <w:r w:rsidR="00803245" w:rsidRPr="00F639C1">
          <w:rPr>
            <w:rStyle w:val="a8"/>
            <w:rFonts w:ascii="標楷體" w:eastAsia="標楷體" w:hAnsi="標楷體"/>
            <w:color w:val="auto"/>
            <w:sz w:val="28"/>
            <w:szCs w:val="28"/>
            <w:u w:val="none"/>
          </w:rPr>
          <w:t>陳財祥</w:t>
        </w:r>
      </w:hyperlink>
      <w:r w:rsidR="00803245">
        <w:rPr>
          <w:rFonts w:ascii="標楷體" w:eastAsia="標楷體" w:hAnsi="標楷體" w:hint="eastAsia"/>
          <w:sz w:val="28"/>
          <w:szCs w:val="28"/>
        </w:rPr>
        <w:t>(2014)。</w:t>
      </w:r>
      <w:r w:rsidR="00803245" w:rsidRPr="00F639C1">
        <w:rPr>
          <w:rFonts w:ascii="標楷體" w:eastAsia="標楷體" w:hAnsi="標楷體"/>
          <w:sz w:val="28"/>
          <w:szCs w:val="28"/>
          <w:shd w:val="clear" w:color="auto" w:fill="FFFFFF"/>
        </w:rPr>
        <w:t>服務品質對顧客滿意度之影響 -以重型機車為例</w:t>
      </w:r>
      <w:r w:rsidR="00803245">
        <w:rPr>
          <w:rFonts w:ascii="標楷體" w:eastAsia="標楷體" w:hAnsi="標楷體" w:hint="eastAsia"/>
          <w:sz w:val="28"/>
          <w:szCs w:val="28"/>
          <w:shd w:val="clear" w:color="auto" w:fill="FFFFFF"/>
        </w:rPr>
        <w:t>。</w:t>
      </w:r>
      <w:hyperlink r:id="rId61" w:tooltip="逢甲大學" w:history="1">
        <w:r w:rsidR="00803245" w:rsidRPr="006D5B32">
          <w:rPr>
            <w:rStyle w:val="a8"/>
            <w:rFonts w:ascii="標楷體" w:eastAsia="標楷體" w:hAnsi="標楷體"/>
            <w:color w:val="auto"/>
            <w:sz w:val="28"/>
            <w:szCs w:val="28"/>
            <w:u w:val="none"/>
          </w:rPr>
          <w:t>逢甲大學</w:t>
        </w:r>
      </w:hyperlink>
      <w:hyperlink r:id="rId62" w:tooltip="經營管理碩士在職專班" w:history="1">
        <w:r w:rsidR="00803245" w:rsidRPr="006D5B32">
          <w:rPr>
            <w:rStyle w:val="a8"/>
            <w:rFonts w:ascii="標楷體" w:eastAsia="標楷體" w:hAnsi="標楷體"/>
            <w:color w:val="auto"/>
            <w:sz w:val="28"/>
            <w:szCs w:val="28"/>
            <w:u w:val="none"/>
          </w:rPr>
          <w:t>經營管理碩士在職專班</w:t>
        </w:r>
      </w:hyperlink>
      <w:r w:rsidR="00803245" w:rsidRPr="006D5B32">
        <w:rPr>
          <w:rFonts w:ascii="標楷體" w:eastAsia="標楷體" w:hAnsi="標楷體" w:hint="eastAsia"/>
          <w:sz w:val="28"/>
          <w:szCs w:val="28"/>
        </w:rPr>
        <w:t>碩士</w:t>
      </w:r>
      <w:r w:rsidR="00803245">
        <w:rPr>
          <w:rFonts w:ascii="標楷體" w:eastAsia="標楷體" w:hAnsi="標楷體" w:hint="eastAsia"/>
          <w:sz w:val="28"/>
          <w:szCs w:val="28"/>
        </w:rPr>
        <w:t>論文。</w:t>
      </w:r>
    </w:p>
    <w:p w14:paraId="25ED3036" w14:textId="77777777" w:rsidR="00803245" w:rsidRPr="002E1323" w:rsidRDefault="00C52683" w:rsidP="00803245">
      <w:pPr>
        <w:ind w:left="607" w:hangingChars="253" w:hanging="607"/>
        <w:rPr>
          <w:rFonts w:ascii="標楷體" w:eastAsia="標楷體" w:hAnsi="標楷體"/>
          <w:sz w:val="28"/>
          <w:szCs w:val="28"/>
          <w:shd w:val="clear" w:color="auto" w:fill="FFFFFF"/>
        </w:rPr>
      </w:pPr>
      <w:hyperlink r:id="rId63" w:tooltip="彭新政" w:history="1">
        <w:r w:rsidR="00803245" w:rsidRPr="00E90D45">
          <w:rPr>
            <w:rStyle w:val="a8"/>
            <w:rFonts w:ascii="標楷體" w:eastAsia="標楷體" w:hAnsi="標楷體"/>
            <w:color w:val="auto"/>
            <w:sz w:val="28"/>
            <w:szCs w:val="28"/>
            <w:u w:val="none"/>
          </w:rPr>
          <w:t>彭新政</w:t>
        </w:r>
      </w:hyperlink>
      <w:r w:rsidR="00803245" w:rsidRPr="00E90D45">
        <w:rPr>
          <w:rFonts w:ascii="標楷體" w:eastAsia="標楷體" w:hAnsi="標楷體"/>
          <w:sz w:val="28"/>
          <w:szCs w:val="28"/>
        </w:rPr>
        <w:t>(2000)。</w:t>
      </w:r>
      <w:r w:rsidR="00803245" w:rsidRPr="00E90D45">
        <w:rPr>
          <w:rFonts w:ascii="標楷體" w:eastAsia="標楷體" w:hAnsi="標楷體"/>
          <w:sz w:val="28"/>
          <w:szCs w:val="28"/>
          <w:shd w:val="clear" w:color="auto" w:fill="FFFFFF"/>
        </w:rPr>
        <w:t>台灣機車業海外市場的進入策略與行銷通路設計。</w:t>
      </w:r>
      <w:hyperlink r:id="rId64" w:tooltip="元智大學" w:history="1">
        <w:r w:rsidR="00803245" w:rsidRPr="002E1323">
          <w:rPr>
            <w:rStyle w:val="a8"/>
            <w:rFonts w:ascii="標楷體" w:eastAsia="標楷體" w:hAnsi="標楷體"/>
            <w:color w:val="auto"/>
            <w:sz w:val="28"/>
            <w:szCs w:val="28"/>
            <w:u w:val="none"/>
          </w:rPr>
          <w:t>元智大學</w:t>
        </w:r>
      </w:hyperlink>
      <w:hyperlink r:id="rId65" w:tooltip="管理研究所" w:history="1">
        <w:r w:rsidR="00803245" w:rsidRPr="002E1323">
          <w:rPr>
            <w:rStyle w:val="a8"/>
            <w:rFonts w:ascii="標楷體" w:eastAsia="標楷體" w:hAnsi="標楷體"/>
            <w:color w:val="auto"/>
            <w:sz w:val="28"/>
            <w:szCs w:val="28"/>
            <w:u w:val="none"/>
          </w:rPr>
          <w:t>管理研究所</w:t>
        </w:r>
      </w:hyperlink>
      <w:r w:rsidR="00803245" w:rsidRPr="002E1323">
        <w:rPr>
          <w:rFonts w:ascii="標楷體" w:eastAsia="標楷體" w:hAnsi="標楷體"/>
          <w:sz w:val="28"/>
          <w:szCs w:val="28"/>
          <w:shd w:val="clear" w:color="auto" w:fill="FFFFFF"/>
        </w:rPr>
        <w:t>碩士</w:t>
      </w:r>
      <w:r w:rsidR="00803245">
        <w:rPr>
          <w:rFonts w:ascii="標楷體" w:eastAsia="標楷體" w:hAnsi="標楷體" w:hint="eastAsia"/>
          <w:sz w:val="28"/>
          <w:szCs w:val="28"/>
          <w:shd w:val="clear" w:color="auto" w:fill="FFFFFF"/>
        </w:rPr>
        <w:t>論文。</w:t>
      </w:r>
    </w:p>
    <w:p w14:paraId="175F4E47" w14:textId="77777777" w:rsidR="00803245" w:rsidRPr="00F42124" w:rsidRDefault="00C52683" w:rsidP="00803245">
      <w:pPr>
        <w:ind w:left="607" w:hangingChars="253" w:hanging="607"/>
        <w:rPr>
          <w:rFonts w:ascii="標楷體" w:eastAsia="標楷體" w:hAnsi="標楷體"/>
          <w:sz w:val="28"/>
          <w:szCs w:val="28"/>
        </w:rPr>
      </w:pPr>
      <w:hyperlink r:id="rId66" w:tooltip="黃立強" w:history="1">
        <w:r w:rsidR="00803245" w:rsidRPr="00D95156">
          <w:rPr>
            <w:rStyle w:val="a8"/>
            <w:rFonts w:ascii="標楷體" w:eastAsia="標楷體" w:hAnsi="標楷體"/>
            <w:color w:val="auto"/>
            <w:sz w:val="28"/>
            <w:szCs w:val="28"/>
            <w:u w:val="none"/>
          </w:rPr>
          <w:t>黃立強</w:t>
        </w:r>
      </w:hyperlink>
      <w:r w:rsidR="00803245" w:rsidRPr="00D95156">
        <w:rPr>
          <w:rFonts w:ascii="標楷體" w:eastAsia="標楷體" w:hAnsi="標楷體"/>
          <w:sz w:val="28"/>
          <w:szCs w:val="28"/>
        </w:rPr>
        <w:t>(2005)。</w:t>
      </w:r>
      <w:r w:rsidR="00803245" w:rsidRPr="00D95156">
        <w:rPr>
          <w:rFonts w:ascii="標楷體" w:eastAsia="標楷體" w:hAnsi="標楷體"/>
          <w:sz w:val="28"/>
          <w:szCs w:val="28"/>
          <w:shd w:val="clear" w:color="auto" w:fill="FFFFFF"/>
        </w:rPr>
        <w:t>從世界體系理論觀點論台灣機車產業發展。</w:t>
      </w:r>
      <w:hyperlink r:id="rId67" w:tooltip="立德管理學院" w:history="1">
        <w:r w:rsidR="00803245" w:rsidRPr="00F42124">
          <w:rPr>
            <w:rStyle w:val="a8"/>
            <w:rFonts w:ascii="標楷體" w:eastAsia="標楷體" w:hAnsi="標楷體"/>
            <w:color w:val="auto"/>
            <w:sz w:val="28"/>
            <w:szCs w:val="28"/>
            <w:u w:val="none"/>
          </w:rPr>
          <w:t>立德管理學院</w:t>
        </w:r>
      </w:hyperlink>
      <w:hyperlink r:id="rId68" w:tooltip="科技管理研究所" w:history="1">
        <w:r w:rsidR="00803245" w:rsidRPr="00F42124">
          <w:rPr>
            <w:rStyle w:val="a8"/>
            <w:rFonts w:ascii="標楷體" w:eastAsia="標楷體" w:hAnsi="標楷體"/>
            <w:color w:val="auto"/>
            <w:sz w:val="28"/>
            <w:szCs w:val="28"/>
            <w:u w:val="none"/>
          </w:rPr>
          <w:t>科技管理研究所</w:t>
        </w:r>
      </w:hyperlink>
      <w:r w:rsidR="00803245" w:rsidRPr="00F42124">
        <w:rPr>
          <w:rFonts w:ascii="標楷體" w:eastAsia="標楷體" w:hAnsi="標楷體"/>
          <w:sz w:val="28"/>
          <w:szCs w:val="28"/>
          <w:shd w:val="clear" w:color="auto" w:fill="FFFFFF"/>
        </w:rPr>
        <w:t>碩</w:t>
      </w:r>
      <w:r w:rsidR="00803245" w:rsidRPr="00F42124">
        <w:rPr>
          <w:rFonts w:ascii="標楷體" w:eastAsia="標楷體" w:hAnsi="標楷體" w:hint="eastAsia"/>
          <w:sz w:val="28"/>
          <w:szCs w:val="28"/>
          <w:shd w:val="clear" w:color="auto" w:fill="FFFFFF"/>
        </w:rPr>
        <w:t>士</w:t>
      </w:r>
      <w:r w:rsidR="00803245" w:rsidRPr="00F42124">
        <w:rPr>
          <w:rFonts w:ascii="標楷體" w:eastAsia="標楷體" w:hAnsi="標楷體"/>
          <w:sz w:val="28"/>
          <w:szCs w:val="28"/>
          <w:shd w:val="clear" w:color="auto" w:fill="FFFFFF"/>
        </w:rPr>
        <w:t>論文</w:t>
      </w:r>
      <w:r w:rsidR="00803245">
        <w:rPr>
          <w:rFonts w:ascii="標楷體" w:eastAsia="標楷體" w:hAnsi="標楷體" w:hint="eastAsia"/>
          <w:sz w:val="28"/>
          <w:szCs w:val="28"/>
          <w:shd w:val="clear" w:color="auto" w:fill="FFFFFF"/>
        </w:rPr>
        <w:t>。</w:t>
      </w:r>
    </w:p>
    <w:p w14:paraId="3E4AB849" w14:textId="77777777" w:rsidR="00803245" w:rsidRDefault="00C52683" w:rsidP="00803245">
      <w:pPr>
        <w:ind w:left="607" w:hangingChars="253" w:hanging="607"/>
        <w:rPr>
          <w:rFonts w:ascii="標楷體" w:eastAsia="標楷體" w:hAnsi="標楷體"/>
          <w:color w:val="000000" w:themeColor="text1"/>
          <w:sz w:val="28"/>
          <w:szCs w:val="28"/>
        </w:rPr>
      </w:pPr>
      <w:hyperlink r:id="rId69" w:tooltip="黃建智" w:history="1">
        <w:r w:rsidR="00803245" w:rsidRPr="0081599B">
          <w:rPr>
            <w:rStyle w:val="a8"/>
            <w:rFonts w:ascii="標楷體" w:eastAsia="標楷體" w:hAnsi="標楷體"/>
            <w:color w:val="000000" w:themeColor="text1"/>
            <w:sz w:val="28"/>
            <w:szCs w:val="28"/>
            <w:u w:val="none"/>
          </w:rPr>
          <w:t>黃建智</w:t>
        </w:r>
      </w:hyperlink>
      <w:r w:rsidR="00803245" w:rsidRPr="0081599B">
        <w:rPr>
          <w:rFonts w:ascii="標楷體" w:eastAsia="標楷體" w:hAnsi="標楷體" w:hint="eastAsia"/>
          <w:color w:val="000000" w:themeColor="text1"/>
          <w:sz w:val="28"/>
          <w:szCs w:val="28"/>
        </w:rPr>
        <w:t>(2015)。</w:t>
      </w:r>
      <w:r w:rsidR="00803245" w:rsidRPr="0081599B">
        <w:rPr>
          <w:rFonts w:ascii="標楷體" w:eastAsia="標楷體" w:hAnsi="標楷體"/>
          <w:color w:val="000000" w:themeColor="text1"/>
          <w:sz w:val="28"/>
          <w:szCs w:val="28"/>
        </w:rPr>
        <w:t>使用者對於新能源機車偏好之初探</w:t>
      </w:r>
      <w:r w:rsidR="00803245" w:rsidRPr="0081599B">
        <w:rPr>
          <w:rFonts w:ascii="標楷體" w:eastAsia="標楷體" w:hAnsi="標楷體" w:hint="eastAsia"/>
          <w:color w:val="000000" w:themeColor="text1"/>
          <w:sz w:val="28"/>
          <w:szCs w:val="28"/>
        </w:rPr>
        <w:t>。</w:t>
      </w:r>
      <w:hyperlink r:id="rId70" w:tooltip="國立成功大學" w:history="1">
        <w:r w:rsidR="00803245" w:rsidRPr="0081599B">
          <w:rPr>
            <w:rStyle w:val="a8"/>
            <w:rFonts w:ascii="標楷體" w:eastAsia="標楷體" w:hAnsi="標楷體"/>
            <w:color w:val="000000" w:themeColor="text1"/>
            <w:sz w:val="28"/>
            <w:szCs w:val="28"/>
            <w:u w:val="none"/>
          </w:rPr>
          <w:t>國立成功大學</w:t>
        </w:r>
      </w:hyperlink>
      <w:hyperlink r:id="rId71" w:tooltip="都市計劃學系" w:history="1">
        <w:r w:rsidR="00803245" w:rsidRPr="0081599B">
          <w:rPr>
            <w:rStyle w:val="a8"/>
            <w:rFonts w:ascii="標楷體" w:eastAsia="標楷體" w:hAnsi="標楷體"/>
            <w:color w:val="000000" w:themeColor="text1"/>
            <w:sz w:val="28"/>
            <w:szCs w:val="28"/>
            <w:u w:val="none"/>
          </w:rPr>
          <w:t>都市計劃學系</w:t>
        </w:r>
      </w:hyperlink>
      <w:r w:rsidR="00803245" w:rsidRPr="0081599B">
        <w:rPr>
          <w:rFonts w:ascii="標楷體" w:eastAsia="標楷體" w:hAnsi="標楷體"/>
          <w:color w:val="000000" w:themeColor="text1"/>
          <w:sz w:val="28"/>
          <w:szCs w:val="28"/>
        </w:rPr>
        <w:t>碩士</w:t>
      </w:r>
      <w:r w:rsidR="00803245">
        <w:rPr>
          <w:rFonts w:ascii="標楷體" w:eastAsia="標楷體" w:hAnsi="標楷體" w:hint="eastAsia"/>
          <w:color w:val="000000" w:themeColor="text1"/>
          <w:sz w:val="28"/>
          <w:szCs w:val="28"/>
        </w:rPr>
        <w:t>論文</w:t>
      </w:r>
      <w:r w:rsidR="00803245" w:rsidRPr="0081599B">
        <w:rPr>
          <w:rFonts w:ascii="標楷體" w:eastAsia="標楷體" w:hAnsi="標楷體" w:hint="eastAsia"/>
          <w:color w:val="000000" w:themeColor="text1"/>
          <w:sz w:val="28"/>
          <w:szCs w:val="28"/>
        </w:rPr>
        <w:t>。</w:t>
      </w:r>
    </w:p>
    <w:p w14:paraId="538C8EBA" w14:textId="77777777" w:rsidR="00803245" w:rsidRPr="00C910C2" w:rsidRDefault="00803245" w:rsidP="00803245">
      <w:pPr>
        <w:ind w:left="708" w:hangingChars="253" w:hanging="708"/>
        <w:rPr>
          <w:rFonts w:ascii="標楷體" w:eastAsia="標楷體" w:hAnsi="標楷體"/>
          <w:color w:val="000000" w:themeColor="text1"/>
          <w:shd w:val="clear" w:color="auto" w:fill="FFFFFF"/>
        </w:rPr>
      </w:pPr>
      <w:r w:rsidRPr="00C910C2">
        <w:rPr>
          <w:rFonts w:ascii="標楷體" w:eastAsia="標楷體" w:hAnsi="標楷體" w:hint="eastAsia"/>
          <w:color w:val="000000" w:themeColor="text1"/>
          <w:sz w:val="28"/>
          <w:szCs w:val="28"/>
          <w:shd w:val="clear" w:color="auto" w:fill="FFFFFF" w:themeFill="background1"/>
        </w:rPr>
        <w:t>經濟部國際貿易局（2016），</w:t>
      </w:r>
      <w:r w:rsidRPr="005E5559">
        <w:rPr>
          <w:rFonts w:ascii="標楷體" w:eastAsia="標楷體" w:hAnsi="標楷體" w:cs="新細明體" w:hint="eastAsia"/>
          <w:bCs/>
          <w:color w:val="000000" w:themeColor="text1"/>
          <w:kern w:val="0"/>
          <w:sz w:val="28"/>
          <w:szCs w:val="28"/>
        </w:rPr>
        <w:t>台灣機車產業的不斷發展，以滿足新的市場需求</w:t>
      </w:r>
      <w:r w:rsidRPr="00C910C2">
        <w:rPr>
          <w:rFonts w:ascii="標楷體" w:eastAsia="標楷體" w:hAnsi="標楷體" w:cs="新細明體" w:hint="eastAsia"/>
          <w:bCs/>
          <w:color w:val="000000" w:themeColor="text1"/>
          <w:kern w:val="0"/>
          <w:sz w:val="28"/>
          <w:szCs w:val="28"/>
        </w:rPr>
        <w:t>，取自</w:t>
      </w:r>
      <w:hyperlink r:id="rId72" w:history="1">
        <w:r w:rsidRPr="00803245">
          <w:rPr>
            <w:rStyle w:val="a8"/>
            <w:rFonts w:ascii="標楷體" w:eastAsia="標楷體" w:hAnsi="標楷體"/>
            <w:color w:val="000000" w:themeColor="text1"/>
            <w:sz w:val="28"/>
            <w:szCs w:val="28"/>
            <w:shd w:val="clear" w:color="auto" w:fill="FFFFFF"/>
          </w:rPr>
          <w:t>https://www.motorcycletaiwan.com.tw/zh_TW/industry/news/info.html?id=8AE3F4E50B4307AE</w:t>
        </w:r>
      </w:hyperlink>
      <w:r w:rsidRPr="00803245">
        <w:rPr>
          <w:rFonts w:ascii="標楷體" w:eastAsia="標楷體" w:hAnsi="標楷體" w:hint="eastAsia"/>
          <w:color w:val="000000" w:themeColor="text1"/>
          <w:sz w:val="28"/>
          <w:szCs w:val="28"/>
          <w:shd w:val="clear" w:color="auto" w:fill="FFFFFF"/>
        </w:rPr>
        <w:t>。</w:t>
      </w:r>
    </w:p>
    <w:p w14:paraId="524C56FA" w14:textId="77777777" w:rsidR="00803245" w:rsidRPr="002E1323" w:rsidRDefault="00C52683" w:rsidP="00803245">
      <w:pPr>
        <w:ind w:left="607" w:hangingChars="253" w:hanging="607"/>
        <w:rPr>
          <w:rFonts w:ascii="標楷體" w:eastAsia="標楷體" w:hAnsi="標楷體"/>
          <w:sz w:val="28"/>
          <w:szCs w:val="28"/>
        </w:rPr>
      </w:pPr>
      <w:hyperlink r:id="rId73" w:tooltip="董旻函" w:history="1">
        <w:r w:rsidR="00803245" w:rsidRPr="002E1323">
          <w:rPr>
            <w:rStyle w:val="a8"/>
            <w:rFonts w:ascii="標楷體" w:eastAsia="標楷體" w:hAnsi="標楷體"/>
            <w:color w:val="auto"/>
            <w:sz w:val="28"/>
            <w:szCs w:val="28"/>
            <w:u w:val="none"/>
          </w:rPr>
          <w:t>董旻函</w:t>
        </w:r>
      </w:hyperlink>
      <w:r w:rsidR="00803245" w:rsidRPr="002E1323">
        <w:rPr>
          <w:rFonts w:ascii="標楷體" w:eastAsia="標楷體" w:hAnsi="標楷體" w:hint="eastAsia"/>
          <w:sz w:val="28"/>
          <w:szCs w:val="28"/>
        </w:rPr>
        <w:t>(2013)。</w:t>
      </w:r>
      <w:r w:rsidR="00803245" w:rsidRPr="002E1323">
        <w:rPr>
          <w:rFonts w:ascii="標楷體" w:eastAsia="標楷體" w:hAnsi="標楷體"/>
          <w:sz w:val="28"/>
          <w:szCs w:val="28"/>
        </w:rPr>
        <w:t>台灣電動機車產業發展的可行性之研究</w:t>
      </w:r>
      <w:r w:rsidR="00803245">
        <w:rPr>
          <w:rFonts w:ascii="標楷體" w:eastAsia="標楷體" w:hAnsi="標楷體" w:hint="eastAsia"/>
          <w:sz w:val="28"/>
          <w:szCs w:val="28"/>
        </w:rPr>
        <w:t>。</w:t>
      </w:r>
      <w:hyperlink r:id="rId74" w:tooltip="長庚大學" w:history="1">
        <w:r w:rsidR="00803245" w:rsidRPr="002E1323">
          <w:rPr>
            <w:rStyle w:val="a8"/>
            <w:rFonts w:ascii="標楷體" w:eastAsia="標楷體" w:hAnsi="標楷體"/>
            <w:color w:val="auto"/>
            <w:sz w:val="28"/>
            <w:szCs w:val="28"/>
            <w:u w:val="none"/>
          </w:rPr>
          <w:t>長庚大學</w:t>
        </w:r>
      </w:hyperlink>
      <w:hyperlink r:id="rId75" w:tooltip="工商管理學系" w:history="1">
        <w:r w:rsidR="00803245" w:rsidRPr="002E1323">
          <w:rPr>
            <w:rStyle w:val="a8"/>
            <w:rFonts w:ascii="標楷體" w:eastAsia="標楷體" w:hAnsi="標楷體"/>
            <w:color w:val="auto"/>
            <w:sz w:val="28"/>
            <w:szCs w:val="28"/>
            <w:u w:val="none"/>
          </w:rPr>
          <w:t>工商管理學系</w:t>
        </w:r>
      </w:hyperlink>
      <w:r w:rsidR="00803245" w:rsidRPr="002E1323">
        <w:rPr>
          <w:rFonts w:ascii="標楷體" w:eastAsia="標楷體" w:hAnsi="標楷體"/>
          <w:sz w:val="28"/>
          <w:szCs w:val="28"/>
        </w:rPr>
        <w:t>碩士</w:t>
      </w:r>
      <w:r w:rsidR="00803245">
        <w:rPr>
          <w:rFonts w:ascii="標楷體" w:eastAsia="標楷體" w:hAnsi="標楷體" w:hint="eastAsia"/>
          <w:sz w:val="28"/>
          <w:szCs w:val="28"/>
        </w:rPr>
        <w:t>論文</w:t>
      </w:r>
      <w:r w:rsidR="00803245" w:rsidRPr="002E1323">
        <w:rPr>
          <w:rFonts w:ascii="標楷體" w:eastAsia="標楷體" w:hAnsi="標楷體" w:hint="eastAsia"/>
          <w:sz w:val="28"/>
          <w:szCs w:val="28"/>
        </w:rPr>
        <w:t>。</w:t>
      </w:r>
    </w:p>
    <w:p w14:paraId="55B193C1" w14:textId="77777777" w:rsidR="00803245" w:rsidRPr="009F70FB" w:rsidRDefault="00C52683" w:rsidP="00803245">
      <w:pPr>
        <w:ind w:left="607" w:hangingChars="253" w:hanging="607"/>
        <w:rPr>
          <w:rFonts w:ascii="標楷體" w:eastAsia="標楷體" w:hAnsi="標楷體"/>
          <w:sz w:val="28"/>
          <w:szCs w:val="28"/>
        </w:rPr>
      </w:pPr>
      <w:hyperlink r:id="rId76" w:tooltip="蔡承宇" w:history="1">
        <w:r w:rsidR="00803245" w:rsidRPr="009F70FB">
          <w:rPr>
            <w:rStyle w:val="a8"/>
            <w:rFonts w:ascii="標楷體" w:eastAsia="標楷體" w:hAnsi="標楷體"/>
            <w:color w:val="auto"/>
            <w:sz w:val="28"/>
            <w:szCs w:val="28"/>
            <w:u w:val="none"/>
          </w:rPr>
          <w:t>蔡承宇</w:t>
        </w:r>
      </w:hyperlink>
      <w:r w:rsidR="00803245" w:rsidRPr="009F70FB">
        <w:rPr>
          <w:rFonts w:ascii="標楷體" w:eastAsia="標楷體" w:hAnsi="標楷體" w:hint="eastAsia"/>
          <w:sz w:val="28"/>
          <w:szCs w:val="28"/>
        </w:rPr>
        <w:t>(2014)。</w:t>
      </w:r>
      <w:r w:rsidR="00803245" w:rsidRPr="009F70FB">
        <w:rPr>
          <w:rFonts w:ascii="標楷體" w:eastAsia="標楷體" w:hAnsi="標楷體"/>
          <w:sz w:val="28"/>
          <w:szCs w:val="28"/>
        </w:rPr>
        <w:t>傳統機車行經營轉型之探討</w:t>
      </w:r>
      <w:r w:rsidR="00803245" w:rsidRPr="009F70FB">
        <w:rPr>
          <w:rFonts w:ascii="標楷體" w:eastAsia="標楷體" w:hAnsi="標楷體" w:hint="eastAsia"/>
          <w:sz w:val="28"/>
          <w:szCs w:val="28"/>
        </w:rPr>
        <w:t>。</w:t>
      </w:r>
      <w:hyperlink r:id="rId77" w:tooltip="國立高雄第一科技大學" w:history="1">
        <w:r w:rsidR="00803245" w:rsidRPr="009F70FB">
          <w:rPr>
            <w:rStyle w:val="a8"/>
            <w:rFonts w:ascii="標楷體" w:eastAsia="標楷體" w:hAnsi="標楷體"/>
            <w:color w:val="auto"/>
            <w:sz w:val="28"/>
            <w:szCs w:val="28"/>
            <w:u w:val="none"/>
          </w:rPr>
          <w:t>國立高雄第一科技大學</w:t>
        </w:r>
      </w:hyperlink>
      <w:hyperlink r:id="rId78" w:tooltip="行銷與流通管理研究所" w:history="1">
        <w:r w:rsidR="00803245" w:rsidRPr="009F70FB">
          <w:rPr>
            <w:rStyle w:val="a8"/>
            <w:rFonts w:ascii="標楷體" w:eastAsia="標楷體" w:hAnsi="標楷體"/>
            <w:color w:val="auto"/>
            <w:sz w:val="28"/>
            <w:szCs w:val="28"/>
            <w:u w:val="none"/>
          </w:rPr>
          <w:t>行銷與流通管理研究所</w:t>
        </w:r>
      </w:hyperlink>
      <w:r w:rsidR="00803245" w:rsidRPr="009F70FB">
        <w:rPr>
          <w:rFonts w:ascii="標楷體" w:eastAsia="標楷體" w:hAnsi="標楷體"/>
          <w:sz w:val="28"/>
          <w:szCs w:val="28"/>
        </w:rPr>
        <w:t>碩士</w:t>
      </w:r>
      <w:r w:rsidR="00803245">
        <w:rPr>
          <w:rFonts w:ascii="標楷體" w:eastAsia="標楷體" w:hAnsi="標楷體" w:hint="eastAsia"/>
          <w:sz w:val="28"/>
          <w:szCs w:val="28"/>
        </w:rPr>
        <w:t>論文。</w:t>
      </w:r>
    </w:p>
    <w:p w14:paraId="187E3246" w14:textId="77777777" w:rsidR="00803245" w:rsidRPr="00C35CB5" w:rsidRDefault="00C52683" w:rsidP="00803245">
      <w:pPr>
        <w:ind w:left="607" w:hangingChars="253" w:hanging="607"/>
        <w:rPr>
          <w:rFonts w:ascii="標楷體" w:eastAsia="標楷體" w:hAnsi="標楷體"/>
          <w:sz w:val="28"/>
          <w:szCs w:val="28"/>
        </w:rPr>
      </w:pPr>
      <w:hyperlink r:id="rId79" w:tooltip="鄭宇倫" w:history="1">
        <w:r w:rsidR="00803245" w:rsidRPr="00C35CB5">
          <w:rPr>
            <w:rStyle w:val="a8"/>
            <w:rFonts w:ascii="標楷體" w:eastAsia="標楷體" w:hAnsi="標楷體"/>
            <w:color w:val="auto"/>
            <w:sz w:val="28"/>
            <w:szCs w:val="28"/>
            <w:u w:val="none"/>
          </w:rPr>
          <w:t>鄭宇倫</w:t>
        </w:r>
      </w:hyperlink>
      <w:r w:rsidR="00803245" w:rsidRPr="00C35CB5">
        <w:rPr>
          <w:rFonts w:ascii="標楷體" w:eastAsia="標楷體" w:hAnsi="標楷體" w:hint="eastAsia"/>
          <w:sz w:val="28"/>
          <w:szCs w:val="28"/>
        </w:rPr>
        <w:t>(2013)。</w:t>
      </w:r>
      <w:r w:rsidR="00803245" w:rsidRPr="00C35CB5">
        <w:rPr>
          <w:rFonts w:ascii="標楷體" w:eastAsia="標楷體" w:hAnsi="標楷體"/>
          <w:sz w:val="28"/>
          <w:szCs w:val="28"/>
        </w:rPr>
        <w:t>影響民眾購買電動機車關鍵因素之研究</w:t>
      </w:r>
      <w:r w:rsidR="00803245" w:rsidRPr="00C35CB5">
        <w:rPr>
          <w:rFonts w:ascii="標楷體" w:eastAsia="標楷體" w:hAnsi="標楷體" w:hint="eastAsia"/>
          <w:sz w:val="28"/>
          <w:szCs w:val="28"/>
        </w:rPr>
        <w:t>。</w:t>
      </w:r>
      <w:hyperlink r:id="rId80" w:tooltip="國立中央大學" w:history="1">
        <w:r w:rsidR="00803245" w:rsidRPr="00C35CB5">
          <w:rPr>
            <w:rStyle w:val="a8"/>
            <w:rFonts w:ascii="標楷體" w:eastAsia="標楷體" w:hAnsi="標楷體"/>
            <w:color w:val="auto"/>
            <w:sz w:val="28"/>
            <w:szCs w:val="28"/>
            <w:u w:val="none"/>
          </w:rPr>
          <w:t>國立中央大學</w:t>
        </w:r>
      </w:hyperlink>
      <w:hyperlink r:id="rId81" w:tooltip="土木工程學系" w:history="1">
        <w:r w:rsidR="00803245" w:rsidRPr="00C35CB5">
          <w:rPr>
            <w:rStyle w:val="a8"/>
            <w:rFonts w:ascii="標楷體" w:eastAsia="標楷體" w:hAnsi="標楷體"/>
            <w:color w:val="auto"/>
            <w:sz w:val="28"/>
            <w:szCs w:val="28"/>
            <w:u w:val="none"/>
          </w:rPr>
          <w:t>土木工程學系</w:t>
        </w:r>
      </w:hyperlink>
      <w:r w:rsidR="00803245" w:rsidRPr="00C35CB5">
        <w:rPr>
          <w:rFonts w:ascii="標楷體" w:eastAsia="標楷體" w:hAnsi="標楷體"/>
          <w:sz w:val="28"/>
          <w:szCs w:val="28"/>
        </w:rPr>
        <w:t>碩士</w:t>
      </w:r>
      <w:r w:rsidR="00803245">
        <w:rPr>
          <w:rFonts w:ascii="標楷體" w:eastAsia="標楷體" w:hAnsi="標楷體" w:hint="eastAsia"/>
          <w:sz w:val="28"/>
          <w:szCs w:val="28"/>
        </w:rPr>
        <w:t>論文</w:t>
      </w:r>
      <w:r w:rsidR="00803245" w:rsidRPr="00C35CB5">
        <w:rPr>
          <w:rFonts w:ascii="標楷體" w:eastAsia="標楷體" w:hAnsi="標楷體" w:hint="eastAsia"/>
          <w:sz w:val="28"/>
          <w:szCs w:val="28"/>
        </w:rPr>
        <w:t>。</w:t>
      </w:r>
    </w:p>
    <w:p w14:paraId="3C5B7522" w14:textId="77777777" w:rsidR="00803245" w:rsidRDefault="00C52683" w:rsidP="00803245">
      <w:pPr>
        <w:ind w:left="607" w:hangingChars="253" w:hanging="607"/>
        <w:rPr>
          <w:rFonts w:ascii="標楷體" w:eastAsia="標楷體" w:hAnsi="標楷體"/>
          <w:sz w:val="28"/>
          <w:szCs w:val="28"/>
        </w:rPr>
      </w:pPr>
      <w:hyperlink r:id="rId82" w:tooltip="黎鑑輝" w:history="1">
        <w:r w:rsidR="00803245" w:rsidRPr="00395347">
          <w:rPr>
            <w:rStyle w:val="a8"/>
            <w:rFonts w:ascii="標楷體" w:eastAsia="標楷體" w:hAnsi="標楷體"/>
            <w:color w:val="auto"/>
            <w:sz w:val="28"/>
            <w:szCs w:val="28"/>
            <w:u w:val="none"/>
          </w:rPr>
          <w:t>黎鑑輝</w:t>
        </w:r>
      </w:hyperlink>
      <w:r w:rsidR="00803245" w:rsidRPr="00395347">
        <w:rPr>
          <w:rFonts w:ascii="標楷體" w:eastAsia="標楷體" w:hAnsi="標楷體" w:hint="eastAsia"/>
          <w:sz w:val="28"/>
          <w:szCs w:val="28"/>
        </w:rPr>
        <w:t>(20</w:t>
      </w:r>
      <w:r w:rsidR="00803245" w:rsidRPr="00F639C1">
        <w:rPr>
          <w:rFonts w:ascii="標楷體" w:eastAsia="標楷體" w:hAnsi="標楷體" w:hint="eastAsia"/>
          <w:sz w:val="28"/>
          <w:szCs w:val="28"/>
        </w:rPr>
        <w:t>07)。</w:t>
      </w:r>
      <w:r w:rsidR="00803245" w:rsidRPr="00F639C1">
        <w:rPr>
          <w:rFonts w:ascii="標楷體" w:eastAsia="標楷體" w:hAnsi="標楷體"/>
          <w:sz w:val="28"/>
          <w:szCs w:val="28"/>
          <w:shd w:val="clear" w:color="auto" w:fill="FFFFFF"/>
        </w:rPr>
        <w:t>機車市場銷售預測實證研究</w:t>
      </w:r>
      <w:r w:rsidR="00803245">
        <w:rPr>
          <w:rFonts w:ascii="標楷體" w:eastAsia="標楷體" w:hAnsi="標楷體" w:hint="eastAsia"/>
          <w:sz w:val="28"/>
          <w:szCs w:val="28"/>
          <w:shd w:val="clear" w:color="auto" w:fill="FFFFFF"/>
        </w:rPr>
        <w:t>。</w:t>
      </w:r>
      <w:hyperlink r:id="rId83" w:tooltip="長庚大學" w:history="1">
        <w:r w:rsidR="00803245" w:rsidRPr="006D5B32">
          <w:rPr>
            <w:rStyle w:val="a8"/>
            <w:rFonts w:ascii="標楷體" w:eastAsia="標楷體" w:hAnsi="標楷體"/>
            <w:color w:val="auto"/>
            <w:sz w:val="28"/>
            <w:szCs w:val="28"/>
            <w:u w:val="none"/>
          </w:rPr>
          <w:t>長庚大學</w:t>
        </w:r>
      </w:hyperlink>
      <w:r w:rsidR="00803245" w:rsidRPr="006D5B32">
        <w:rPr>
          <w:rFonts w:ascii="標楷體" w:eastAsia="標楷體" w:hAnsi="標楷體" w:hint="eastAsia"/>
          <w:sz w:val="28"/>
          <w:szCs w:val="28"/>
        </w:rPr>
        <w:t>，</w:t>
      </w:r>
      <w:hyperlink r:id="rId84" w:tooltip="企業管理研究所" w:history="1">
        <w:r w:rsidR="00803245" w:rsidRPr="006D5B32">
          <w:rPr>
            <w:rStyle w:val="a8"/>
            <w:rFonts w:ascii="標楷體" w:eastAsia="標楷體" w:hAnsi="標楷體"/>
            <w:color w:val="auto"/>
            <w:sz w:val="28"/>
            <w:szCs w:val="28"/>
            <w:u w:val="none"/>
          </w:rPr>
          <w:t>企業管理研究所</w:t>
        </w:r>
      </w:hyperlink>
      <w:r w:rsidR="00803245" w:rsidRPr="006D5B32">
        <w:rPr>
          <w:rFonts w:ascii="標楷體" w:eastAsia="標楷體" w:hAnsi="標楷體" w:hint="eastAsia"/>
          <w:sz w:val="28"/>
          <w:szCs w:val="28"/>
        </w:rPr>
        <w:t>碩士</w:t>
      </w:r>
      <w:r w:rsidR="00803245">
        <w:rPr>
          <w:rFonts w:ascii="標楷體" w:eastAsia="標楷體" w:hAnsi="標楷體" w:hint="eastAsia"/>
          <w:sz w:val="28"/>
          <w:szCs w:val="28"/>
        </w:rPr>
        <w:t>論文。</w:t>
      </w:r>
    </w:p>
    <w:p w14:paraId="640BEB0E" w14:textId="77777777" w:rsidR="00803245" w:rsidRPr="00803245" w:rsidRDefault="00803245" w:rsidP="00F42124">
      <w:pPr>
        <w:ind w:left="708" w:hangingChars="253" w:hanging="708"/>
        <w:rPr>
          <w:rFonts w:ascii="標楷體" w:eastAsia="標楷體" w:hAnsi="標楷體"/>
          <w:sz w:val="28"/>
          <w:szCs w:val="28"/>
        </w:rPr>
      </w:pPr>
    </w:p>
    <w:sectPr w:rsidR="00803245" w:rsidRPr="00803245" w:rsidSect="00BA396E">
      <w:pgSz w:w="11906" w:h="16838"/>
      <w:pgMar w:top="1701" w:right="1418" w:bottom="1418" w:left="1418"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2B354" w14:textId="77777777" w:rsidR="00C52683" w:rsidRDefault="00C52683" w:rsidP="00500C65">
      <w:r>
        <w:separator/>
      </w:r>
    </w:p>
  </w:endnote>
  <w:endnote w:type="continuationSeparator" w:id="0">
    <w:p w14:paraId="7F08FF73" w14:textId="77777777" w:rsidR="00C52683" w:rsidRDefault="00C52683" w:rsidP="00500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hu-SB-Estd">
    <w:altName w:val="Calibri"/>
    <w:charset w:val="00"/>
    <w:family w:val="auto"/>
    <w:pitch w:val="variable"/>
    <w:sig w:usb0="00000001"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標楷體">
    <w:altName w:val="DFKai-SB"/>
    <w:panose1 w:val="03000509000000000000"/>
    <w:charset w:val="88"/>
    <w:family w:val="script"/>
    <w:pitch w:val="fixed"/>
    <w:sig w:usb0="00000003" w:usb1="080E0000" w:usb2="00000016" w:usb3="00000000" w:csb0="00100001" w:csb1="00000000"/>
  </w:font>
  <w:font w:name="Open Sans">
    <w:altName w:val="Verdana"/>
    <w:charset w:val="00"/>
    <w:family w:val="swiss"/>
    <w:pitch w:val="variable"/>
    <w:sig w:usb0="00000001" w:usb1="4000205B" w:usb2="00000028" w:usb3="00000000" w:csb0="0000019F" w:csb1="00000000"/>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C88B5" w14:textId="77777777" w:rsidR="00004157" w:rsidRDefault="00004157" w:rsidP="00677D2E">
    <w:pPr>
      <w:pStyle w:val="a5"/>
      <w:jc w:val="center"/>
    </w:pPr>
    <w:r>
      <w:rPr>
        <w:rStyle w:val="a7"/>
      </w:rPr>
      <w:fldChar w:fldCharType="begin"/>
    </w:r>
    <w:r>
      <w:rPr>
        <w:rStyle w:val="a7"/>
      </w:rPr>
      <w:instrText xml:space="preserve"> PAGE </w:instrText>
    </w:r>
    <w:r>
      <w:rPr>
        <w:rStyle w:val="a7"/>
      </w:rPr>
      <w:fldChar w:fldCharType="separate"/>
    </w:r>
    <w:r>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0BA2B" w14:textId="77777777" w:rsidR="00004157" w:rsidRDefault="00004157" w:rsidP="00677D2E">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0C53B" w14:textId="77777777" w:rsidR="00004157" w:rsidRDefault="00004157" w:rsidP="00677D2E">
    <w:pPr>
      <w:pStyle w:val="a5"/>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79F25" w14:textId="77777777" w:rsidR="00004157" w:rsidRDefault="00004157" w:rsidP="00677D2E">
    <w:pPr>
      <w:pStyle w:val="a5"/>
      <w:jc w:val="center"/>
    </w:pPr>
    <w:r>
      <w:rPr>
        <w:rStyle w:val="a7"/>
      </w:rPr>
      <w:fldChar w:fldCharType="begin"/>
    </w:r>
    <w:r>
      <w:rPr>
        <w:rStyle w:val="a7"/>
      </w:rPr>
      <w:instrText xml:space="preserve"> PAGE </w:instrText>
    </w:r>
    <w:r>
      <w:rPr>
        <w:rStyle w:val="a7"/>
      </w:rPr>
      <w:fldChar w:fldCharType="separate"/>
    </w:r>
    <w:r w:rsidR="001B4108">
      <w:rPr>
        <w:rStyle w:val="a7"/>
        <w:noProof/>
      </w:rPr>
      <w:t>30</w:t>
    </w:r>
    <w:r>
      <w:rPr>
        <w:rStyle w:val="a7"/>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25695" w14:textId="77777777" w:rsidR="00004157" w:rsidRDefault="00004157" w:rsidP="00677D2E">
    <w:pPr>
      <w:pStyle w:val="a5"/>
      <w:jc w:val="cente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FE1C1" w14:textId="77777777" w:rsidR="00C52683" w:rsidRDefault="00C52683" w:rsidP="00500C65">
      <w:r>
        <w:separator/>
      </w:r>
    </w:p>
  </w:footnote>
  <w:footnote w:type="continuationSeparator" w:id="0">
    <w:p w14:paraId="7198EB0E" w14:textId="77777777" w:rsidR="00C52683" w:rsidRDefault="00C52683" w:rsidP="00500C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460CF"/>
    <w:multiLevelType w:val="hybridMultilevel"/>
    <w:tmpl w:val="3C505BAE"/>
    <w:lvl w:ilvl="0" w:tplc="7A7ED1F4">
      <w:start w:val="1"/>
      <w:numFmt w:val="taiwaneseCountingThousand"/>
      <w:lvlText w:val="第%1章、"/>
      <w:lvlJc w:val="left"/>
      <w:pPr>
        <w:ind w:left="1480" w:hanging="11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24AD30D5"/>
    <w:multiLevelType w:val="hybridMultilevel"/>
    <w:tmpl w:val="5530702C"/>
    <w:lvl w:ilvl="0" w:tplc="7D20D31C">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42B029C0"/>
    <w:multiLevelType w:val="hybridMultilevel"/>
    <w:tmpl w:val="B7C6D59C"/>
    <w:lvl w:ilvl="0" w:tplc="EDCE80C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36F0B2A"/>
    <w:multiLevelType w:val="hybridMultilevel"/>
    <w:tmpl w:val="99F85F54"/>
    <w:lvl w:ilvl="0" w:tplc="B4464F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812"/>
    <w:rsid w:val="00004157"/>
    <w:rsid w:val="000055B1"/>
    <w:rsid w:val="0000779D"/>
    <w:rsid w:val="00016596"/>
    <w:rsid w:val="0002400D"/>
    <w:rsid w:val="00025D08"/>
    <w:rsid w:val="00031D24"/>
    <w:rsid w:val="00031F74"/>
    <w:rsid w:val="000376CC"/>
    <w:rsid w:val="0004681E"/>
    <w:rsid w:val="000B3C68"/>
    <w:rsid w:val="000B60CA"/>
    <w:rsid w:val="000B7DE8"/>
    <w:rsid w:val="000C34E3"/>
    <w:rsid w:val="000D1374"/>
    <w:rsid w:val="000E0835"/>
    <w:rsid w:val="00142061"/>
    <w:rsid w:val="00142B76"/>
    <w:rsid w:val="001454FB"/>
    <w:rsid w:val="001531EA"/>
    <w:rsid w:val="0016237A"/>
    <w:rsid w:val="00172841"/>
    <w:rsid w:val="0019630E"/>
    <w:rsid w:val="001A0724"/>
    <w:rsid w:val="001B4108"/>
    <w:rsid w:val="001B4254"/>
    <w:rsid w:val="001B7994"/>
    <w:rsid w:val="00234932"/>
    <w:rsid w:val="002374A3"/>
    <w:rsid w:val="002600EF"/>
    <w:rsid w:val="002703E0"/>
    <w:rsid w:val="002A07B7"/>
    <w:rsid w:val="002A6941"/>
    <w:rsid w:val="002C5E95"/>
    <w:rsid w:val="002C63ED"/>
    <w:rsid w:val="002E1323"/>
    <w:rsid w:val="002F0F2E"/>
    <w:rsid w:val="00306AC8"/>
    <w:rsid w:val="00312382"/>
    <w:rsid w:val="00313728"/>
    <w:rsid w:val="00316C22"/>
    <w:rsid w:val="0032652F"/>
    <w:rsid w:val="00326706"/>
    <w:rsid w:val="00340711"/>
    <w:rsid w:val="0034223B"/>
    <w:rsid w:val="003546CD"/>
    <w:rsid w:val="00395347"/>
    <w:rsid w:val="003C35BA"/>
    <w:rsid w:val="003C3626"/>
    <w:rsid w:val="003C6D30"/>
    <w:rsid w:val="003E62DB"/>
    <w:rsid w:val="004230C7"/>
    <w:rsid w:val="00427E77"/>
    <w:rsid w:val="00440513"/>
    <w:rsid w:val="0044444A"/>
    <w:rsid w:val="004447EE"/>
    <w:rsid w:val="00445D61"/>
    <w:rsid w:val="00460C34"/>
    <w:rsid w:val="00473D5F"/>
    <w:rsid w:val="004A5437"/>
    <w:rsid w:val="004A777A"/>
    <w:rsid w:val="004A78B1"/>
    <w:rsid w:val="004C0043"/>
    <w:rsid w:val="004C4990"/>
    <w:rsid w:val="004E4812"/>
    <w:rsid w:val="004F1BD6"/>
    <w:rsid w:val="00500C65"/>
    <w:rsid w:val="0051393D"/>
    <w:rsid w:val="00526029"/>
    <w:rsid w:val="00542770"/>
    <w:rsid w:val="00563403"/>
    <w:rsid w:val="005B23E7"/>
    <w:rsid w:val="005C01B0"/>
    <w:rsid w:val="005C631E"/>
    <w:rsid w:val="005C7DA6"/>
    <w:rsid w:val="005E2485"/>
    <w:rsid w:val="006230FA"/>
    <w:rsid w:val="00645980"/>
    <w:rsid w:val="00677D2E"/>
    <w:rsid w:val="0068038C"/>
    <w:rsid w:val="00680FB8"/>
    <w:rsid w:val="00682849"/>
    <w:rsid w:val="00693AD1"/>
    <w:rsid w:val="006C00F7"/>
    <w:rsid w:val="006C582E"/>
    <w:rsid w:val="006D5B32"/>
    <w:rsid w:val="006E181E"/>
    <w:rsid w:val="00716BF2"/>
    <w:rsid w:val="00721BA8"/>
    <w:rsid w:val="00722927"/>
    <w:rsid w:val="00737D1C"/>
    <w:rsid w:val="007501CD"/>
    <w:rsid w:val="0077414B"/>
    <w:rsid w:val="00796968"/>
    <w:rsid w:val="007B4D14"/>
    <w:rsid w:val="007D2805"/>
    <w:rsid w:val="007D3348"/>
    <w:rsid w:val="007E0A79"/>
    <w:rsid w:val="007F02E1"/>
    <w:rsid w:val="00803245"/>
    <w:rsid w:val="00803631"/>
    <w:rsid w:val="00804E1E"/>
    <w:rsid w:val="00806736"/>
    <w:rsid w:val="0081176C"/>
    <w:rsid w:val="0081599B"/>
    <w:rsid w:val="0082059C"/>
    <w:rsid w:val="00876539"/>
    <w:rsid w:val="0088702F"/>
    <w:rsid w:val="00897BA0"/>
    <w:rsid w:val="008B199D"/>
    <w:rsid w:val="008D5B6A"/>
    <w:rsid w:val="009057B2"/>
    <w:rsid w:val="00927B12"/>
    <w:rsid w:val="00962800"/>
    <w:rsid w:val="0097142B"/>
    <w:rsid w:val="009A18A9"/>
    <w:rsid w:val="009C18F2"/>
    <w:rsid w:val="009C2B5B"/>
    <w:rsid w:val="009D5FBF"/>
    <w:rsid w:val="009E6623"/>
    <w:rsid w:val="009F70FB"/>
    <w:rsid w:val="00A0779F"/>
    <w:rsid w:val="00A30FEB"/>
    <w:rsid w:val="00A31D61"/>
    <w:rsid w:val="00A401E4"/>
    <w:rsid w:val="00A43FCD"/>
    <w:rsid w:val="00A47534"/>
    <w:rsid w:val="00A53892"/>
    <w:rsid w:val="00A574E8"/>
    <w:rsid w:val="00AC07CA"/>
    <w:rsid w:val="00AD08A8"/>
    <w:rsid w:val="00AD6FA0"/>
    <w:rsid w:val="00AE02D6"/>
    <w:rsid w:val="00AE1FF4"/>
    <w:rsid w:val="00AE2A41"/>
    <w:rsid w:val="00B06E5C"/>
    <w:rsid w:val="00B07730"/>
    <w:rsid w:val="00B27C76"/>
    <w:rsid w:val="00B5582F"/>
    <w:rsid w:val="00B6421A"/>
    <w:rsid w:val="00B829F4"/>
    <w:rsid w:val="00BA396E"/>
    <w:rsid w:val="00BB15DB"/>
    <w:rsid w:val="00BB4493"/>
    <w:rsid w:val="00BC122B"/>
    <w:rsid w:val="00BE63C2"/>
    <w:rsid w:val="00C13772"/>
    <w:rsid w:val="00C2107D"/>
    <w:rsid w:val="00C21A02"/>
    <w:rsid w:val="00C35975"/>
    <w:rsid w:val="00C35CB5"/>
    <w:rsid w:val="00C41479"/>
    <w:rsid w:val="00C451B0"/>
    <w:rsid w:val="00C52683"/>
    <w:rsid w:val="00C7553F"/>
    <w:rsid w:val="00C96670"/>
    <w:rsid w:val="00C97C3A"/>
    <w:rsid w:val="00CB3F43"/>
    <w:rsid w:val="00CD25B4"/>
    <w:rsid w:val="00CD29A8"/>
    <w:rsid w:val="00D31CEB"/>
    <w:rsid w:val="00D321C2"/>
    <w:rsid w:val="00D54B93"/>
    <w:rsid w:val="00D57BD3"/>
    <w:rsid w:val="00D774F4"/>
    <w:rsid w:val="00D8402B"/>
    <w:rsid w:val="00D87D5B"/>
    <w:rsid w:val="00D935AA"/>
    <w:rsid w:val="00D95156"/>
    <w:rsid w:val="00D9760A"/>
    <w:rsid w:val="00DC1130"/>
    <w:rsid w:val="00DD7C75"/>
    <w:rsid w:val="00DE79A9"/>
    <w:rsid w:val="00DF79EE"/>
    <w:rsid w:val="00E06408"/>
    <w:rsid w:val="00E1420A"/>
    <w:rsid w:val="00E24D12"/>
    <w:rsid w:val="00E300E0"/>
    <w:rsid w:val="00E40A67"/>
    <w:rsid w:val="00E42975"/>
    <w:rsid w:val="00E45085"/>
    <w:rsid w:val="00E46D4A"/>
    <w:rsid w:val="00E90D45"/>
    <w:rsid w:val="00EA3EAB"/>
    <w:rsid w:val="00EC7C44"/>
    <w:rsid w:val="00ED4F3E"/>
    <w:rsid w:val="00F04B72"/>
    <w:rsid w:val="00F072F5"/>
    <w:rsid w:val="00F109D0"/>
    <w:rsid w:val="00F23315"/>
    <w:rsid w:val="00F3073B"/>
    <w:rsid w:val="00F30BA1"/>
    <w:rsid w:val="00F42124"/>
    <w:rsid w:val="00F54807"/>
    <w:rsid w:val="00F639C1"/>
    <w:rsid w:val="00F6734A"/>
    <w:rsid w:val="00F700D7"/>
    <w:rsid w:val="00F85E32"/>
    <w:rsid w:val="00FA09E8"/>
    <w:rsid w:val="00FD2A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65D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C65"/>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C65"/>
    <w:pPr>
      <w:tabs>
        <w:tab w:val="center" w:pos="4153"/>
        <w:tab w:val="right" w:pos="8306"/>
      </w:tabs>
      <w:snapToGrid w:val="0"/>
    </w:pPr>
    <w:rPr>
      <w:sz w:val="20"/>
      <w:szCs w:val="20"/>
    </w:rPr>
  </w:style>
  <w:style w:type="character" w:customStyle="1" w:styleId="a4">
    <w:name w:val="頁首 字元"/>
    <w:basedOn w:val="a0"/>
    <w:link w:val="a3"/>
    <w:uiPriority w:val="99"/>
    <w:rsid w:val="00500C65"/>
    <w:rPr>
      <w:sz w:val="20"/>
      <w:szCs w:val="20"/>
    </w:rPr>
  </w:style>
  <w:style w:type="paragraph" w:styleId="a5">
    <w:name w:val="footer"/>
    <w:basedOn w:val="a"/>
    <w:link w:val="a6"/>
    <w:uiPriority w:val="99"/>
    <w:unhideWhenUsed/>
    <w:rsid w:val="00500C65"/>
    <w:pPr>
      <w:tabs>
        <w:tab w:val="center" w:pos="4153"/>
        <w:tab w:val="right" w:pos="8306"/>
      </w:tabs>
      <w:snapToGrid w:val="0"/>
    </w:pPr>
    <w:rPr>
      <w:sz w:val="20"/>
      <w:szCs w:val="20"/>
    </w:rPr>
  </w:style>
  <w:style w:type="character" w:customStyle="1" w:styleId="a6">
    <w:name w:val="頁尾 字元"/>
    <w:basedOn w:val="a0"/>
    <w:link w:val="a5"/>
    <w:uiPriority w:val="99"/>
    <w:rsid w:val="00500C65"/>
    <w:rPr>
      <w:sz w:val="20"/>
      <w:szCs w:val="20"/>
    </w:rPr>
  </w:style>
  <w:style w:type="character" w:styleId="a7">
    <w:name w:val="page number"/>
    <w:basedOn w:val="a0"/>
    <w:rsid w:val="00500C65"/>
  </w:style>
  <w:style w:type="paragraph" w:styleId="Web">
    <w:name w:val="Normal (Web)"/>
    <w:basedOn w:val="a"/>
    <w:uiPriority w:val="99"/>
    <w:unhideWhenUsed/>
    <w:rsid w:val="00F54807"/>
    <w:pPr>
      <w:widowControl/>
      <w:spacing w:before="100" w:beforeAutospacing="1" w:after="100" w:afterAutospacing="1"/>
    </w:pPr>
    <w:rPr>
      <w:rFonts w:ascii="新細明體" w:hAnsi="新細明體" w:cs="新細明體"/>
      <w:kern w:val="0"/>
    </w:rPr>
  </w:style>
  <w:style w:type="character" w:styleId="a8">
    <w:name w:val="Hyperlink"/>
    <w:basedOn w:val="a0"/>
    <w:uiPriority w:val="99"/>
    <w:semiHidden/>
    <w:unhideWhenUsed/>
    <w:rsid w:val="00A47534"/>
    <w:rPr>
      <w:color w:val="0000FF"/>
      <w:u w:val="single"/>
    </w:rPr>
  </w:style>
  <w:style w:type="character" w:styleId="a9">
    <w:name w:val="annotation reference"/>
    <w:basedOn w:val="a0"/>
    <w:uiPriority w:val="99"/>
    <w:semiHidden/>
    <w:unhideWhenUsed/>
    <w:rsid w:val="00F639C1"/>
    <w:rPr>
      <w:sz w:val="18"/>
      <w:szCs w:val="18"/>
    </w:rPr>
  </w:style>
  <w:style w:type="paragraph" w:styleId="aa">
    <w:name w:val="annotation text"/>
    <w:basedOn w:val="a"/>
    <w:link w:val="ab"/>
    <w:uiPriority w:val="99"/>
    <w:semiHidden/>
    <w:unhideWhenUsed/>
    <w:rsid w:val="00F639C1"/>
  </w:style>
  <w:style w:type="character" w:customStyle="1" w:styleId="ab">
    <w:name w:val="註解文字 字元"/>
    <w:basedOn w:val="a0"/>
    <w:link w:val="aa"/>
    <w:uiPriority w:val="99"/>
    <w:semiHidden/>
    <w:rsid w:val="00F639C1"/>
    <w:rPr>
      <w:rFonts w:ascii="Times New Roman" w:eastAsia="新細明體" w:hAnsi="Times New Roman" w:cs="Times New Roman"/>
      <w:szCs w:val="24"/>
    </w:rPr>
  </w:style>
  <w:style w:type="paragraph" w:styleId="ac">
    <w:name w:val="annotation subject"/>
    <w:basedOn w:val="aa"/>
    <w:next w:val="aa"/>
    <w:link w:val="ad"/>
    <w:uiPriority w:val="99"/>
    <w:semiHidden/>
    <w:unhideWhenUsed/>
    <w:rsid w:val="00F639C1"/>
    <w:rPr>
      <w:b/>
      <w:bCs/>
    </w:rPr>
  </w:style>
  <w:style w:type="character" w:customStyle="1" w:styleId="ad">
    <w:name w:val="註解主旨 字元"/>
    <w:basedOn w:val="ab"/>
    <w:link w:val="ac"/>
    <w:uiPriority w:val="99"/>
    <w:semiHidden/>
    <w:rsid w:val="00F639C1"/>
    <w:rPr>
      <w:rFonts w:ascii="Times New Roman" w:eastAsia="新細明體" w:hAnsi="Times New Roman" w:cs="Times New Roman"/>
      <w:b/>
      <w:bCs/>
      <w:szCs w:val="24"/>
    </w:rPr>
  </w:style>
  <w:style w:type="paragraph" w:styleId="ae">
    <w:name w:val="Balloon Text"/>
    <w:basedOn w:val="a"/>
    <w:link w:val="af"/>
    <w:uiPriority w:val="99"/>
    <w:semiHidden/>
    <w:unhideWhenUsed/>
    <w:rsid w:val="00F639C1"/>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F639C1"/>
    <w:rPr>
      <w:rFonts w:asciiTheme="majorHAnsi" w:eastAsiaTheme="majorEastAsia" w:hAnsiTheme="majorHAnsi" w:cstheme="majorBidi"/>
      <w:sz w:val="18"/>
      <w:szCs w:val="18"/>
    </w:rPr>
  </w:style>
  <w:style w:type="character" w:customStyle="1" w:styleId="CharAttribute6">
    <w:name w:val="CharAttribute6"/>
    <w:rsid w:val="00031F74"/>
    <w:rPr>
      <w:rFonts w:ascii="DFKaiShu-SB-Estd" w:eastAsia="DFKaiShu-SB-Estd" w:hAnsi="DFKaiShu-SB-Estd"/>
      <w:sz w:val="26"/>
    </w:rPr>
  </w:style>
  <w:style w:type="paragraph" w:customStyle="1" w:styleId="ParaAttribute5">
    <w:name w:val="ParaAttribute5"/>
    <w:rsid w:val="00031F74"/>
    <w:pPr>
      <w:widowControl w:val="0"/>
      <w:wordWrap w:val="0"/>
      <w:spacing w:line="279" w:lineRule="exact"/>
    </w:pPr>
    <w:rPr>
      <w:rFonts w:ascii="Times New Roman" w:eastAsia="SimSun" w:hAnsi="Times New Roman" w:cs="Times New Roman"/>
      <w:kern w:val="0"/>
      <w:sz w:val="20"/>
      <w:szCs w:val="20"/>
    </w:rPr>
  </w:style>
  <w:style w:type="paragraph" w:customStyle="1" w:styleId="ParaAttribute14">
    <w:name w:val="ParaAttribute14"/>
    <w:rsid w:val="00031F74"/>
    <w:pPr>
      <w:widowControl w:val="0"/>
      <w:wordWrap w:val="0"/>
      <w:spacing w:line="259" w:lineRule="exact"/>
    </w:pPr>
    <w:rPr>
      <w:rFonts w:ascii="Times New Roman" w:eastAsia="SimSun" w:hAnsi="Times New Roman" w:cs="Times New Roman"/>
      <w:kern w:val="0"/>
      <w:sz w:val="20"/>
      <w:szCs w:val="20"/>
    </w:rPr>
  </w:style>
  <w:style w:type="paragraph" w:customStyle="1" w:styleId="ParaAttribute15">
    <w:name w:val="ParaAttribute15"/>
    <w:rsid w:val="00031F74"/>
    <w:pPr>
      <w:widowControl w:val="0"/>
      <w:wordWrap w:val="0"/>
      <w:spacing w:line="278" w:lineRule="exact"/>
    </w:pPr>
    <w:rPr>
      <w:rFonts w:ascii="Times New Roman" w:eastAsia="SimSun" w:hAnsi="Times New Roman" w:cs="Times New Roman"/>
      <w:kern w:val="0"/>
      <w:sz w:val="20"/>
      <w:szCs w:val="20"/>
    </w:rPr>
  </w:style>
  <w:style w:type="paragraph" w:customStyle="1" w:styleId="ParaAttribute16">
    <w:name w:val="ParaAttribute16"/>
    <w:rsid w:val="00031F74"/>
    <w:pPr>
      <w:widowControl w:val="0"/>
      <w:wordWrap w:val="0"/>
      <w:spacing w:line="264" w:lineRule="exact"/>
    </w:pPr>
    <w:rPr>
      <w:rFonts w:ascii="Times New Roman" w:eastAsia="SimSun" w:hAnsi="Times New Roman" w:cs="Times New Roman"/>
      <w:kern w:val="0"/>
      <w:sz w:val="20"/>
      <w:szCs w:val="20"/>
    </w:rPr>
  </w:style>
  <w:style w:type="character" w:customStyle="1" w:styleId="CharAttribute0">
    <w:name w:val="CharAttribute0"/>
    <w:rsid w:val="00031F74"/>
    <w:rPr>
      <w:rFonts w:ascii="Arial" w:eastAsia="Arial" w:hAnsi="Arial"/>
      <w:sz w:val="19"/>
    </w:rPr>
  </w:style>
  <w:style w:type="paragraph" w:customStyle="1" w:styleId="ParaAttribute73">
    <w:name w:val="ParaAttribute73"/>
    <w:rsid w:val="0081599B"/>
    <w:pPr>
      <w:widowControl w:val="0"/>
      <w:wordWrap w:val="0"/>
      <w:spacing w:line="72" w:lineRule="exact"/>
    </w:pPr>
    <w:rPr>
      <w:rFonts w:ascii="Times New Roman" w:eastAsia="SimSun" w:hAnsi="Times New Roman" w:cs="Times New Roman"/>
      <w:kern w:val="0"/>
      <w:sz w:val="20"/>
      <w:szCs w:val="20"/>
    </w:rPr>
  </w:style>
  <w:style w:type="paragraph" w:customStyle="1" w:styleId="ParaAttribute90">
    <w:name w:val="ParaAttribute90"/>
    <w:rsid w:val="0081599B"/>
    <w:pPr>
      <w:widowControl w:val="0"/>
      <w:wordWrap w:val="0"/>
      <w:spacing w:line="264" w:lineRule="exact"/>
    </w:pPr>
    <w:rPr>
      <w:rFonts w:ascii="Times New Roman" w:eastAsia="SimSun" w:hAnsi="Times New Roman" w:cs="Times New Roman"/>
      <w:kern w:val="0"/>
      <w:sz w:val="20"/>
      <w:szCs w:val="20"/>
    </w:rPr>
  </w:style>
  <w:style w:type="paragraph" w:customStyle="1" w:styleId="ParaAttribute145">
    <w:name w:val="ParaAttribute145"/>
    <w:rsid w:val="0081599B"/>
    <w:pPr>
      <w:widowControl w:val="0"/>
      <w:wordWrap w:val="0"/>
      <w:spacing w:line="53" w:lineRule="exact"/>
    </w:pPr>
    <w:rPr>
      <w:rFonts w:ascii="Times New Roman" w:eastAsia="SimSun" w:hAnsi="Times New Roman" w:cs="Times New Roman"/>
      <w:kern w:val="0"/>
      <w:sz w:val="20"/>
      <w:szCs w:val="20"/>
    </w:rPr>
  </w:style>
  <w:style w:type="character" w:customStyle="1" w:styleId="CharAttribute15">
    <w:name w:val="CharAttribute15"/>
    <w:rsid w:val="0081599B"/>
    <w:rPr>
      <w:rFonts w:ascii="DFKaiShu-SB-Estd" w:eastAsia="DFKaiShu-SB-Estd" w:hAnsi="DFKaiShu-SB-Estd"/>
      <w:sz w:val="24"/>
    </w:rPr>
  </w:style>
  <w:style w:type="character" w:customStyle="1" w:styleId="CharAttribute18">
    <w:name w:val="CharAttribute18"/>
    <w:rsid w:val="0081599B"/>
    <w:rPr>
      <w:rFonts w:ascii="Times New Roman" w:eastAsia="Times New Roman" w:hAnsi="Times New Roman"/>
      <w:sz w:val="24"/>
    </w:rPr>
  </w:style>
  <w:style w:type="paragraph" w:styleId="af0">
    <w:name w:val="List Paragraph"/>
    <w:basedOn w:val="a"/>
    <w:uiPriority w:val="34"/>
    <w:qFormat/>
    <w:rsid w:val="001B4254"/>
    <w:pPr>
      <w:ind w:leftChars="200" w:left="480"/>
    </w:pPr>
  </w:style>
  <w:style w:type="character" w:styleId="af1">
    <w:name w:val="Strong"/>
    <w:basedOn w:val="a0"/>
    <w:uiPriority w:val="22"/>
    <w:qFormat/>
    <w:rsid w:val="000D1374"/>
    <w:rPr>
      <w:b/>
      <w:bCs/>
    </w:rPr>
  </w:style>
  <w:style w:type="paragraph" w:styleId="af2">
    <w:name w:val="Subtitle"/>
    <w:basedOn w:val="a"/>
    <w:next w:val="a"/>
    <w:link w:val="af3"/>
    <w:uiPriority w:val="11"/>
    <w:qFormat/>
    <w:rsid w:val="00473D5F"/>
    <w:pPr>
      <w:spacing w:after="60"/>
      <w:jc w:val="center"/>
      <w:outlineLvl w:val="1"/>
    </w:pPr>
    <w:rPr>
      <w:rFonts w:asciiTheme="majorHAnsi" w:hAnsiTheme="majorHAnsi" w:cstheme="majorBidi"/>
      <w:i/>
      <w:iCs/>
    </w:rPr>
  </w:style>
  <w:style w:type="character" w:customStyle="1" w:styleId="af3">
    <w:name w:val="副標題 字元"/>
    <w:basedOn w:val="a0"/>
    <w:link w:val="af2"/>
    <w:uiPriority w:val="11"/>
    <w:rsid w:val="00473D5F"/>
    <w:rPr>
      <w:rFonts w:asciiTheme="majorHAnsi" w:eastAsia="新細明體" w:hAnsiTheme="majorHAnsi" w:cstheme="majorBidi"/>
      <w:i/>
      <w:iCs/>
      <w:szCs w:val="24"/>
    </w:rPr>
  </w:style>
  <w:style w:type="character" w:customStyle="1" w:styleId="CharAttribute14">
    <w:name w:val="CharAttribute14"/>
    <w:rsid w:val="002A07B7"/>
    <w:rPr>
      <w:rFonts w:ascii="細明體" w:eastAsia="細明體" w:hAnsi="細明體"/>
      <w:sz w:val="24"/>
    </w:rPr>
  </w:style>
  <w:style w:type="character" w:customStyle="1" w:styleId="tables02">
    <w:name w:val="table_s02"/>
    <w:basedOn w:val="a0"/>
    <w:rsid w:val="000055B1"/>
  </w:style>
  <w:style w:type="character" w:customStyle="1" w:styleId="tables03">
    <w:name w:val="table_s03"/>
    <w:basedOn w:val="a0"/>
    <w:rsid w:val="000055B1"/>
  </w:style>
  <w:style w:type="character" w:styleId="af4">
    <w:name w:val="Emphasis"/>
    <w:basedOn w:val="a0"/>
    <w:uiPriority w:val="20"/>
    <w:qFormat/>
    <w:rsid w:val="000055B1"/>
    <w:rPr>
      <w:i/>
      <w:iCs/>
    </w:rPr>
  </w:style>
  <w:style w:type="character" w:styleId="af5">
    <w:name w:val="FollowedHyperlink"/>
    <w:basedOn w:val="a0"/>
    <w:uiPriority w:val="99"/>
    <w:semiHidden/>
    <w:unhideWhenUsed/>
    <w:rsid w:val="000055B1"/>
    <w:rPr>
      <w:color w:val="954F72"/>
      <w:u w:val="single"/>
    </w:rPr>
  </w:style>
  <w:style w:type="paragraph" w:customStyle="1" w:styleId="font5">
    <w:name w:val="font5"/>
    <w:basedOn w:val="a"/>
    <w:rsid w:val="000055B1"/>
    <w:pPr>
      <w:widowControl/>
      <w:spacing w:before="100" w:beforeAutospacing="1" w:after="100" w:afterAutospacing="1"/>
    </w:pPr>
    <w:rPr>
      <w:rFonts w:ascii="細明體" w:eastAsia="細明體" w:hAnsi="細明體" w:cs="新細明體"/>
      <w:kern w:val="0"/>
      <w:sz w:val="18"/>
      <w:szCs w:val="18"/>
    </w:rPr>
  </w:style>
  <w:style w:type="paragraph" w:customStyle="1" w:styleId="font6">
    <w:name w:val="font6"/>
    <w:basedOn w:val="a"/>
    <w:rsid w:val="000055B1"/>
    <w:pPr>
      <w:widowControl/>
      <w:spacing w:before="100" w:beforeAutospacing="1" w:after="100" w:afterAutospacing="1"/>
    </w:pPr>
    <w:rPr>
      <w:rFonts w:ascii="Arial Narrow" w:hAnsi="Arial Narrow" w:cs="新細明體"/>
      <w:kern w:val="0"/>
      <w:sz w:val="28"/>
      <w:szCs w:val="28"/>
    </w:rPr>
  </w:style>
  <w:style w:type="paragraph" w:customStyle="1" w:styleId="font7">
    <w:name w:val="font7"/>
    <w:basedOn w:val="a"/>
    <w:rsid w:val="000055B1"/>
    <w:pPr>
      <w:widowControl/>
      <w:spacing w:before="100" w:beforeAutospacing="1" w:after="100" w:afterAutospacing="1"/>
    </w:pPr>
    <w:rPr>
      <w:rFonts w:ascii="Courier New" w:hAnsi="Courier New" w:cs="Courier New"/>
      <w:kern w:val="0"/>
      <w:sz w:val="28"/>
      <w:szCs w:val="28"/>
    </w:rPr>
  </w:style>
  <w:style w:type="paragraph" w:customStyle="1" w:styleId="font8">
    <w:name w:val="font8"/>
    <w:basedOn w:val="a"/>
    <w:rsid w:val="000055B1"/>
    <w:pPr>
      <w:widowControl/>
      <w:spacing w:before="100" w:beforeAutospacing="1" w:after="100" w:afterAutospacing="1"/>
    </w:pPr>
    <w:rPr>
      <w:rFonts w:ascii="Courier New" w:hAnsi="Courier New" w:cs="Courier New"/>
      <w:kern w:val="0"/>
      <w:sz w:val="20"/>
      <w:szCs w:val="20"/>
    </w:rPr>
  </w:style>
  <w:style w:type="paragraph" w:customStyle="1" w:styleId="font9">
    <w:name w:val="font9"/>
    <w:basedOn w:val="a"/>
    <w:rsid w:val="000055B1"/>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
    <w:rsid w:val="000055B1"/>
    <w:pPr>
      <w:widowControl/>
      <w:spacing w:before="100" w:beforeAutospacing="1" w:after="100" w:afterAutospacing="1"/>
    </w:pPr>
    <w:rPr>
      <w:rFonts w:ascii="Courier New" w:hAnsi="Courier New" w:cs="Courier New"/>
      <w:kern w:val="0"/>
    </w:rPr>
  </w:style>
  <w:style w:type="paragraph" w:customStyle="1" w:styleId="xl66">
    <w:name w:val="xl66"/>
    <w:basedOn w:val="a"/>
    <w:rsid w:val="000055B1"/>
    <w:pPr>
      <w:widowControl/>
      <w:spacing w:before="100" w:beforeAutospacing="1" w:after="100" w:afterAutospacing="1"/>
    </w:pPr>
    <w:rPr>
      <w:rFonts w:ascii="Courier New" w:hAnsi="Courier New" w:cs="Courier New"/>
      <w:kern w:val="0"/>
    </w:rPr>
  </w:style>
  <w:style w:type="paragraph" w:customStyle="1" w:styleId="xl67">
    <w:name w:val="xl67"/>
    <w:basedOn w:val="a"/>
    <w:rsid w:val="000055B1"/>
    <w:pPr>
      <w:widowControl/>
      <w:spacing w:before="100" w:beforeAutospacing="1" w:after="100" w:afterAutospacing="1"/>
    </w:pPr>
    <w:rPr>
      <w:rFonts w:ascii="Courier New" w:hAnsi="Courier New" w:cs="Courier New"/>
      <w:kern w:val="0"/>
    </w:rPr>
  </w:style>
  <w:style w:type="paragraph" w:customStyle="1" w:styleId="xl68">
    <w:name w:val="xl68"/>
    <w:basedOn w:val="a"/>
    <w:rsid w:val="000055B1"/>
    <w:pPr>
      <w:widowControl/>
      <w:spacing w:before="100" w:beforeAutospacing="1" w:after="100" w:afterAutospacing="1"/>
    </w:pPr>
    <w:rPr>
      <w:rFonts w:ascii="Arial Narrow" w:hAnsi="Arial Narrow" w:cs="新細明體"/>
      <w:kern w:val="0"/>
      <w:sz w:val="28"/>
      <w:szCs w:val="28"/>
    </w:rPr>
  </w:style>
  <w:style w:type="paragraph" w:customStyle="1" w:styleId="xl69">
    <w:name w:val="xl69"/>
    <w:basedOn w:val="a"/>
    <w:rsid w:val="000055B1"/>
    <w:pPr>
      <w:widowControl/>
      <w:spacing w:before="100" w:beforeAutospacing="1" w:after="100" w:afterAutospacing="1"/>
    </w:pPr>
    <w:rPr>
      <w:rFonts w:ascii="Courier New" w:hAnsi="Courier New" w:cs="Courier New"/>
      <w:kern w:val="0"/>
    </w:rPr>
  </w:style>
  <w:style w:type="paragraph" w:customStyle="1" w:styleId="xl70">
    <w:name w:val="xl70"/>
    <w:basedOn w:val="a"/>
    <w:rsid w:val="000055B1"/>
    <w:pPr>
      <w:widowControl/>
      <w:spacing w:before="100" w:beforeAutospacing="1" w:after="100" w:afterAutospacing="1"/>
    </w:pPr>
    <w:rPr>
      <w:rFonts w:ascii="Courier New" w:hAnsi="Courier New" w:cs="Courier New"/>
      <w:kern w:val="0"/>
    </w:rPr>
  </w:style>
  <w:style w:type="paragraph" w:customStyle="1" w:styleId="xl71">
    <w:name w:val="xl71"/>
    <w:basedOn w:val="a"/>
    <w:rsid w:val="000055B1"/>
    <w:pPr>
      <w:widowControl/>
      <w:pBdr>
        <w:top w:val="single" w:sz="8" w:space="0" w:color="auto"/>
        <w:left w:val="single" w:sz="8" w:space="0" w:color="auto"/>
      </w:pBdr>
      <w:spacing w:before="100" w:beforeAutospacing="1" w:after="100" w:afterAutospacing="1"/>
    </w:pPr>
    <w:rPr>
      <w:rFonts w:ascii="Courier New" w:hAnsi="Courier New" w:cs="Courier New"/>
      <w:kern w:val="0"/>
    </w:rPr>
  </w:style>
  <w:style w:type="paragraph" w:customStyle="1" w:styleId="xl72">
    <w:name w:val="xl72"/>
    <w:basedOn w:val="a"/>
    <w:rsid w:val="000055B1"/>
    <w:pPr>
      <w:widowControl/>
      <w:pBdr>
        <w:top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73">
    <w:name w:val="xl73"/>
    <w:basedOn w:val="a"/>
    <w:rsid w:val="000055B1"/>
    <w:pPr>
      <w:widowControl/>
      <w:pBdr>
        <w:top w:val="single" w:sz="8" w:space="0" w:color="auto"/>
        <w:left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74">
    <w:name w:val="xl74"/>
    <w:basedOn w:val="a"/>
    <w:rsid w:val="000055B1"/>
    <w:pPr>
      <w:widowControl/>
      <w:pBdr>
        <w:top w:val="single" w:sz="8" w:space="0" w:color="auto"/>
        <w:left w:val="single" w:sz="4" w:space="0" w:color="auto"/>
        <w:right w:val="single" w:sz="4" w:space="0" w:color="auto"/>
      </w:pBdr>
      <w:spacing w:before="100" w:beforeAutospacing="1" w:after="100" w:afterAutospacing="1"/>
      <w:jc w:val="center"/>
    </w:pPr>
    <w:rPr>
      <w:rFonts w:ascii="Courier New" w:hAnsi="Courier New" w:cs="Courier New"/>
      <w:kern w:val="0"/>
    </w:rPr>
  </w:style>
  <w:style w:type="paragraph" w:customStyle="1" w:styleId="xl75">
    <w:name w:val="xl75"/>
    <w:basedOn w:val="a"/>
    <w:rsid w:val="000055B1"/>
    <w:pPr>
      <w:widowControl/>
      <w:pBdr>
        <w:top w:val="single" w:sz="8" w:space="0" w:color="auto"/>
        <w:left w:val="single" w:sz="4" w:space="0" w:color="auto"/>
        <w:right w:val="single" w:sz="8" w:space="0" w:color="auto"/>
      </w:pBdr>
      <w:spacing w:before="100" w:beforeAutospacing="1" w:after="100" w:afterAutospacing="1"/>
    </w:pPr>
    <w:rPr>
      <w:rFonts w:ascii="Courier New" w:hAnsi="Courier New" w:cs="Courier New"/>
      <w:kern w:val="0"/>
    </w:rPr>
  </w:style>
  <w:style w:type="paragraph" w:customStyle="1" w:styleId="xl76">
    <w:name w:val="xl76"/>
    <w:basedOn w:val="a"/>
    <w:rsid w:val="000055B1"/>
    <w:pPr>
      <w:widowControl/>
      <w:pBdr>
        <w:left w:val="single" w:sz="8" w:space="0" w:color="auto"/>
      </w:pBdr>
      <w:spacing w:before="100" w:beforeAutospacing="1" w:after="100" w:afterAutospacing="1"/>
    </w:pPr>
    <w:rPr>
      <w:rFonts w:ascii="Courier New" w:hAnsi="Courier New" w:cs="Courier New"/>
      <w:kern w:val="0"/>
    </w:rPr>
  </w:style>
  <w:style w:type="paragraph" w:customStyle="1" w:styleId="xl77">
    <w:name w:val="xl77"/>
    <w:basedOn w:val="a"/>
    <w:rsid w:val="000055B1"/>
    <w:pPr>
      <w:widowControl/>
      <w:pBdr>
        <w:left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78">
    <w:name w:val="xl78"/>
    <w:basedOn w:val="a"/>
    <w:rsid w:val="000055B1"/>
    <w:pPr>
      <w:widowControl/>
      <w:pBdr>
        <w:left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79">
    <w:name w:val="xl79"/>
    <w:basedOn w:val="a"/>
    <w:rsid w:val="000055B1"/>
    <w:pPr>
      <w:widowControl/>
      <w:pBdr>
        <w:left w:val="single" w:sz="4" w:space="0" w:color="auto"/>
        <w:right w:val="single" w:sz="4" w:space="0" w:color="auto"/>
      </w:pBdr>
      <w:spacing w:before="100" w:beforeAutospacing="1" w:after="100" w:afterAutospacing="1"/>
      <w:jc w:val="center"/>
    </w:pPr>
    <w:rPr>
      <w:rFonts w:ascii="Courier New" w:hAnsi="Courier New" w:cs="Courier New"/>
      <w:kern w:val="0"/>
    </w:rPr>
  </w:style>
  <w:style w:type="paragraph" w:customStyle="1" w:styleId="xl80">
    <w:name w:val="xl80"/>
    <w:basedOn w:val="a"/>
    <w:rsid w:val="000055B1"/>
    <w:pPr>
      <w:widowControl/>
      <w:pBdr>
        <w:left w:val="single" w:sz="4" w:space="0" w:color="auto"/>
        <w:right w:val="single" w:sz="8" w:space="0" w:color="auto"/>
      </w:pBdr>
      <w:spacing w:before="100" w:beforeAutospacing="1" w:after="100" w:afterAutospacing="1"/>
    </w:pPr>
    <w:rPr>
      <w:rFonts w:ascii="Courier New" w:hAnsi="Courier New" w:cs="Courier New"/>
      <w:kern w:val="0"/>
    </w:rPr>
  </w:style>
  <w:style w:type="paragraph" w:customStyle="1" w:styleId="xl81">
    <w:name w:val="xl81"/>
    <w:basedOn w:val="a"/>
    <w:rsid w:val="000055B1"/>
    <w:pPr>
      <w:widowControl/>
      <w:pBdr>
        <w:left w:val="single" w:sz="8" w:space="0" w:color="auto"/>
        <w:bottom w:val="single" w:sz="4" w:space="0" w:color="auto"/>
      </w:pBdr>
      <w:spacing w:before="100" w:beforeAutospacing="1" w:after="100" w:afterAutospacing="1"/>
    </w:pPr>
    <w:rPr>
      <w:rFonts w:ascii="Courier New" w:hAnsi="Courier New" w:cs="Courier New"/>
      <w:kern w:val="0"/>
    </w:rPr>
  </w:style>
  <w:style w:type="paragraph" w:customStyle="1" w:styleId="xl82">
    <w:name w:val="xl82"/>
    <w:basedOn w:val="a"/>
    <w:rsid w:val="000055B1"/>
    <w:pPr>
      <w:widowControl/>
      <w:pBdr>
        <w:left w:val="single" w:sz="8" w:space="0" w:color="auto"/>
        <w:bottom w:val="single" w:sz="4" w:space="0" w:color="auto"/>
        <w:right w:val="single" w:sz="4" w:space="0" w:color="auto"/>
      </w:pBdr>
      <w:spacing w:before="100" w:beforeAutospacing="1" w:after="100" w:afterAutospacing="1"/>
    </w:pPr>
    <w:rPr>
      <w:rFonts w:ascii="新細明體" w:hAnsi="新細明體" w:cs="新細明體"/>
      <w:kern w:val="0"/>
    </w:rPr>
  </w:style>
  <w:style w:type="paragraph" w:customStyle="1" w:styleId="xl83">
    <w:name w:val="xl83"/>
    <w:basedOn w:val="a"/>
    <w:rsid w:val="000055B1"/>
    <w:pPr>
      <w:widowControl/>
      <w:pBdr>
        <w:left w:val="single" w:sz="4" w:space="0" w:color="auto"/>
        <w:bottom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84">
    <w:name w:val="xl84"/>
    <w:basedOn w:val="a"/>
    <w:rsid w:val="000055B1"/>
    <w:pPr>
      <w:widowControl/>
      <w:pBdr>
        <w:left w:val="single" w:sz="4" w:space="0" w:color="auto"/>
        <w:bottom w:val="single" w:sz="4" w:space="0" w:color="auto"/>
        <w:right w:val="single" w:sz="8" w:space="0" w:color="auto"/>
      </w:pBdr>
      <w:spacing w:before="100" w:beforeAutospacing="1" w:after="100" w:afterAutospacing="1"/>
    </w:pPr>
    <w:rPr>
      <w:rFonts w:ascii="Courier New" w:hAnsi="Courier New" w:cs="Courier New"/>
      <w:kern w:val="0"/>
    </w:rPr>
  </w:style>
  <w:style w:type="paragraph" w:customStyle="1" w:styleId="xl85">
    <w:name w:val="xl85"/>
    <w:basedOn w:val="a"/>
    <w:rsid w:val="000055B1"/>
    <w:pPr>
      <w:widowControl/>
      <w:pBdr>
        <w:top w:val="single" w:sz="4" w:space="0" w:color="auto"/>
        <w:left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86">
    <w:name w:val="xl86"/>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87">
    <w:name w:val="xl87"/>
    <w:basedOn w:val="a"/>
    <w:rsid w:val="000055B1"/>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88">
    <w:name w:val="xl88"/>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89">
    <w:name w:val="xl89"/>
    <w:basedOn w:val="a"/>
    <w:rsid w:val="000055B1"/>
    <w:pPr>
      <w:widowControl/>
      <w:pBdr>
        <w:top w:val="single" w:sz="4" w:space="0" w:color="auto"/>
        <w:bottom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90">
    <w:name w:val="xl90"/>
    <w:basedOn w:val="a"/>
    <w:rsid w:val="000055B1"/>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91">
    <w:name w:val="xl91"/>
    <w:basedOn w:val="a"/>
    <w:rsid w:val="000055B1"/>
    <w:pPr>
      <w:widowControl/>
      <w:pBdr>
        <w:top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92">
    <w:name w:val="xl92"/>
    <w:basedOn w:val="a"/>
    <w:rsid w:val="000055B1"/>
    <w:pPr>
      <w:widowControl/>
      <w:pBdr>
        <w:top w:val="single" w:sz="4" w:space="0" w:color="auto"/>
        <w:left w:val="single" w:sz="4" w:space="0" w:color="auto"/>
        <w:right w:val="single" w:sz="4" w:space="0" w:color="auto"/>
      </w:pBdr>
      <w:spacing w:before="100" w:beforeAutospacing="1" w:after="100" w:afterAutospacing="1"/>
    </w:pPr>
    <w:rPr>
      <w:rFonts w:ascii="Arial" w:hAnsi="Arial" w:cs="Arial"/>
      <w:kern w:val="0"/>
    </w:rPr>
  </w:style>
  <w:style w:type="paragraph" w:customStyle="1" w:styleId="xl93">
    <w:name w:val="xl93"/>
    <w:basedOn w:val="a"/>
    <w:rsid w:val="000055B1"/>
    <w:pPr>
      <w:widowControl/>
      <w:pBdr>
        <w:top w:val="single" w:sz="4" w:space="0" w:color="auto"/>
        <w:left w:val="single" w:sz="4" w:space="0" w:color="auto"/>
        <w:right w:val="single" w:sz="8" w:space="0" w:color="auto"/>
      </w:pBdr>
      <w:spacing w:before="100" w:beforeAutospacing="1" w:after="100" w:afterAutospacing="1"/>
    </w:pPr>
    <w:rPr>
      <w:rFonts w:ascii="Arial" w:hAnsi="Arial" w:cs="Arial"/>
      <w:kern w:val="0"/>
    </w:rPr>
  </w:style>
  <w:style w:type="paragraph" w:customStyle="1" w:styleId="xl94">
    <w:name w:val="xl94"/>
    <w:basedOn w:val="a"/>
    <w:rsid w:val="000055B1"/>
    <w:pPr>
      <w:widowControl/>
      <w:pBdr>
        <w:top w:val="double" w:sz="6" w:space="0" w:color="auto"/>
        <w:left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95">
    <w:name w:val="xl95"/>
    <w:basedOn w:val="a"/>
    <w:rsid w:val="000055B1"/>
    <w:pPr>
      <w:widowControl/>
      <w:pBdr>
        <w:top w:val="double" w:sz="6"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96">
    <w:name w:val="xl96"/>
    <w:basedOn w:val="a"/>
    <w:rsid w:val="000055B1"/>
    <w:pPr>
      <w:widowControl/>
      <w:pBdr>
        <w:top w:val="double" w:sz="6"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97">
    <w:name w:val="xl97"/>
    <w:basedOn w:val="a"/>
    <w:rsid w:val="000055B1"/>
    <w:pPr>
      <w:widowControl/>
      <w:pBdr>
        <w:left w:val="single" w:sz="8" w:space="0" w:color="auto"/>
        <w:bottom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98">
    <w:name w:val="xl98"/>
    <w:basedOn w:val="a"/>
    <w:rsid w:val="000055B1"/>
    <w:pPr>
      <w:widowControl/>
      <w:pBdr>
        <w:left w:val="single" w:sz="8" w:space="0" w:color="auto"/>
        <w:bottom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99">
    <w:name w:val="xl99"/>
    <w:basedOn w:val="a"/>
    <w:rsid w:val="000055B1"/>
    <w:pPr>
      <w:widowControl/>
      <w:pBdr>
        <w:top w:val="single" w:sz="4" w:space="0" w:color="auto"/>
        <w:bottom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100">
    <w:name w:val="xl100"/>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101">
    <w:name w:val="xl101"/>
    <w:basedOn w:val="a"/>
    <w:rsid w:val="000055B1"/>
    <w:pPr>
      <w:widowControl/>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kern w:val="0"/>
    </w:rPr>
  </w:style>
  <w:style w:type="paragraph" w:customStyle="1" w:styleId="xl102">
    <w:name w:val="xl102"/>
    <w:basedOn w:val="a"/>
    <w:rsid w:val="000055B1"/>
    <w:pPr>
      <w:widowControl/>
      <w:pBdr>
        <w:top w:val="single" w:sz="4" w:space="0" w:color="auto"/>
        <w:left w:val="single" w:sz="4" w:space="0" w:color="auto"/>
        <w:bottom w:val="single" w:sz="8" w:space="0" w:color="auto"/>
        <w:right w:val="single" w:sz="8" w:space="0" w:color="auto"/>
      </w:pBdr>
      <w:spacing w:before="100" w:beforeAutospacing="1" w:after="100" w:afterAutospacing="1"/>
    </w:pPr>
    <w:rPr>
      <w:rFonts w:ascii="Arial" w:hAnsi="Arial" w:cs="Arial"/>
      <w:kern w:val="0"/>
    </w:rPr>
  </w:style>
  <w:style w:type="paragraph" w:customStyle="1" w:styleId="xl103">
    <w:name w:val="xl103"/>
    <w:basedOn w:val="a"/>
    <w:rsid w:val="000055B1"/>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104">
    <w:name w:val="xl104"/>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rPr>
  </w:style>
  <w:style w:type="paragraph" w:customStyle="1" w:styleId="xl105">
    <w:name w:val="xl105"/>
    <w:basedOn w:val="a"/>
    <w:rsid w:val="000055B1"/>
    <w:pPr>
      <w:widowControl/>
      <w:pBdr>
        <w:top w:val="double" w:sz="6"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rPr>
  </w:style>
  <w:style w:type="paragraph" w:customStyle="1" w:styleId="xl106">
    <w:name w:val="xl106"/>
    <w:basedOn w:val="a"/>
    <w:rsid w:val="000055B1"/>
    <w:pPr>
      <w:widowControl/>
      <w:pBdr>
        <w:left w:val="single" w:sz="8" w:space="0" w:color="auto"/>
        <w:right w:val="single" w:sz="4" w:space="0" w:color="auto"/>
      </w:pBdr>
      <w:spacing w:before="100" w:beforeAutospacing="1" w:after="100" w:afterAutospacing="1"/>
      <w:jc w:val="center"/>
    </w:pPr>
    <w:rPr>
      <w:rFonts w:ascii="Courier New" w:hAnsi="Courier New" w:cs="Courier New"/>
      <w:kern w:val="0"/>
    </w:rPr>
  </w:style>
  <w:style w:type="paragraph" w:customStyle="1" w:styleId="xl107">
    <w:name w:val="xl107"/>
    <w:basedOn w:val="a"/>
    <w:rsid w:val="000055B1"/>
    <w:pPr>
      <w:widowControl/>
      <w:pBdr>
        <w:right w:val="single" w:sz="4" w:space="0" w:color="auto"/>
      </w:pBdr>
      <w:spacing w:before="100" w:beforeAutospacing="1" w:after="100" w:afterAutospacing="1"/>
    </w:pPr>
    <w:rPr>
      <w:rFonts w:ascii="Courier New" w:hAnsi="Courier New" w:cs="Courier New"/>
      <w:kern w:val="0"/>
    </w:rPr>
  </w:style>
  <w:style w:type="paragraph" w:customStyle="1" w:styleId="xl108">
    <w:name w:val="xl108"/>
    <w:basedOn w:val="a"/>
    <w:rsid w:val="000055B1"/>
    <w:pPr>
      <w:widowControl/>
      <w:spacing w:before="100" w:beforeAutospacing="1" w:after="100" w:afterAutospacing="1"/>
      <w:jc w:val="center"/>
    </w:pPr>
    <w:rPr>
      <w:rFonts w:ascii="Courier New" w:hAnsi="Courier New" w:cs="Courier New"/>
      <w:kern w:val="0"/>
      <w:sz w:val="36"/>
      <w:szCs w:val="36"/>
    </w:rPr>
  </w:style>
  <w:style w:type="table" w:styleId="af6">
    <w:name w:val="Table Grid"/>
    <w:basedOn w:val="a1"/>
    <w:uiPriority w:val="39"/>
    <w:rsid w:val="003C3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No Spacing"/>
    <w:uiPriority w:val="1"/>
    <w:qFormat/>
    <w:rsid w:val="00B27C76"/>
    <w:pPr>
      <w:widowControl w:val="0"/>
    </w:pPr>
    <w:rPr>
      <w:rFonts w:ascii="Times New Roman" w:eastAsia="新細明體"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C65"/>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C65"/>
    <w:pPr>
      <w:tabs>
        <w:tab w:val="center" w:pos="4153"/>
        <w:tab w:val="right" w:pos="8306"/>
      </w:tabs>
      <w:snapToGrid w:val="0"/>
    </w:pPr>
    <w:rPr>
      <w:sz w:val="20"/>
      <w:szCs w:val="20"/>
    </w:rPr>
  </w:style>
  <w:style w:type="character" w:customStyle="1" w:styleId="a4">
    <w:name w:val="頁首 字元"/>
    <w:basedOn w:val="a0"/>
    <w:link w:val="a3"/>
    <w:uiPriority w:val="99"/>
    <w:rsid w:val="00500C65"/>
    <w:rPr>
      <w:sz w:val="20"/>
      <w:szCs w:val="20"/>
    </w:rPr>
  </w:style>
  <w:style w:type="paragraph" w:styleId="a5">
    <w:name w:val="footer"/>
    <w:basedOn w:val="a"/>
    <w:link w:val="a6"/>
    <w:uiPriority w:val="99"/>
    <w:unhideWhenUsed/>
    <w:rsid w:val="00500C65"/>
    <w:pPr>
      <w:tabs>
        <w:tab w:val="center" w:pos="4153"/>
        <w:tab w:val="right" w:pos="8306"/>
      </w:tabs>
      <w:snapToGrid w:val="0"/>
    </w:pPr>
    <w:rPr>
      <w:sz w:val="20"/>
      <w:szCs w:val="20"/>
    </w:rPr>
  </w:style>
  <w:style w:type="character" w:customStyle="1" w:styleId="a6">
    <w:name w:val="頁尾 字元"/>
    <w:basedOn w:val="a0"/>
    <w:link w:val="a5"/>
    <w:uiPriority w:val="99"/>
    <w:rsid w:val="00500C65"/>
    <w:rPr>
      <w:sz w:val="20"/>
      <w:szCs w:val="20"/>
    </w:rPr>
  </w:style>
  <w:style w:type="character" w:styleId="a7">
    <w:name w:val="page number"/>
    <w:basedOn w:val="a0"/>
    <w:rsid w:val="00500C65"/>
  </w:style>
  <w:style w:type="paragraph" w:styleId="Web">
    <w:name w:val="Normal (Web)"/>
    <w:basedOn w:val="a"/>
    <w:uiPriority w:val="99"/>
    <w:unhideWhenUsed/>
    <w:rsid w:val="00F54807"/>
    <w:pPr>
      <w:widowControl/>
      <w:spacing w:before="100" w:beforeAutospacing="1" w:after="100" w:afterAutospacing="1"/>
    </w:pPr>
    <w:rPr>
      <w:rFonts w:ascii="新細明體" w:hAnsi="新細明體" w:cs="新細明體"/>
      <w:kern w:val="0"/>
    </w:rPr>
  </w:style>
  <w:style w:type="character" w:styleId="a8">
    <w:name w:val="Hyperlink"/>
    <w:basedOn w:val="a0"/>
    <w:uiPriority w:val="99"/>
    <w:semiHidden/>
    <w:unhideWhenUsed/>
    <w:rsid w:val="00A47534"/>
    <w:rPr>
      <w:color w:val="0000FF"/>
      <w:u w:val="single"/>
    </w:rPr>
  </w:style>
  <w:style w:type="character" w:styleId="a9">
    <w:name w:val="annotation reference"/>
    <w:basedOn w:val="a0"/>
    <w:uiPriority w:val="99"/>
    <w:semiHidden/>
    <w:unhideWhenUsed/>
    <w:rsid w:val="00F639C1"/>
    <w:rPr>
      <w:sz w:val="18"/>
      <w:szCs w:val="18"/>
    </w:rPr>
  </w:style>
  <w:style w:type="paragraph" w:styleId="aa">
    <w:name w:val="annotation text"/>
    <w:basedOn w:val="a"/>
    <w:link w:val="ab"/>
    <w:uiPriority w:val="99"/>
    <w:semiHidden/>
    <w:unhideWhenUsed/>
    <w:rsid w:val="00F639C1"/>
  </w:style>
  <w:style w:type="character" w:customStyle="1" w:styleId="ab">
    <w:name w:val="註解文字 字元"/>
    <w:basedOn w:val="a0"/>
    <w:link w:val="aa"/>
    <w:uiPriority w:val="99"/>
    <w:semiHidden/>
    <w:rsid w:val="00F639C1"/>
    <w:rPr>
      <w:rFonts w:ascii="Times New Roman" w:eastAsia="新細明體" w:hAnsi="Times New Roman" w:cs="Times New Roman"/>
      <w:szCs w:val="24"/>
    </w:rPr>
  </w:style>
  <w:style w:type="paragraph" w:styleId="ac">
    <w:name w:val="annotation subject"/>
    <w:basedOn w:val="aa"/>
    <w:next w:val="aa"/>
    <w:link w:val="ad"/>
    <w:uiPriority w:val="99"/>
    <w:semiHidden/>
    <w:unhideWhenUsed/>
    <w:rsid w:val="00F639C1"/>
    <w:rPr>
      <w:b/>
      <w:bCs/>
    </w:rPr>
  </w:style>
  <w:style w:type="character" w:customStyle="1" w:styleId="ad">
    <w:name w:val="註解主旨 字元"/>
    <w:basedOn w:val="ab"/>
    <w:link w:val="ac"/>
    <w:uiPriority w:val="99"/>
    <w:semiHidden/>
    <w:rsid w:val="00F639C1"/>
    <w:rPr>
      <w:rFonts w:ascii="Times New Roman" w:eastAsia="新細明體" w:hAnsi="Times New Roman" w:cs="Times New Roman"/>
      <w:b/>
      <w:bCs/>
      <w:szCs w:val="24"/>
    </w:rPr>
  </w:style>
  <w:style w:type="paragraph" w:styleId="ae">
    <w:name w:val="Balloon Text"/>
    <w:basedOn w:val="a"/>
    <w:link w:val="af"/>
    <w:uiPriority w:val="99"/>
    <w:semiHidden/>
    <w:unhideWhenUsed/>
    <w:rsid w:val="00F639C1"/>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F639C1"/>
    <w:rPr>
      <w:rFonts w:asciiTheme="majorHAnsi" w:eastAsiaTheme="majorEastAsia" w:hAnsiTheme="majorHAnsi" w:cstheme="majorBidi"/>
      <w:sz w:val="18"/>
      <w:szCs w:val="18"/>
    </w:rPr>
  </w:style>
  <w:style w:type="character" w:customStyle="1" w:styleId="CharAttribute6">
    <w:name w:val="CharAttribute6"/>
    <w:rsid w:val="00031F74"/>
    <w:rPr>
      <w:rFonts w:ascii="DFKaiShu-SB-Estd" w:eastAsia="DFKaiShu-SB-Estd" w:hAnsi="DFKaiShu-SB-Estd"/>
      <w:sz w:val="26"/>
    </w:rPr>
  </w:style>
  <w:style w:type="paragraph" w:customStyle="1" w:styleId="ParaAttribute5">
    <w:name w:val="ParaAttribute5"/>
    <w:rsid w:val="00031F74"/>
    <w:pPr>
      <w:widowControl w:val="0"/>
      <w:wordWrap w:val="0"/>
      <w:spacing w:line="279" w:lineRule="exact"/>
    </w:pPr>
    <w:rPr>
      <w:rFonts w:ascii="Times New Roman" w:eastAsia="SimSun" w:hAnsi="Times New Roman" w:cs="Times New Roman"/>
      <w:kern w:val="0"/>
      <w:sz w:val="20"/>
      <w:szCs w:val="20"/>
    </w:rPr>
  </w:style>
  <w:style w:type="paragraph" w:customStyle="1" w:styleId="ParaAttribute14">
    <w:name w:val="ParaAttribute14"/>
    <w:rsid w:val="00031F74"/>
    <w:pPr>
      <w:widowControl w:val="0"/>
      <w:wordWrap w:val="0"/>
      <w:spacing w:line="259" w:lineRule="exact"/>
    </w:pPr>
    <w:rPr>
      <w:rFonts w:ascii="Times New Roman" w:eastAsia="SimSun" w:hAnsi="Times New Roman" w:cs="Times New Roman"/>
      <w:kern w:val="0"/>
      <w:sz w:val="20"/>
      <w:szCs w:val="20"/>
    </w:rPr>
  </w:style>
  <w:style w:type="paragraph" w:customStyle="1" w:styleId="ParaAttribute15">
    <w:name w:val="ParaAttribute15"/>
    <w:rsid w:val="00031F74"/>
    <w:pPr>
      <w:widowControl w:val="0"/>
      <w:wordWrap w:val="0"/>
      <w:spacing w:line="278" w:lineRule="exact"/>
    </w:pPr>
    <w:rPr>
      <w:rFonts w:ascii="Times New Roman" w:eastAsia="SimSun" w:hAnsi="Times New Roman" w:cs="Times New Roman"/>
      <w:kern w:val="0"/>
      <w:sz w:val="20"/>
      <w:szCs w:val="20"/>
    </w:rPr>
  </w:style>
  <w:style w:type="paragraph" w:customStyle="1" w:styleId="ParaAttribute16">
    <w:name w:val="ParaAttribute16"/>
    <w:rsid w:val="00031F74"/>
    <w:pPr>
      <w:widowControl w:val="0"/>
      <w:wordWrap w:val="0"/>
      <w:spacing w:line="264" w:lineRule="exact"/>
    </w:pPr>
    <w:rPr>
      <w:rFonts w:ascii="Times New Roman" w:eastAsia="SimSun" w:hAnsi="Times New Roman" w:cs="Times New Roman"/>
      <w:kern w:val="0"/>
      <w:sz w:val="20"/>
      <w:szCs w:val="20"/>
    </w:rPr>
  </w:style>
  <w:style w:type="character" w:customStyle="1" w:styleId="CharAttribute0">
    <w:name w:val="CharAttribute0"/>
    <w:rsid w:val="00031F74"/>
    <w:rPr>
      <w:rFonts w:ascii="Arial" w:eastAsia="Arial" w:hAnsi="Arial"/>
      <w:sz w:val="19"/>
    </w:rPr>
  </w:style>
  <w:style w:type="paragraph" w:customStyle="1" w:styleId="ParaAttribute73">
    <w:name w:val="ParaAttribute73"/>
    <w:rsid w:val="0081599B"/>
    <w:pPr>
      <w:widowControl w:val="0"/>
      <w:wordWrap w:val="0"/>
      <w:spacing w:line="72" w:lineRule="exact"/>
    </w:pPr>
    <w:rPr>
      <w:rFonts w:ascii="Times New Roman" w:eastAsia="SimSun" w:hAnsi="Times New Roman" w:cs="Times New Roman"/>
      <w:kern w:val="0"/>
      <w:sz w:val="20"/>
      <w:szCs w:val="20"/>
    </w:rPr>
  </w:style>
  <w:style w:type="paragraph" w:customStyle="1" w:styleId="ParaAttribute90">
    <w:name w:val="ParaAttribute90"/>
    <w:rsid w:val="0081599B"/>
    <w:pPr>
      <w:widowControl w:val="0"/>
      <w:wordWrap w:val="0"/>
      <w:spacing w:line="264" w:lineRule="exact"/>
    </w:pPr>
    <w:rPr>
      <w:rFonts w:ascii="Times New Roman" w:eastAsia="SimSun" w:hAnsi="Times New Roman" w:cs="Times New Roman"/>
      <w:kern w:val="0"/>
      <w:sz w:val="20"/>
      <w:szCs w:val="20"/>
    </w:rPr>
  </w:style>
  <w:style w:type="paragraph" w:customStyle="1" w:styleId="ParaAttribute145">
    <w:name w:val="ParaAttribute145"/>
    <w:rsid w:val="0081599B"/>
    <w:pPr>
      <w:widowControl w:val="0"/>
      <w:wordWrap w:val="0"/>
      <w:spacing w:line="53" w:lineRule="exact"/>
    </w:pPr>
    <w:rPr>
      <w:rFonts w:ascii="Times New Roman" w:eastAsia="SimSun" w:hAnsi="Times New Roman" w:cs="Times New Roman"/>
      <w:kern w:val="0"/>
      <w:sz w:val="20"/>
      <w:szCs w:val="20"/>
    </w:rPr>
  </w:style>
  <w:style w:type="character" w:customStyle="1" w:styleId="CharAttribute15">
    <w:name w:val="CharAttribute15"/>
    <w:rsid w:val="0081599B"/>
    <w:rPr>
      <w:rFonts w:ascii="DFKaiShu-SB-Estd" w:eastAsia="DFKaiShu-SB-Estd" w:hAnsi="DFKaiShu-SB-Estd"/>
      <w:sz w:val="24"/>
    </w:rPr>
  </w:style>
  <w:style w:type="character" w:customStyle="1" w:styleId="CharAttribute18">
    <w:name w:val="CharAttribute18"/>
    <w:rsid w:val="0081599B"/>
    <w:rPr>
      <w:rFonts w:ascii="Times New Roman" w:eastAsia="Times New Roman" w:hAnsi="Times New Roman"/>
      <w:sz w:val="24"/>
    </w:rPr>
  </w:style>
  <w:style w:type="paragraph" w:styleId="af0">
    <w:name w:val="List Paragraph"/>
    <w:basedOn w:val="a"/>
    <w:uiPriority w:val="34"/>
    <w:qFormat/>
    <w:rsid w:val="001B4254"/>
    <w:pPr>
      <w:ind w:leftChars="200" w:left="480"/>
    </w:pPr>
  </w:style>
  <w:style w:type="character" w:styleId="af1">
    <w:name w:val="Strong"/>
    <w:basedOn w:val="a0"/>
    <w:uiPriority w:val="22"/>
    <w:qFormat/>
    <w:rsid w:val="000D1374"/>
    <w:rPr>
      <w:b/>
      <w:bCs/>
    </w:rPr>
  </w:style>
  <w:style w:type="paragraph" w:styleId="af2">
    <w:name w:val="Subtitle"/>
    <w:basedOn w:val="a"/>
    <w:next w:val="a"/>
    <w:link w:val="af3"/>
    <w:uiPriority w:val="11"/>
    <w:qFormat/>
    <w:rsid w:val="00473D5F"/>
    <w:pPr>
      <w:spacing w:after="60"/>
      <w:jc w:val="center"/>
      <w:outlineLvl w:val="1"/>
    </w:pPr>
    <w:rPr>
      <w:rFonts w:asciiTheme="majorHAnsi" w:hAnsiTheme="majorHAnsi" w:cstheme="majorBidi"/>
      <w:i/>
      <w:iCs/>
    </w:rPr>
  </w:style>
  <w:style w:type="character" w:customStyle="1" w:styleId="af3">
    <w:name w:val="副標題 字元"/>
    <w:basedOn w:val="a0"/>
    <w:link w:val="af2"/>
    <w:uiPriority w:val="11"/>
    <w:rsid w:val="00473D5F"/>
    <w:rPr>
      <w:rFonts w:asciiTheme="majorHAnsi" w:eastAsia="新細明體" w:hAnsiTheme="majorHAnsi" w:cstheme="majorBidi"/>
      <w:i/>
      <w:iCs/>
      <w:szCs w:val="24"/>
    </w:rPr>
  </w:style>
  <w:style w:type="character" w:customStyle="1" w:styleId="CharAttribute14">
    <w:name w:val="CharAttribute14"/>
    <w:rsid w:val="002A07B7"/>
    <w:rPr>
      <w:rFonts w:ascii="細明體" w:eastAsia="細明體" w:hAnsi="細明體"/>
      <w:sz w:val="24"/>
    </w:rPr>
  </w:style>
  <w:style w:type="character" w:customStyle="1" w:styleId="tables02">
    <w:name w:val="table_s02"/>
    <w:basedOn w:val="a0"/>
    <w:rsid w:val="000055B1"/>
  </w:style>
  <w:style w:type="character" w:customStyle="1" w:styleId="tables03">
    <w:name w:val="table_s03"/>
    <w:basedOn w:val="a0"/>
    <w:rsid w:val="000055B1"/>
  </w:style>
  <w:style w:type="character" w:styleId="af4">
    <w:name w:val="Emphasis"/>
    <w:basedOn w:val="a0"/>
    <w:uiPriority w:val="20"/>
    <w:qFormat/>
    <w:rsid w:val="000055B1"/>
    <w:rPr>
      <w:i/>
      <w:iCs/>
    </w:rPr>
  </w:style>
  <w:style w:type="character" w:styleId="af5">
    <w:name w:val="FollowedHyperlink"/>
    <w:basedOn w:val="a0"/>
    <w:uiPriority w:val="99"/>
    <w:semiHidden/>
    <w:unhideWhenUsed/>
    <w:rsid w:val="000055B1"/>
    <w:rPr>
      <w:color w:val="954F72"/>
      <w:u w:val="single"/>
    </w:rPr>
  </w:style>
  <w:style w:type="paragraph" w:customStyle="1" w:styleId="font5">
    <w:name w:val="font5"/>
    <w:basedOn w:val="a"/>
    <w:rsid w:val="000055B1"/>
    <w:pPr>
      <w:widowControl/>
      <w:spacing w:before="100" w:beforeAutospacing="1" w:after="100" w:afterAutospacing="1"/>
    </w:pPr>
    <w:rPr>
      <w:rFonts w:ascii="細明體" w:eastAsia="細明體" w:hAnsi="細明體" w:cs="新細明體"/>
      <w:kern w:val="0"/>
      <w:sz w:val="18"/>
      <w:szCs w:val="18"/>
    </w:rPr>
  </w:style>
  <w:style w:type="paragraph" w:customStyle="1" w:styleId="font6">
    <w:name w:val="font6"/>
    <w:basedOn w:val="a"/>
    <w:rsid w:val="000055B1"/>
    <w:pPr>
      <w:widowControl/>
      <w:spacing w:before="100" w:beforeAutospacing="1" w:after="100" w:afterAutospacing="1"/>
    </w:pPr>
    <w:rPr>
      <w:rFonts w:ascii="Arial Narrow" w:hAnsi="Arial Narrow" w:cs="新細明體"/>
      <w:kern w:val="0"/>
      <w:sz w:val="28"/>
      <w:szCs w:val="28"/>
    </w:rPr>
  </w:style>
  <w:style w:type="paragraph" w:customStyle="1" w:styleId="font7">
    <w:name w:val="font7"/>
    <w:basedOn w:val="a"/>
    <w:rsid w:val="000055B1"/>
    <w:pPr>
      <w:widowControl/>
      <w:spacing w:before="100" w:beforeAutospacing="1" w:after="100" w:afterAutospacing="1"/>
    </w:pPr>
    <w:rPr>
      <w:rFonts w:ascii="Courier New" w:hAnsi="Courier New" w:cs="Courier New"/>
      <w:kern w:val="0"/>
      <w:sz w:val="28"/>
      <w:szCs w:val="28"/>
    </w:rPr>
  </w:style>
  <w:style w:type="paragraph" w:customStyle="1" w:styleId="font8">
    <w:name w:val="font8"/>
    <w:basedOn w:val="a"/>
    <w:rsid w:val="000055B1"/>
    <w:pPr>
      <w:widowControl/>
      <w:spacing w:before="100" w:beforeAutospacing="1" w:after="100" w:afterAutospacing="1"/>
    </w:pPr>
    <w:rPr>
      <w:rFonts w:ascii="Courier New" w:hAnsi="Courier New" w:cs="Courier New"/>
      <w:kern w:val="0"/>
      <w:sz w:val="20"/>
      <w:szCs w:val="20"/>
    </w:rPr>
  </w:style>
  <w:style w:type="paragraph" w:customStyle="1" w:styleId="font9">
    <w:name w:val="font9"/>
    <w:basedOn w:val="a"/>
    <w:rsid w:val="000055B1"/>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
    <w:rsid w:val="000055B1"/>
    <w:pPr>
      <w:widowControl/>
      <w:spacing w:before="100" w:beforeAutospacing="1" w:after="100" w:afterAutospacing="1"/>
    </w:pPr>
    <w:rPr>
      <w:rFonts w:ascii="Courier New" w:hAnsi="Courier New" w:cs="Courier New"/>
      <w:kern w:val="0"/>
    </w:rPr>
  </w:style>
  <w:style w:type="paragraph" w:customStyle="1" w:styleId="xl66">
    <w:name w:val="xl66"/>
    <w:basedOn w:val="a"/>
    <w:rsid w:val="000055B1"/>
    <w:pPr>
      <w:widowControl/>
      <w:spacing w:before="100" w:beforeAutospacing="1" w:after="100" w:afterAutospacing="1"/>
    </w:pPr>
    <w:rPr>
      <w:rFonts w:ascii="Courier New" w:hAnsi="Courier New" w:cs="Courier New"/>
      <w:kern w:val="0"/>
    </w:rPr>
  </w:style>
  <w:style w:type="paragraph" w:customStyle="1" w:styleId="xl67">
    <w:name w:val="xl67"/>
    <w:basedOn w:val="a"/>
    <w:rsid w:val="000055B1"/>
    <w:pPr>
      <w:widowControl/>
      <w:spacing w:before="100" w:beforeAutospacing="1" w:after="100" w:afterAutospacing="1"/>
    </w:pPr>
    <w:rPr>
      <w:rFonts w:ascii="Courier New" w:hAnsi="Courier New" w:cs="Courier New"/>
      <w:kern w:val="0"/>
    </w:rPr>
  </w:style>
  <w:style w:type="paragraph" w:customStyle="1" w:styleId="xl68">
    <w:name w:val="xl68"/>
    <w:basedOn w:val="a"/>
    <w:rsid w:val="000055B1"/>
    <w:pPr>
      <w:widowControl/>
      <w:spacing w:before="100" w:beforeAutospacing="1" w:after="100" w:afterAutospacing="1"/>
    </w:pPr>
    <w:rPr>
      <w:rFonts w:ascii="Arial Narrow" w:hAnsi="Arial Narrow" w:cs="新細明體"/>
      <w:kern w:val="0"/>
      <w:sz w:val="28"/>
      <w:szCs w:val="28"/>
    </w:rPr>
  </w:style>
  <w:style w:type="paragraph" w:customStyle="1" w:styleId="xl69">
    <w:name w:val="xl69"/>
    <w:basedOn w:val="a"/>
    <w:rsid w:val="000055B1"/>
    <w:pPr>
      <w:widowControl/>
      <w:spacing w:before="100" w:beforeAutospacing="1" w:after="100" w:afterAutospacing="1"/>
    </w:pPr>
    <w:rPr>
      <w:rFonts w:ascii="Courier New" w:hAnsi="Courier New" w:cs="Courier New"/>
      <w:kern w:val="0"/>
    </w:rPr>
  </w:style>
  <w:style w:type="paragraph" w:customStyle="1" w:styleId="xl70">
    <w:name w:val="xl70"/>
    <w:basedOn w:val="a"/>
    <w:rsid w:val="000055B1"/>
    <w:pPr>
      <w:widowControl/>
      <w:spacing w:before="100" w:beforeAutospacing="1" w:after="100" w:afterAutospacing="1"/>
    </w:pPr>
    <w:rPr>
      <w:rFonts w:ascii="Courier New" w:hAnsi="Courier New" w:cs="Courier New"/>
      <w:kern w:val="0"/>
    </w:rPr>
  </w:style>
  <w:style w:type="paragraph" w:customStyle="1" w:styleId="xl71">
    <w:name w:val="xl71"/>
    <w:basedOn w:val="a"/>
    <w:rsid w:val="000055B1"/>
    <w:pPr>
      <w:widowControl/>
      <w:pBdr>
        <w:top w:val="single" w:sz="8" w:space="0" w:color="auto"/>
        <w:left w:val="single" w:sz="8" w:space="0" w:color="auto"/>
      </w:pBdr>
      <w:spacing w:before="100" w:beforeAutospacing="1" w:after="100" w:afterAutospacing="1"/>
    </w:pPr>
    <w:rPr>
      <w:rFonts w:ascii="Courier New" w:hAnsi="Courier New" w:cs="Courier New"/>
      <w:kern w:val="0"/>
    </w:rPr>
  </w:style>
  <w:style w:type="paragraph" w:customStyle="1" w:styleId="xl72">
    <w:name w:val="xl72"/>
    <w:basedOn w:val="a"/>
    <w:rsid w:val="000055B1"/>
    <w:pPr>
      <w:widowControl/>
      <w:pBdr>
        <w:top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73">
    <w:name w:val="xl73"/>
    <w:basedOn w:val="a"/>
    <w:rsid w:val="000055B1"/>
    <w:pPr>
      <w:widowControl/>
      <w:pBdr>
        <w:top w:val="single" w:sz="8" w:space="0" w:color="auto"/>
        <w:left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74">
    <w:name w:val="xl74"/>
    <w:basedOn w:val="a"/>
    <w:rsid w:val="000055B1"/>
    <w:pPr>
      <w:widowControl/>
      <w:pBdr>
        <w:top w:val="single" w:sz="8" w:space="0" w:color="auto"/>
        <w:left w:val="single" w:sz="4" w:space="0" w:color="auto"/>
        <w:right w:val="single" w:sz="4" w:space="0" w:color="auto"/>
      </w:pBdr>
      <w:spacing w:before="100" w:beforeAutospacing="1" w:after="100" w:afterAutospacing="1"/>
      <w:jc w:val="center"/>
    </w:pPr>
    <w:rPr>
      <w:rFonts w:ascii="Courier New" w:hAnsi="Courier New" w:cs="Courier New"/>
      <w:kern w:val="0"/>
    </w:rPr>
  </w:style>
  <w:style w:type="paragraph" w:customStyle="1" w:styleId="xl75">
    <w:name w:val="xl75"/>
    <w:basedOn w:val="a"/>
    <w:rsid w:val="000055B1"/>
    <w:pPr>
      <w:widowControl/>
      <w:pBdr>
        <w:top w:val="single" w:sz="8" w:space="0" w:color="auto"/>
        <w:left w:val="single" w:sz="4" w:space="0" w:color="auto"/>
        <w:right w:val="single" w:sz="8" w:space="0" w:color="auto"/>
      </w:pBdr>
      <w:spacing w:before="100" w:beforeAutospacing="1" w:after="100" w:afterAutospacing="1"/>
    </w:pPr>
    <w:rPr>
      <w:rFonts w:ascii="Courier New" w:hAnsi="Courier New" w:cs="Courier New"/>
      <w:kern w:val="0"/>
    </w:rPr>
  </w:style>
  <w:style w:type="paragraph" w:customStyle="1" w:styleId="xl76">
    <w:name w:val="xl76"/>
    <w:basedOn w:val="a"/>
    <w:rsid w:val="000055B1"/>
    <w:pPr>
      <w:widowControl/>
      <w:pBdr>
        <w:left w:val="single" w:sz="8" w:space="0" w:color="auto"/>
      </w:pBdr>
      <w:spacing w:before="100" w:beforeAutospacing="1" w:after="100" w:afterAutospacing="1"/>
    </w:pPr>
    <w:rPr>
      <w:rFonts w:ascii="Courier New" w:hAnsi="Courier New" w:cs="Courier New"/>
      <w:kern w:val="0"/>
    </w:rPr>
  </w:style>
  <w:style w:type="paragraph" w:customStyle="1" w:styleId="xl77">
    <w:name w:val="xl77"/>
    <w:basedOn w:val="a"/>
    <w:rsid w:val="000055B1"/>
    <w:pPr>
      <w:widowControl/>
      <w:pBdr>
        <w:left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78">
    <w:name w:val="xl78"/>
    <w:basedOn w:val="a"/>
    <w:rsid w:val="000055B1"/>
    <w:pPr>
      <w:widowControl/>
      <w:pBdr>
        <w:left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79">
    <w:name w:val="xl79"/>
    <w:basedOn w:val="a"/>
    <w:rsid w:val="000055B1"/>
    <w:pPr>
      <w:widowControl/>
      <w:pBdr>
        <w:left w:val="single" w:sz="4" w:space="0" w:color="auto"/>
        <w:right w:val="single" w:sz="4" w:space="0" w:color="auto"/>
      </w:pBdr>
      <w:spacing w:before="100" w:beforeAutospacing="1" w:after="100" w:afterAutospacing="1"/>
      <w:jc w:val="center"/>
    </w:pPr>
    <w:rPr>
      <w:rFonts w:ascii="Courier New" w:hAnsi="Courier New" w:cs="Courier New"/>
      <w:kern w:val="0"/>
    </w:rPr>
  </w:style>
  <w:style w:type="paragraph" w:customStyle="1" w:styleId="xl80">
    <w:name w:val="xl80"/>
    <w:basedOn w:val="a"/>
    <w:rsid w:val="000055B1"/>
    <w:pPr>
      <w:widowControl/>
      <w:pBdr>
        <w:left w:val="single" w:sz="4" w:space="0" w:color="auto"/>
        <w:right w:val="single" w:sz="8" w:space="0" w:color="auto"/>
      </w:pBdr>
      <w:spacing w:before="100" w:beforeAutospacing="1" w:after="100" w:afterAutospacing="1"/>
    </w:pPr>
    <w:rPr>
      <w:rFonts w:ascii="Courier New" w:hAnsi="Courier New" w:cs="Courier New"/>
      <w:kern w:val="0"/>
    </w:rPr>
  </w:style>
  <w:style w:type="paragraph" w:customStyle="1" w:styleId="xl81">
    <w:name w:val="xl81"/>
    <w:basedOn w:val="a"/>
    <w:rsid w:val="000055B1"/>
    <w:pPr>
      <w:widowControl/>
      <w:pBdr>
        <w:left w:val="single" w:sz="8" w:space="0" w:color="auto"/>
        <w:bottom w:val="single" w:sz="4" w:space="0" w:color="auto"/>
      </w:pBdr>
      <w:spacing w:before="100" w:beforeAutospacing="1" w:after="100" w:afterAutospacing="1"/>
    </w:pPr>
    <w:rPr>
      <w:rFonts w:ascii="Courier New" w:hAnsi="Courier New" w:cs="Courier New"/>
      <w:kern w:val="0"/>
    </w:rPr>
  </w:style>
  <w:style w:type="paragraph" w:customStyle="1" w:styleId="xl82">
    <w:name w:val="xl82"/>
    <w:basedOn w:val="a"/>
    <w:rsid w:val="000055B1"/>
    <w:pPr>
      <w:widowControl/>
      <w:pBdr>
        <w:left w:val="single" w:sz="8" w:space="0" w:color="auto"/>
        <w:bottom w:val="single" w:sz="4" w:space="0" w:color="auto"/>
        <w:right w:val="single" w:sz="4" w:space="0" w:color="auto"/>
      </w:pBdr>
      <w:spacing w:before="100" w:beforeAutospacing="1" w:after="100" w:afterAutospacing="1"/>
    </w:pPr>
    <w:rPr>
      <w:rFonts w:ascii="新細明體" w:hAnsi="新細明體" w:cs="新細明體"/>
      <w:kern w:val="0"/>
    </w:rPr>
  </w:style>
  <w:style w:type="paragraph" w:customStyle="1" w:styleId="xl83">
    <w:name w:val="xl83"/>
    <w:basedOn w:val="a"/>
    <w:rsid w:val="000055B1"/>
    <w:pPr>
      <w:widowControl/>
      <w:pBdr>
        <w:left w:val="single" w:sz="4" w:space="0" w:color="auto"/>
        <w:bottom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84">
    <w:name w:val="xl84"/>
    <w:basedOn w:val="a"/>
    <w:rsid w:val="000055B1"/>
    <w:pPr>
      <w:widowControl/>
      <w:pBdr>
        <w:left w:val="single" w:sz="4" w:space="0" w:color="auto"/>
        <w:bottom w:val="single" w:sz="4" w:space="0" w:color="auto"/>
        <w:right w:val="single" w:sz="8" w:space="0" w:color="auto"/>
      </w:pBdr>
      <w:spacing w:before="100" w:beforeAutospacing="1" w:after="100" w:afterAutospacing="1"/>
    </w:pPr>
    <w:rPr>
      <w:rFonts w:ascii="Courier New" w:hAnsi="Courier New" w:cs="Courier New"/>
      <w:kern w:val="0"/>
    </w:rPr>
  </w:style>
  <w:style w:type="paragraph" w:customStyle="1" w:styleId="xl85">
    <w:name w:val="xl85"/>
    <w:basedOn w:val="a"/>
    <w:rsid w:val="000055B1"/>
    <w:pPr>
      <w:widowControl/>
      <w:pBdr>
        <w:top w:val="single" w:sz="4" w:space="0" w:color="auto"/>
        <w:left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86">
    <w:name w:val="xl86"/>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87">
    <w:name w:val="xl87"/>
    <w:basedOn w:val="a"/>
    <w:rsid w:val="000055B1"/>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88">
    <w:name w:val="xl88"/>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89">
    <w:name w:val="xl89"/>
    <w:basedOn w:val="a"/>
    <w:rsid w:val="000055B1"/>
    <w:pPr>
      <w:widowControl/>
      <w:pBdr>
        <w:top w:val="single" w:sz="4" w:space="0" w:color="auto"/>
        <w:bottom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90">
    <w:name w:val="xl90"/>
    <w:basedOn w:val="a"/>
    <w:rsid w:val="000055B1"/>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91">
    <w:name w:val="xl91"/>
    <w:basedOn w:val="a"/>
    <w:rsid w:val="000055B1"/>
    <w:pPr>
      <w:widowControl/>
      <w:pBdr>
        <w:top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92">
    <w:name w:val="xl92"/>
    <w:basedOn w:val="a"/>
    <w:rsid w:val="000055B1"/>
    <w:pPr>
      <w:widowControl/>
      <w:pBdr>
        <w:top w:val="single" w:sz="4" w:space="0" w:color="auto"/>
        <w:left w:val="single" w:sz="4" w:space="0" w:color="auto"/>
        <w:right w:val="single" w:sz="4" w:space="0" w:color="auto"/>
      </w:pBdr>
      <w:spacing w:before="100" w:beforeAutospacing="1" w:after="100" w:afterAutospacing="1"/>
    </w:pPr>
    <w:rPr>
      <w:rFonts w:ascii="Arial" w:hAnsi="Arial" w:cs="Arial"/>
      <w:kern w:val="0"/>
    </w:rPr>
  </w:style>
  <w:style w:type="paragraph" w:customStyle="1" w:styleId="xl93">
    <w:name w:val="xl93"/>
    <w:basedOn w:val="a"/>
    <w:rsid w:val="000055B1"/>
    <w:pPr>
      <w:widowControl/>
      <w:pBdr>
        <w:top w:val="single" w:sz="4" w:space="0" w:color="auto"/>
        <w:left w:val="single" w:sz="4" w:space="0" w:color="auto"/>
        <w:right w:val="single" w:sz="8" w:space="0" w:color="auto"/>
      </w:pBdr>
      <w:spacing w:before="100" w:beforeAutospacing="1" w:after="100" w:afterAutospacing="1"/>
    </w:pPr>
    <w:rPr>
      <w:rFonts w:ascii="Arial" w:hAnsi="Arial" w:cs="Arial"/>
      <w:kern w:val="0"/>
    </w:rPr>
  </w:style>
  <w:style w:type="paragraph" w:customStyle="1" w:styleId="xl94">
    <w:name w:val="xl94"/>
    <w:basedOn w:val="a"/>
    <w:rsid w:val="000055B1"/>
    <w:pPr>
      <w:widowControl/>
      <w:pBdr>
        <w:top w:val="double" w:sz="6" w:space="0" w:color="auto"/>
        <w:left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95">
    <w:name w:val="xl95"/>
    <w:basedOn w:val="a"/>
    <w:rsid w:val="000055B1"/>
    <w:pPr>
      <w:widowControl/>
      <w:pBdr>
        <w:top w:val="double" w:sz="6"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96">
    <w:name w:val="xl96"/>
    <w:basedOn w:val="a"/>
    <w:rsid w:val="000055B1"/>
    <w:pPr>
      <w:widowControl/>
      <w:pBdr>
        <w:top w:val="double" w:sz="6"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97">
    <w:name w:val="xl97"/>
    <w:basedOn w:val="a"/>
    <w:rsid w:val="000055B1"/>
    <w:pPr>
      <w:widowControl/>
      <w:pBdr>
        <w:left w:val="single" w:sz="8" w:space="0" w:color="auto"/>
        <w:bottom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98">
    <w:name w:val="xl98"/>
    <w:basedOn w:val="a"/>
    <w:rsid w:val="000055B1"/>
    <w:pPr>
      <w:widowControl/>
      <w:pBdr>
        <w:left w:val="single" w:sz="8" w:space="0" w:color="auto"/>
        <w:bottom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99">
    <w:name w:val="xl99"/>
    <w:basedOn w:val="a"/>
    <w:rsid w:val="000055B1"/>
    <w:pPr>
      <w:widowControl/>
      <w:pBdr>
        <w:top w:val="single" w:sz="4" w:space="0" w:color="auto"/>
        <w:bottom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100">
    <w:name w:val="xl100"/>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101">
    <w:name w:val="xl101"/>
    <w:basedOn w:val="a"/>
    <w:rsid w:val="000055B1"/>
    <w:pPr>
      <w:widowControl/>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kern w:val="0"/>
    </w:rPr>
  </w:style>
  <w:style w:type="paragraph" w:customStyle="1" w:styleId="xl102">
    <w:name w:val="xl102"/>
    <w:basedOn w:val="a"/>
    <w:rsid w:val="000055B1"/>
    <w:pPr>
      <w:widowControl/>
      <w:pBdr>
        <w:top w:val="single" w:sz="4" w:space="0" w:color="auto"/>
        <w:left w:val="single" w:sz="4" w:space="0" w:color="auto"/>
        <w:bottom w:val="single" w:sz="8" w:space="0" w:color="auto"/>
        <w:right w:val="single" w:sz="8" w:space="0" w:color="auto"/>
      </w:pBdr>
      <w:spacing w:before="100" w:beforeAutospacing="1" w:after="100" w:afterAutospacing="1"/>
    </w:pPr>
    <w:rPr>
      <w:rFonts w:ascii="Arial" w:hAnsi="Arial" w:cs="Arial"/>
      <w:kern w:val="0"/>
    </w:rPr>
  </w:style>
  <w:style w:type="paragraph" w:customStyle="1" w:styleId="xl103">
    <w:name w:val="xl103"/>
    <w:basedOn w:val="a"/>
    <w:rsid w:val="000055B1"/>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104">
    <w:name w:val="xl104"/>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rPr>
  </w:style>
  <w:style w:type="paragraph" w:customStyle="1" w:styleId="xl105">
    <w:name w:val="xl105"/>
    <w:basedOn w:val="a"/>
    <w:rsid w:val="000055B1"/>
    <w:pPr>
      <w:widowControl/>
      <w:pBdr>
        <w:top w:val="double" w:sz="6"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rPr>
  </w:style>
  <w:style w:type="paragraph" w:customStyle="1" w:styleId="xl106">
    <w:name w:val="xl106"/>
    <w:basedOn w:val="a"/>
    <w:rsid w:val="000055B1"/>
    <w:pPr>
      <w:widowControl/>
      <w:pBdr>
        <w:left w:val="single" w:sz="8" w:space="0" w:color="auto"/>
        <w:right w:val="single" w:sz="4" w:space="0" w:color="auto"/>
      </w:pBdr>
      <w:spacing w:before="100" w:beforeAutospacing="1" w:after="100" w:afterAutospacing="1"/>
      <w:jc w:val="center"/>
    </w:pPr>
    <w:rPr>
      <w:rFonts w:ascii="Courier New" w:hAnsi="Courier New" w:cs="Courier New"/>
      <w:kern w:val="0"/>
    </w:rPr>
  </w:style>
  <w:style w:type="paragraph" w:customStyle="1" w:styleId="xl107">
    <w:name w:val="xl107"/>
    <w:basedOn w:val="a"/>
    <w:rsid w:val="000055B1"/>
    <w:pPr>
      <w:widowControl/>
      <w:pBdr>
        <w:right w:val="single" w:sz="4" w:space="0" w:color="auto"/>
      </w:pBdr>
      <w:spacing w:before="100" w:beforeAutospacing="1" w:after="100" w:afterAutospacing="1"/>
    </w:pPr>
    <w:rPr>
      <w:rFonts w:ascii="Courier New" w:hAnsi="Courier New" w:cs="Courier New"/>
      <w:kern w:val="0"/>
    </w:rPr>
  </w:style>
  <w:style w:type="paragraph" w:customStyle="1" w:styleId="xl108">
    <w:name w:val="xl108"/>
    <w:basedOn w:val="a"/>
    <w:rsid w:val="000055B1"/>
    <w:pPr>
      <w:widowControl/>
      <w:spacing w:before="100" w:beforeAutospacing="1" w:after="100" w:afterAutospacing="1"/>
      <w:jc w:val="center"/>
    </w:pPr>
    <w:rPr>
      <w:rFonts w:ascii="Courier New" w:hAnsi="Courier New" w:cs="Courier New"/>
      <w:kern w:val="0"/>
      <w:sz w:val="36"/>
      <w:szCs w:val="36"/>
    </w:rPr>
  </w:style>
  <w:style w:type="table" w:styleId="af6">
    <w:name w:val="Table Grid"/>
    <w:basedOn w:val="a1"/>
    <w:uiPriority w:val="39"/>
    <w:rsid w:val="003C3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No Spacing"/>
    <w:uiPriority w:val="1"/>
    <w:qFormat/>
    <w:rsid w:val="00B27C76"/>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47061">
      <w:bodyDiv w:val="1"/>
      <w:marLeft w:val="0"/>
      <w:marRight w:val="0"/>
      <w:marTop w:val="0"/>
      <w:marBottom w:val="0"/>
      <w:divBdr>
        <w:top w:val="none" w:sz="0" w:space="0" w:color="auto"/>
        <w:left w:val="none" w:sz="0" w:space="0" w:color="auto"/>
        <w:bottom w:val="none" w:sz="0" w:space="0" w:color="auto"/>
        <w:right w:val="none" w:sz="0" w:space="0" w:color="auto"/>
      </w:divBdr>
    </w:div>
    <w:div w:id="169411111">
      <w:bodyDiv w:val="1"/>
      <w:marLeft w:val="0"/>
      <w:marRight w:val="0"/>
      <w:marTop w:val="0"/>
      <w:marBottom w:val="0"/>
      <w:divBdr>
        <w:top w:val="none" w:sz="0" w:space="0" w:color="auto"/>
        <w:left w:val="none" w:sz="0" w:space="0" w:color="auto"/>
        <w:bottom w:val="none" w:sz="0" w:space="0" w:color="auto"/>
        <w:right w:val="none" w:sz="0" w:space="0" w:color="auto"/>
      </w:divBdr>
    </w:div>
    <w:div w:id="220988373">
      <w:bodyDiv w:val="1"/>
      <w:marLeft w:val="0"/>
      <w:marRight w:val="0"/>
      <w:marTop w:val="0"/>
      <w:marBottom w:val="0"/>
      <w:divBdr>
        <w:top w:val="none" w:sz="0" w:space="0" w:color="auto"/>
        <w:left w:val="none" w:sz="0" w:space="0" w:color="auto"/>
        <w:bottom w:val="none" w:sz="0" w:space="0" w:color="auto"/>
        <w:right w:val="none" w:sz="0" w:space="0" w:color="auto"/>
      </w:divBdr>
    </w:div>
    <w:div w:id="451095920">
      <w:bodyDiv w:val="1"/>
      <w:marLeft w:val="0"/>
      <w:marRight w:val="0"/>
      <w:marTop w:val="0"/>
      <w:marBottom w:val="0"/>
      <w:divBdr>
        <w:top w:val="none" w:sz="0" w:space="0" w:color="auto"/>
        <w:left w:val="none" w:sz="0" w:space="0" w:color="auto"/>
        <w:bottom w:val="none" w:sz="0" w:space="0" w:color="auto"/>
        <w:right w:val="none" w:sz="0" w:space="0" w:color="auto"/>
      </w:divBdr>
    </w:div>
    <w:div w:id="542449009">
      <w:bodyDiv w:val="1"/>
      <w:marLeft w:val="0"/>
      <w:marRight w:val="0"/>
      <w:marTop w:val="0"/>
      <w:marBottom w:val="0"/>
      <w:divBdr>
        <w:top w:val="none" w:sz="0" w:space="0" w:color="auto"/>
        <w:left w:val="none" w:sz="0" w:space="0" w:color="auto"/>
        <w:bottom w:val="none" w:sz="0" w:space="0" w:color="auto"/>
        <w:right w:val="none" w:sz="0" w:space="0" w:color="auto"/>
      </w:divBdr>
    </w:div>
    <w:div w:id="629432324">
      <w:bodyDiv w:val="1"/>
      <w:marLeft w:val="0"/>
      <w:marRight w:val="0"/>
      <w:marTop w:val="0"/>
      <w:marBottom w:val="0"/>
      <w:divBdr>
        <w:top w:val="none" w:sz="0" w:space="0" w:color="auto"/>
        <w:left w:val="none" w:sz="0" w:space="0" w:color="auto"/>
        <w:bottom w:val="none" w:sz="0" w:space="0" w:color="auto"/>
        <w:right w:val="none" w:sz="0" w:space="0" w:color="auto"/>
      </w:divBdr>
    </w:div>
    <w:div w:id="635523465">
      <w:bodyDiv w:val="1"/>
      <w:marLeft w:val="0"/>
      <w:marRight w:val="0"/>
      <w:marTop w:val="0"/>
      <w:marBottom w:val="0"/>
      <w:divBdr>
        <w:top w:val="none" w:sz="0" w:space="0" w:color="auto"/>
        <w:left w:val="none" w:sz="0" w:space="0" w:color="auto"/>
        <w:bottom w:val="none" w:sz="0" w:space="0" w:color="auto"/>
        <w:right w:val="none" w:sz="0" w:space="0" w:color="auto"/>
      </w:divBdr>
    </w:div>
    <w:div w:id="695077133">
      <w:bodyDiv w:val="1"/>
      <w:marLeft w:val="0"/>
      <w:marRight w:val="0"/>
      <w:marTop w:val="0"/>
      <w:marBottom w:val="0"/>
      <w:divBdr>
        <w:top w:val="none" w:sz="0" w:space="0" w:color="auto"/>
        <w:left w:val="none" w:sz="0" w:space="0" w:color="auto"/>
        <w:bottom w:val="none" w:sz="0" w:space="0" w:color="auto"/>
        <w:right w:val="none" w:sz="0" w:space="0" w:color="auto"/>
      </w:divBdr>
    </w:div>
    <w:div w:id="723916197">
      <w:bodyDiv w:val="1"/>
      <w:marLeft w:val="0"/>
      <w:marRight w:val="0"/>
      <w:marTop w:val="0"/>
      <w:marBottom w:val="0"/>
      <w:divBdr>
        <w:top w:val="none" w:sz="0" w:space="0" w:color="auto"/>
        <w:left w:val="none" w:sz="0" w:space="0" w:color="auto"/>
        <w:bottom w:val="none" w:sz="0" w:space="0" w:color="auto"/>
        <w:right w:val="none" w:sz="0" w:space="0" w:color="auto"/>
      </w:divBdr>
    </w:div>
    <w:div w:id="745882175">
      <w:bodyDiv w:val="1"/>
      <w:marLeft w:val="0"/>
      <w:marRight w:val="0"/>
      <w:marTop w:val="0"/>
      <w:marBottom w:val="0"/>
      <w:divBdr>
        <w:top w:val="none" w:sz="0" w:space="0" w:color="auto"/>
        <w:left w:val="none" w:sz="0" w:space="0" w:color="auto"/>
        <w:bottom w:val="none" w:sz="0" w:space="0" w:color="auto"/>
        <w:right w:val="none" w:sz="0" w:space="0" w:color="auto"/>
      </w:divBdr>
    </w:div>
    <w:div w:id="919213480">
      <w:bodyDiv w:val="1"/>
      <w:marLeft w:val="0"/>
      <w:marRight w:val="0"/>
      <w:marTop w:val="0"/>
      <w:marBottom w:val="0"/>
      <w:divBdr>
        <w:top w:val="none" w:sz="0" w:space="0" w:color="auto"/>
        <w:left w:val="none" w:sz="0" w:space="0" w:color="auto"/>
        <w:bottom w:val="none" w:sz="0" w:space="0" w:color="auto"/>
        <w:right w:val="none" w:sz="0" w:space="0" w:color="auto"/>
      </w:divBdr>
    </w:div>
    <w:div w:id="991300492">
      <w:bodyDiv w:val="1"/>
      <w:marLeft w:val="0"/>
      <w:marRight w:val="0"/>
      <w:marTop w:val="0"/>
      <w:marBottom w:val="0"/>
      <w:divBdr>
        <w:top w:val="none" w:sz="0" w:space="0" w:color="auto"/>
        <w:left w:val="none" w:sz="0" w:space="0" w:color="auto"/>
        <w:bottom w:val="none" w:sz="0" w:space="0" w:color="auto"/>
        <w:right w:val="none" w:sz="0" w:space="0" w:color="auto"/>
      </w:divBdr>
    </w:div>
    <w:div w:id="1010833678">
      <w:bodyDiv w:val="1"/>
      <w:marLeft w:val="0"/>
      <w:marRight w:val="0"/>
      <w:marTop w:val="0"/>
      <w:marBottom w:val="0"/>
      <w:divBdr>
        <w:top w:val="none" w:sz="0" w:space="0" w:color="auto"/>
        <w:left w:val="none" w:sz="0" w:space="0" w:color="auto"/>
        <w:bottom w:val="none" w:sz="0" w:space="0" w:color="auto"/>
        <w:right w:val="none" w:sz="0" w:space="0" w:color="auto"/>
      </w:divBdr>
    </w:div>
    <w:div w:id="1318457908">
      <w:bodyDiv w:val="1"/>
      <w:marLeft w:val="0"/>
      <w:marRight w:val="0"/>
      <w:marTop w:val="0"/>
      <w:marBottom w:val="0"/>
      <w:divBdr>
        <w:top w:val="none" w:sz="0" w:space="0" w:color="auto"/>
        <w:left w:val="none" w:sz="0" w:space="0" w:color="auto"/>
        <w:bottom w:val="none" w:sz="0" w:space="0" w:color="auto"/>
        <w:right w:val="none" w:sz="0" w:space="0" w:color="auto"/>
      </w:divBdr>
    </w:div>
    <w:div w:id="1347057585">
      <w:bodyDiv w:val="1"/>
      <w:marLeft w:val="0"/>
      <w:marRight w:val="0"/>
      <w:marTop w:val="0"/>
      <w:marBottom w:val="0"/>
      <w:divBdr>
        <w:top w:val="none" w:sz="0" w:space="0" w:color="auto"/>
        <w:left w:val="none" w:sz="0" w:space="0" w:color="auto"/>
        <w:bottom w:val="none" w:sz="0" w:space="0" w:color="auto"/>
        <w:right w:val="none" w:sz="0" w:space="0" w:color="auto"/>
      </w:divBdr>
    </w:div>
    <w:div w:id="1486824394">
      <w:bodyDiv w:val="1"/>
      <w:marLeft w:val="0"/>
      <w:marRight w:val="0"/>
      <w:marTop w:val="0"/>
      <w:marBottom w:val="0"/>
      <w:divBdr>
        <w:top w:val="none" w:sz="0" w:space="0" w:color="auto"/>
        <w:left w:val="none" w:sz="0" w:space="0" w:color="auto"/>
        <w:bottom w:val="none" w:sz="0" w:space="0" w:color="auto"/>
        <w:right w:val="none" w:sz="0" w:space="0" w:color="auto"/>
      </w:divBdr>
    </w:div>
    <w:div w:id="1523205112">
      <w:bodyDiv w:val="1"/>
      <w:marLeft w:val="0"/>
      <w:marRight w:val="0"/>
      <w:marTop w:val="0"/>
      <w:marBottom w:val="0"/>
      <w:divBdr>
        <w:top w:val="none" w:sz="0" w:space="0" w:color="auto"/>
        <w:left w:val="none" w:sz="0" w:space="0" w:color="auto"/>
        <w:bottom w:val="none" w:sz="0" w:space="0" w:color="auto"/>
        <w:right w:val="none" w:sz="0" w:space="0" w:color="auto"/>
      </w:divBdr>
      <w:divsChild>
        <w:div w:id="1244027872">
          <w:marLeft w:val="0"/>
          <w:marRight w:val="0"/>
          <w:marTop w:val="0"/>
          <w:marBottom w:val="0"/>
          <w:divBdr>
            <w:top w:val="none" w:sz="0" w:space="0" w:color="auto"/>
            <w:left w:val="none" w:sz="0" w:space="0" w:color="auto"/>
            <w:bottom w:val="none" w:sz="0" w:space="0" w:color="auto"/>
            <w:right w:val="none" w:sz="0" w:space="0" w:color="auto"/>
          </w:divBdr>
          <w:divsChild>
            <w:div w:id="1420253119">
              <w:marLeft w:val="0"/>
              <w:marRight w:val="0"/>
              <w:marTop w:val="0"/>
              <w:marBottom w:val="0"/>
              <w:divBdr>
                <w:top w:val="single" w:sz="6" w:space="1" w:color="DBD3C6"/>
                <w:left w:val="single" w:sz="6" w:space="1" w:color="DBD3C6"/>
                <w:bottom w:val="single" w:sz="6" w:space="1" w:color="DBD3C6"/>
                <w:right w:val="single" w:sz="6" w:space="1" w:color="DBD3C6"/>
              </w:divBdr>
              <w:divsChild>
                <w:div w:id="15893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0958">
      <w:bodyDiv w:val="1"/>
      <w:marLeft w:val="0"/>
      <w:marRight w:val="0"/>
      <w:marTop w:val="0"/>
      <w:marBottom w:val="0"/>
      <w:divBdr>
        <w:top w:val="none" w:sz="0" w:space="0" w:color="auto"/>
        <w:left w:val="none" w:sz="0" w:space="0" w:color="auto"/>
        <w:bottom w:val="none" w:sz="0" w:space="0" w:color="auto"/>
        <w:right w:val="none" w:sz="0" w:space="0" w:color="auto"/>
      </w:divBdr>
    </w:div>
    <w:div w:id="1799495677">
      <w:bodyDiv w:val="1"/>
      <w:marLeft w:val="0"/>
      <w:marRight w:val="0"/>
      <w:marTop w:val="0"/>
      <w:marBottom w:val="0"/>
      <w:divBdr>
        <w:top w:val="none" w:sz="0" w:space="0" w:color="auto"/>
        <w:left w:val="none" w:sz="0" w:space="0" w:color="auto"/>
        <w:bottom w:val="none" w:sz="0" w:space="0" w:color="auto"/>
        <w:right w:val="none" w:sz="0" w:space="0" w:color="auto"/>
      </w:divBdr>
    </w:div>
    <w:div w:id="1833986461">
      <w:bodyDiv w:val="1"/>
      <w:marLeft w:val="0"/>
      <w:marRight w:val="0"/>
      <w:marTop w:val="0"/>
      <w:marBottom w:val="0"/>
      <w:divBdr>
        <w:top w:val="none" w:sz="0" w:space="0" w:color="auto"/>
        <w:left w:val="none" w:sz="0" w:space="0" w:color="auto"/>
        <w:bottom w:val="none" w:sz="0" w:space="0" w:color="auto"/>
        <w:right w:val="none" w:sz="0" w:space="0" w:color="auto"/>
      </w:divBdr>
    </w:div>
    <w:div w:id="1855066978">
      <w:bodyDiv w:val="1"/>
      <w:marLeft w:val="0"/>
      <w:marRight w:val="0"/>
      <w:marTop w:val="0"/>
      <w:marBottom w:val="0"/>
      <w:divBdr>
        <w:top w:val="none" w:sz="0" w:space="0" w:color="auto"/>
        <w:left w:val="none" w:sz="0" w:space="0" w:color="auto"/>
        <w:bottom w:val="none" w:sz="0" w:space="0" w:color="auto"/>
        <w:right w:val="none" w:sz="0" w:space="0" w:color="auto"/>
      </w:divBdr>
    </w:div>
    <w:div w:id="1890530265">
      <w:bodyDiv w:val="1"/>
      <w:marLeft w:val="0"/>
      <w:marRight w:val="0"/>
      <w:marTop w:val="0"/>
      <w:marBottom w:val="0"/>
      <w:divBdr>
        <w:top w:val="none" w:sz="0" w:space="0" w:color="auto"/>
        <w:left w:val="none" w:sz="0" w:space="0" w:color="auto"/>
        <w:bottom w:val="none" w:sz="0" w:space="0" w:color="auto"/>
        <w:right w:val="none" w:sz="0" w:space="0" w:color="auto"/>
      </w:divBdr>
    </w:div>
    <w:div w:id="1949192503">
      <w:bodyDiv w:val="1"/>
      <w:marLeft w:val="0"/>
      <w:marRight w:val="0"/>
      <w:marTop w:val="0"/>
      <w:marBottom w:val="0"/>
      <w:divBdr>
        <w:top w:val="none" w:sz="0" w:space="0" w:color="auto"/>
        <w:left w:val="none" w:sz="0" w:space="0" w:color="auto"/>
        <w:bottom w:val="none" w:sz="0" w:space="0" w:color="auto"/>
        <w:right w:val="none" w:sz="0" w:space="0" w:color="auto"/>
      </w:divBdr>
    </w:div>
    <w:div w:id="1990595050">
      <w:bodyDiv w:val="1"/>
      <w:marLeft w:val="0"/>
      <w:marRight w:val="0"/>
      <w:marTop w:val="0"/>
      <w:marBottom w:val="0"/>
      <w:divBdr>
        <w:top w:val="none" w:sz="0" w:space="0" w:color="auto"/>
        <w:left w:val="none" w:sz="0" w:space="0" w:color="auto"/>
        <w:bottom w:val="none" w:sz="0" w:space="0" w:color="auto"/>
        <w:right w:val="none" w:sz="0" w:space="0" w:color="auto"/>
      </w:divBdr>
    </w:div>
    <w:div w:id="201919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ndltd.ncl.edu.tw/cgi-bin/gs32/gsweb.cgi/ccd=IN4iPf/search?q=auc=%22%E6%B4%AA%E6%98%A5%E7%94%9F%22.&amp;searchmode=basic" TargetMode="External"/><Relationship Id="rId26" Type="http://schemas.openxmlformats.org/officeDocument/2006/relationships/hyperlink" Target="http://ndltd.ncl.edu.tw/cgi-bin/gs32/gsweb.cgi/ccd=IN4iPf/search?q=auc=%22%E8%8E%8A%E5%A3%AB%E7%B7%AF%22.&amp;searchmode=basic" TargetMode="External"/><Relationship Id="rId39" Type="http://schemas.openxmlformats.org/officeDocument/2006/relationships/hyperlink" Target="http://ndltd.ncl.edu.tw/cgi-bin/gs32/gsweb.cgi/ccd=lGKCVU/search?q=auc=%22%E9%82%B1%E6%99%BA%E8%B3%A2%22.&amp;searchmode=basic" TargetMode="External"/><Relationship Id="rId21" Type="http://schemas.openxmlformats.org/officeDocument/2006/relationships/hyperlink" Target="http://ndltd.ncl.edu.tw/cgi-bin/gs32/gsweb.cgi/ccd=af0hSs/search?q=auc=%22%E9%BB%83%E5%BB%BA%E6%99%BA%22.&amp;searchmode=basic" TargetMode="External"/><Relationship Id="rId34" Type="http://schemas.openxmlformats.org/officeDocument/2006/relationships/hyperlink" Target="http://ndltd.ncl.edu.tw/cgi-bin/gs32/gsweb.cgi/ccd=crCxQb/search?q=sc=%22%E4%B8%AD%E8%8F%AF%E5%A4%A7%E5%AD%B8%22.&amp;searchmode=basic" TargetMode="External"/><Relationship Id="rId42" Type="http://schemas.openxmlformats.org/officeDocument/2006/relationships/hyperlink" Target="http://ndltd.ncl.edu.tw/cgi-bin/gs32/gsweb.cgi/ccd=IN4iPf/search?q=auc=%22%E6%B4%AA%E6%98%A5%E7%94%9F%22.&amp;searchmode=basic" TargetMode="External"/><Relationship Id="rId47" Type="http://schemas.openxmlformats.org/officeDocument/2006/relationships/hyperlink" Target="http://ndltd.ncl.edu.tw/cgi-bin/gs32/gsweb.cgi/ccd=af0hSs/search?q=dp=%22%E5%B7%A5%E5%95%86%E6%A5%AD%E8%A8%AD%E8%A8%88%E7%B3%BB%22.&amp;searchmode=basic" TargetMode="External"/><Relationship Id="rId50" Type="http://schemas.openxmlformats.org/officeDocument/2006/relationships/hyperlink" Target="http://ndltd.ncl.edu.tw/cgi-bin/gs32/gsweb.cgi/ccd=qC7RPT/search?q=dp=%22%E5%B7%A5%E6%A5%AD%E8%A8%AD%E8%A8%88%E5%AD%B8%E7%B3%BB%E7%A2%A9%E5%A3%AB%E7%8F%AD%22.&amp;searchmode=basic" TargetMode="External"/><Relationship Id="rId55" Type="http://schemas.openxmlformats.org/officeDocument/2006/relationships/hyperlink" Target="http://ndltd.ncl.edu.tw/cgi-bin/gs32/gsweb.cgi/ccd=IN4iPf/search?q=sc=%22%E5%9C%8B%E7%AB%8B%E4%B8%AD%E5%B1%B1%E5%A4%A7%E5%AD%B8%22.&amp;searchmode=basic" TargetMode="External"/><Relationship Id="rId63" Type="http://schemas.openxmlformats.org/officeDocument/2006/relationships/hyperlink" Target="http://ndltd.ncl.edu.tw/cgi-bin/gs32/gsweb.cgi/ccd=OVpzx5/search?q=auc=%22%E5%BD%AD%E6%96%B0%E6%94%BF%22.&amp;searchmode=basic" TargetMode="External"/><Relationship Id="rId68" Type="http://schemas.openxmlformats.org/officeDocument/2006/relationships/hyperlink" Target="http://ndltd.ncl.edu.tw/cgi-bin/gs32/gsweb.cgi/ccd=wNONHF/search?q=dp=%22%E7%A7%91%E6%8A%80%E7%AE%A1%E7%90%86%E7%A0%94%E7%A9%B6%E6%89%80%22.&amp;searchmode=basic" TargetMode="External"/><Relationship Id="rId76" Type="http://schemas.openxmlformats.org/officeDocument/2006/relationships/hyperlink" Target="http://ndltd.ncl.edu.tw/cgi-bin/gs32/gsweb.cgi/ccd=IN4iPf/search?q=auc=%22%E8%94%A1%E6%89%BF%E5%AE%87%22.&amp;searchmode=basic" TargetMode="External"/><Relationship Id="rId84" Type="http://schemas.openxmlformats.org/officeDocument/2006/relationships/hyperlink" Target="http://ndltd.ncl.edu.tw/cgi-bin/gs32/gsweb.cgi/ccd=uOspPV/search?q=dp=%22%E4%BC%81%E6%A5%AD%E7%AE%A1%E7%90%86%E7%A0%94%E7%A9%B6%E6%89%80%22.&amp;searchmode=basic" TargetMode="External"/><Relationship Id="rId7" Type="http://schemas.openxmlformats.org/officeDocument/2006/relationships/footnotes" Target="footnotes.xml"/><Relationship Id="rId71" Type="http://schemas.openxmlformats.org/officeDocument/2006/relationships/hyperlink" Target="http://ndltd.ncl.edu.tw/cgi-bin/gs32/gsweb.cgi/ccd=af0hSs/search?q=dp=%22%E9%83%BD%E5%B8%82%E8%A8%88%E5%8A%83%E5%AD%B8%E7%B3%BB%22.&amp;searchmode=basic" TargetMode="External"/><Relationship Id="rId2" Type="http://schemas.openxmlformats.org/officeDocument/2006/relationships/numbering" Target="numbering.xml"/><Relationship Id="rId16" Type="http://schemas.openxmlformats.org/officeDocument/2006/relationships/hyperlink" Target="http://ndltd.ncl.edu.tw/cgi-bin/gs32/gsweb.cgi/ccd=IN4iPf/search?q=auc=%22%E8%91%A3%E6%97%BB%E5%87%BD%22.&amp;searchmode=basic" TargetMode="External"/><Relationship Id="rId29" Type="http://schemas.openxmlformats.org/officeDocument/2006/relationships/hyperlink" Target="http://ndltd.ncl.edu.tw/cgi-bin/gs32/gsweb.cgi/ccd=af0hSs/search?q=auc=%22%E5%BE%90%E5%98%89%E9%A7%BF%22.&amp;searchmode=basic" TargetMode="External"/><Relationship Id="rId11" Type="http://schemas.openxmlformats.org/officeDocument/2006/relationships/footer" Target="footer3.xml"/><Relationship Id="rId24" Type="http://schemas.openxmlformats.org/officeDocument/2006/relationships/hyperlink" Target="http://ndltd.ncl.edu.tw/cgi-bin/gs32/gsweb.cgi/ccd=OVpzx5/search?q=auc=%22%E9%99%B3%E8%B2%A1%E7%A5%A5%22.&amp;searchmode=basic" TargetMode="External"/><Relationship Id="rId32" Type="http://schemas.openxmlformats.org/officeDocument/2006/relationships/hyperlink" Target="http://ndltd.ncl.edu.tw/cgi-bin/gs32/gsweb.cgi/ccd=uOspPV/search?q=dp=%22%E6%9C%83%E8%A8%88%E5%AD%B8%E7%B3%BB%E4%BC%81%E6%A5%AD%E9%AB%98%E9%9A%8E%E7%AE%A1%E7%90%86%22.&amp;searchmode=basic" TargetMode="External"/><Relationship Id="rId37" Type="http://schemas.openxmlformats.org/officeDocument/2006/relationships/hyperlink" Target="http://ndltd.ncl.edu.tw/cgi-bin/gs32/gsweb.cgi/ccd=af0hSs/search?q=sc=%22%E4%B8%AD%E5%8E%9F%E5%A4%A7%E5%AD%B8%22.&amp;searchmode=basic" TargetMode="External"/><Relationship Id="rId40" Type="http://schemas.openxmlformats.org/officeDocument/2006/relationships/hyperlink" Target="http://ndltd.ncl.edu.tw/cgi-bin/gs32/gsweb.cgi/ccd=sVSrHH/search?q=sc=%22%E5%9C%8B%E7%AB%8B%E6%9D%B1%E8%8F%AF%E5%A4%A7%E5%AD%B8%22.&amp;searchmode=basic" TargetMode="External"/><Relationship Id="rId45" Type="http://schemas.openxmlformats.org/officeDocument/2006/relationships/hyperlink" Target="http://ndltd.ncl.edu.tw/cgi-bin/gs32/gsweb.cgi/ccd=af0hSs/search?q=auc=%22%E5%BE%90%E5%98%89%E9%A7%BF%22.&amp;searchmode=basic" TargetMode="External"/><Relationship Id="rId53" Type="http://schemas.openxmlformats.org/officeDocument/2006/relationships/hyperlink" Target="http://ndltd.ncl.edu.tw/cgi-bin/gs32/gsweb.cgi/ccd=IN4iPf/search?q=dp=%22%E7%A7%91%E6%8A%80%E7%AE%A1%E7%90%86%E7%A0%94%E7%A9%B6%E6%89%80%22.&amp;searchmode=basic" TargetMode="External"/><Relationship Id="rId58" Type="http://schemas.openxmlformats.org/officeDocument/2006/relationships/hyperlink" Target="http://ndltd.ncl.edu.tw/cgi-bin/gs32/gsweb.cgi/ccd=vND8Q2/search?q=sc=%22%E5%9C%8B%E7%AB%8B%E4%B8%AD%E5%A4%AE%E5%A4%A7%E5%AD%B8%22.&amp;searchmode=basic" TargetMode="External"/><Relationship Id="rId66" Type="http://schemas.openxmlformats.org/officeDocument/2006/relationships/hyperlink" Target="http://ndltd.ncl.edu.tw/cgi-bin/gs32/gsweb.cgi/ccd=OVpzx5/search?q=auc=%22%E9%BB%83%E7%AB%8B%E5%BC%B7%22.&amp;searchmode=basic" TargetMode="External"/><Relationship Id="rId74" Type="http://schemas.openxmlformats.org/officeDocument/2006/relationships/hyperlink" Target="http://ndltd.ncl.edu.tw/cgi-bin/gs32/gsweb.cgi/ccd=IN4iPf/search?q=sc=%22%E9%95%B7%E5%BA%9A%E5%A4%A7%E5%AD%B8%22.&amp;searchmode=basic" TargetMode="External"/><Relationship Id="rId79" Type="http://schemas.openxmlformats.org/officeDocument/2006/relationships/hyperlink" Target="http://ndltd.ncl.edu.tw/cgi-bin/gs32/gsweb.cgi/ccd=IN4iPf/search?q=auc=%22%E9%84%AD%E5%AE%87%E5%80%AB%22.&amp;searchmode=basic" TargetMode="External"/><Relationship Id="rId5" Type="http://schemas.openxmlformats.org/officeDocument/2006/relationships/settings" Target="settings.xml"/><Relationship Id="rId61" Type="http://schemas.openxmlformats.org/officeDocument/2006/relationships/hyperlink" Target="http://ndltd.ncl.edu.tw/cgi-bin/gs32/gsweb.cgi/ccd=uOspPV/search?q=sc=%22%E9%80%A2%E7%94%B2%E5%A4%A7%E5%AD%B8%22.&amp;searchmode=basic" TargetMode="External"/><Relationship Id="rId82" Type="http://schemas.openxmlformats.org/officeDocument/2006/relationships/hyperlink" Target="http://ndltd.ncl.edu.tw/cgi-bin/gs32/gsweb.cgi/ccd=i1ZDyB/search?q=auc=%22%E9%BB%8E%E9%91%91%E8%BC%9D%22.&amp;searchmode=basic" TargetMode="External"/><Relationship Id="rId19" Type="http://schemas.openxmlformats.org/officeDocument/2006/relationships/hyperlink" Target="http://ndltd.ncl.edu.tw/cgi-bin/gs32/gsweb.cgi/ccd=vND8Q2/search?q=auc=%22%E9%99%B3%E5%AE%8F%E6%98%87%22.&amp;searchmode=basic"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ndltd.ncl.edu.tw/cgi-bin/gs32/gsweb.cgi/ccd=OVpzx5/search?q=auc=%22%E9%BB%83%E7%AB%8B%E5%BC%B7%22.&amp;searchmode=basic" TargetMode="External"/><Relationship Id="rId22" Type="http://schemas.openxmlformats.org/officeDocument/2006/relationships/hyperlink" Target="http://ndltd.ncl.edu.tw/cgi-bin/gs32/gsweb.cgi/ccd=lGKCVU/search?q=auc=%22%E5%BC%B5%E5%B5%82%E5%A9%B7%22.&amp;searchmode=basic" TargetMode="External"/><Relationship Id="rId27" Type="http://schemas.openxmlformats.org/officeDocument/2006/relationships/hyperlink" Target="http://ndltd.ncl.edu.tw/cgi-bin/gs32/gsweb.cgi/ccd=crCxQb/search?q=auc=%22%E6%9D%8E%E9%99%B3%E5%9C%8B%22.&amp;searchmode=basic" TargetMode="External"/><Relationship Id="rId30" Type="http://schemas.openxmlformats.org/officeDocument/2006/relationships/hyperlink" Target="http://ndltd.ncl.edu.tw/cgi-bin/gs32/gsweb.cgi/ccd=OVpzx5/search?q=auc=%22%E6%B1%9F%E5%A2%A9%E5%AE%8F%22.&amp;searchmode=basic" TargetMode="External"/><Relationship Id="rId35" Type="http://schemas.openxmlformats.org/officeDocument/2006/relationships/hyperlink" Target="http://ndltd.ncl.edu.tw/cgi-bin/gs32/gsweb.cgi/ccd=crCxQb/search?q=dp=%22%E5%B7%A5%E6%A5%AD%E5%B7%A5%E7%A8%8B%E8%88%87%E7%AE%A1%E7%90%86%E7%A0%94%E7%A9%B6%E6%89%80%22.&amp;searchmode=basic" TargetMode="External"/><Relationship Id="rId43" Type="http://schemas.openxmlformats.org/officeDocument/2006/relationships/hyperlink" Target="http://ndltd.ncl.edu.tw/cgi-bin/gs32/gsweb.cgi/ccd=IN4iPf/search?q=sc=%22%E5%9C%8B%E7%AB%8B%E9%AB%98%E9%9B%84%E7%AC%AC%E4%B8%80%E7%A7%91%E6%8A%80%E5%A4%A7%E5%AD%B8%22.&amp;searchmode=basic" TargetMode="External"/><Relationship Id="rId48" Type="http://schemas.openxmlformats.org/officeDocument/2006/relationships/hyperlink" Target="http://ndltd.ncl.edu.tw/cgi-bin/gs32/gsweb.cgi/ccd=lGKCVU/search?q=auc=%22%E5%BC%B5%E5%B5%82%E5%A9%B7%22.&amp;searchmode=basic" TargetMode="External"/><Relationship Id="rId56" Type="http://schemas.openxmlformats.org/officeDocument/2006/relationships/hyperlink" Target="http://ndltd.ncl.edu.tw/cgi-bin/gs32/gsweb.cgi/ccd=IN4iPf/search?q=dp=%22%E4%BC%81%E6%A5%AD%E7%AE%A1%E7%90%86%E5%AD%B8%E7%B3%BB%E7%A0%94%E7%A9%B6%E6%89%80%22.&amp;searchmode=basic" TargetMode="External"/><Relationship Id="rId64" Type="http://schemas.openxmlformats.org/officeDocument/2006/relationships/hyperlink" Target="http://ndltd.ncl.edu.tw/cgi-bin/gs32/gsweb.cgi/ccd=uOspPV/search?q=sc=%22%E5%85%83%E6%99%BA%E5%A4%A7%E5%AD%B8%22.&amp;searchmode=basic" TargetMode="External"/><Relationship Id="rId69" Type="http://schemas.openxmlformats.org/officeDocument/2006/relationships/hyperlink" Target="http://ndltd.ncl.edu.tw/cgi-bin/gs32/gsweb.cgi/ccd=af0hSs/search?q=auc=%22%E9%BB%83%E5%BB%BA%E6%99%BA%22.&amp;searchmode=basic" TargetMode="External"/><Relationship Id="rId77" Type="http://schemas.openxmlformats.org/officeDocument/2006/relationships/hyperlink" Target="http://ndltd.ncl.edu.tw/cgi-bin/gs32/gsweb.cgi/ccd=IN4iPf/search?q=sc=%22%E5%9C%8B%E7%AB%8B%E9%AB%98%E9%9B%84%E7%AC%AC%E4%B8%80%E7%A7%91%E6%8A%80%E5%A4%A7%E5%AD%B8%22.&amp;searchmode=basic" TargetMode="External"/><Relationship Id="rId8" Type="http://schemas.openxmlformats.org/officeDocument/2006/relationships/endnotes" Target="endnotes.xml"/><Relationship Id="rId51" Type="http://schemas.openxmlformats.org/officeDocument/2006/relationships/hyperlink" Target="http://ndltd.ncl.edu.tw/cgi-bin/gs32/gsweb.cgi/ccd=IN4iPf/search?q=auc=%22%E5%BC%B5%E9%A8%8F%E7%83%BD%22.&amp;searchmode=basic" TargetMode="External"/><Relationship Id="rId72" Type="http://schemas.openxmlformats.org/officeDocument/2006/relationships/hyperlink" Target="https://www.motorcycletaiwan.com.tw/zh_TW/industry/news/info.html?id=8AE3F4E50B4307AE" TargetMode="External"/><Relationship Id="rId80" Type="http://schemas.openxmlformats.org/officeDocument/2006/relationships/hyperlink" Target="http://ndltd.ncl.edu.tw/cgi-bin/gs32/gsweb.cgi/ccd=IN4iPf/search?q=sc=%22%E5%9C%8B%E7%AB%8B%E4%B8%AD%E5%A4%AE%E5%A4%A7%E5%AD%B8%22.&amp;searchmode=basic"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ndltd.ncl.edu.tw/cgi-bin/gs32/gsweb.cgi/ccd=IN4iPf/search?q=auc=%22%E5%BC%B5%E9%A8%8F%E7%83%BD%22.&amp;searchmode=basic" TargetMode="External"/><Relationship Id="rId25" Type="http://schemas.openxmlformats.org/officeDocument/2006/relationships/hyperlink" Target="http://ndltd.ncl.edu.tw/cgi-bin/gs32/gsweb.cgi/ccd=OVpzx5/search?q=auc=%22%E6%B1%9F%E5%A2%A9%E5%AE%8F%22.&amp;searchmode=basic" TargetMode="External"/><Relationship Id="rId33" Type="http://schemas.openxmlformats.org/officeDocument/2006/relationships/hyperlink" Target="http://ndltd.ncl.edu.tw/cgi-bin/gs32/gsweb.cgi/ccd=crCxQb/search?q=auc=%22%E6%9D%8E%E9%99%B3%E5%9C%8B%22.&amp;searchmode=basic" TargetMode="External"/><Relationship Id="rId38" Type="http://schemas.openxmlformats.org/officeDocument/2006/relationships/hyperlink" Target="http://ndltd.ncl.edu.tw/cgi-bin/gs32/gsweb.cgi/ccd=af0hSs/search?q=dp=%22%E8%B3%87%E8%A8%8A%E7%AE%A1%E7%90%86%E7%A0%94%E7%A9%B6%E6%89%80%22.&amp;searchmode=basic" TargetMode="External"/><Relationship Id="rId46" Type="http://schemas.openxmlformats.org/officeDocument/2006/relationships/hyperlink" Target="http://ndltd.ncl.edu.tw/cgi-bin/gs32/gsweb.cgi/ccd=af0hSs/search?q=sc=%22%E5%9C%8B%E7%AB%8B%E8%87%BA%E7%81%A3%E7%A7%91%E6%8A%80%E5%A4%A7%E5%AD%B8%22.&amp;searchmode=basic" TargetMode="External"/><Relationship Id="rId59" Type="http://schemas.openxmlformats.org/officeDocument/2006/relationships/hyperlink" Target="http://ndltd.ncl.edu.tw/cgi-bin/gs32/gsweb.cgi/ccd=vND8Q2/search?q=dp=%22%E7%AE%A1%E7%90%86%E5%AD%B8%E9%99%A2%E9%AB%98%E9%9A%8E%E4%B8%BB%E7%AE%A1%E4%BC%81%E7%AE%A1%E7%A2%A9%E5%A3%AB%E7%8F%AD%22.&amp;searchmode=basic" TargetMode="External"/><Relationship Id="rId67" Type="http://schemas.openxmlformats.org/officeDocument/2006/relationships/hyperlink" Target="http://ndltd.ncl.edu.tw/cgi-bin/gs32/gsweb.cgi/ccd=wNONHF/search?q=sc=%22%E7%AB%8B%E5%BE%B7%E7%AE%A1%E7%90%86%E5%AD%B8%E9%99%A2%22.&amp;searchmode=basic" TargetMode="External"/><Relationship Id="rId20" Type="http://schemas.openxmlformats.org/officeDocument/2006/relationships/hyperlink" Target="http://ndltd.ncl.edu.tw/cgi-bin/gs32/gsweb.cgi/ccd=IN4iPf/search?q=auc=%22%E9%84%AD%E5%AE%87%E5%80%AB%22.&amp;searchmode=basic" TargetMode="External"/><Relationship Id="rId41" Type="http://schemas.openxmlformats.org/officeDocument/2006/relationships/hyperlink" Target="http://ndltd.ncl.edu.tw/cgi-bin/gs32/gsweb.cgi/ccd=sVSrHH/search?q=dp=%22%E4%BC%81%E6%A5%AD%E7%AE%A1%E7%90%86%E5%AD%B8%E7%B3%BB%22.&amp;searchmode=basic" TargetMode="External"/><Relationship Id="rId54" Type="http://schemas.openxmlformats.org/officeDocument/2006/relationships/hyperlink" Target="http://ndltd.ncl.edu.tw/cgi-bin/gs32/gsweb.cgi/ccd=IN4iPf/search?q=auc=%22%E8%8E%8A%E5%A3%AB%E7%B7%AF%22.&amp;searchmode=basic" TargetMode="External"/><Relationship Id="rId62" Type="http://schemas.openxmlformats.org/officeDocument/2006/relationships/hyperlink" Target="http://ndltd.ncl.edu.tw/cgi-bin/gs32/gsweb.cgi/ccd=uOspPV/search?q=dp=%22%E7%B6%93%E7%87%9F%E7%AE%A1%E7%90%86%E7%A2%A9%E5%A3%AB%E5%9C%A8%E8%81%B7%E5%B0%88%E7%8F%AD%22.&amp;searchmode=basic" TargetMode="External"/><Relationship Id="rId70" Type="http://schemas.openxmlformats.org/officeDocument/2006/relationships/hyperlink" Target="http://ndltd.ncl.edu.tw/cgi-bin/gs32/gsweb.cgi/ccd=af0hSs/search?q=sc=%22%E5%9C%8B%E7%AB%8B%E6%88%90%E5%8A%9F%E5%A4%A7%E5%AD%B8%22.&amp;searchmode=basic" TargetMode="External"/><Relationship Id="rId75" Type="http://schemas.openxmlformats.org/officeDocument/2006/relationships/hyperlink" Target="http://ndltd.ncl.edu.tw/cgi-bin/gs32/gsweb.cgi/ccd=IN4iPf/search?q=dp=%22%E5%B7%A5%E5%95%86%E7%AE%A1%E7%90%86%E5%AD%B8%E7%B3%BB%22.&amp;searchmode=basic" TargetMode="External"/><Relationship Id="rId83" Type="http://schemas.openxmlformats.org/officeDocument/2006/relationships/hyperlink" Target="http://ndltd.ncl.edu.tw/cgi-bin/gs32/gsweb.cgi/ccd=uOspPV/search?q=sc=%22%E9%95%B7%E5%BA%9A%E5%A4%A7%E5%AD%B8%22.&amp;searchmode=basi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ndltd.ncl.edu.tw/cgi-bin/gs32/gsweb.cgi/ccd=lGKCVU/search?q=auc=%22%E9%82%B1%E6%99%BA%E8%B3%A2%22.&amp;searchmode=basic" TargetMode="External"/><Relationship Id="rId23" Type="http://schemas.openxmlformats.org/officeDocument/2006/relationships/hyperlink" Target="http://ndltd.ncl.edu.tw/cgi-bin/gs32/gsweb.cgi/ccd=i1ZDyB/search?q=auc=%22%E9%BB%8E%E9%91%91%E8%BC%9D%22.&amp;searchmode=basic" TargetMode="External"/><Relationship Id="rId28" Type="http://schemas.openxmlformats.org/officeDocument/2006/relationships/hyperlink" Target="http://ndltd.ncl.edu.tw/cgi-bin/gs32/gsweb.cgi/ccd=IN4iPf/search?q=auc=%22%E8%94%A1%E6%89%BF%E5%AE%87%22.&amp;searchmode=basic" TargetMode="External"/><Relationship Id="rId36" Type="http://schemas.openxmlformats.org/officeDocument/2006/relationships/hyperlink" Target="http://ndltd.ncl.edu.tw/cgi-bin/gs32/gsweb.cgi/ccd=af0hSs/search?q=auc=%22%E6%9E%97%E6%96%87%E9%9B%84%22.&amp;searchmode=basic" TargetMode="External"/><Relationship Id="rId49" Type="http://schemas.openxmlformats.org/officeDocument/2006/relationships/hyperlink" Target="http://ndltd.ncl.edu.tw/cgi-bin/gs32/gsweb.cgi/ccd=qC7RPT/search?q=sc=%22%E8%8F%AF%E6%A2%B5%E5%A4%A7%E5%AD%B8%22.&amp;searchmode=basic" TargetMode="External"/><Relationship Id="rId57" Type="http://schemas.openxmlformats.org/officeDocument/2006/relationships/hyperlink" Target="http://ndltd.ncl.edu.tw/cgi-bin/gs32/gsweb.cgi/ccd=vND8Q2/search?q=auc=%22%E9%99%B3%E5%AE%8F%E6%98%87%22.&amp;searchmode=basic" TargetMode="External"/><Relationship Id="rId10" Type="http://schemas.openxmlformats.org/officeDocument/2006/relationships/footer" Target="footer2.xml"/><Relationship Id="rId31" Type="http://schemas.openxmlformats.org/officeDocument/2006/relationships/hyperlink" Target="http://ndltd.ncl.edu.tw/cgi-bin/gs32/gsweb.cgi/ccd=uOspPV/search?q=sc=%22%E5%9C%8B%E7%AB%8B%E5%BD%B0%E5%8C%96%E5%B8%AB%E7%AF%84%E5%A4%A7%E5%AD%B8%22.&amp;searchmode=basic" TargetMode="External"/><Relationship Id="rId44" Type="http://schemas.openxmlformats.org/officeDocument/2006/relationships/hyperlink" Target="http://ndltd.ncl.edu.tw/cgi-bin/gs32/gsweb.cgi/ccd=IN4iPf/search?q=dp=%22%E6%A9%9F%E6%A2%B0%E8%88%87%E8%87%AA%E5%8B%95%E5%8C%96%E5%B7%A5%E7%A8%8B%E6%89%80%22.&amp;searchmode=basic" TargetMode="External"/><Relationship Id="rId52" Type="http://schemas.openxmlformats.org/officeDocument/2006/relationships/hyperlink" Target="http://ndltd.ncl.edu.tw/cgi-bin/gs32/gsweb.cgi/ccd=IN4iPf/search?q=sc=%22%E5%9C%8B%E7%AB%8B%E5%B1%8F%E6%9D%B1%E7%A7%91%E6%8A%80%E5%A4%A7%E5%AD%B8%22.&amp;searchmode=basic" TargetMode="External"/><Relationship Id="rId60" Type="http://schemas.openxmlformats.org/officeDocument/2006/relationships/hyperlink" Target="http://ndltd.ncl.edu.tw/cgi-bin/gs32/gsweb.cgi/ccd=OVpzx5/search?q=auc=%22%E9%99%B3%E8%B2%A1%E7%A5%A5%22.&amp;searchmode=basic" TargetMode="External"/><Relationship Id="rId65" Type="http://schemas.openxmlformats.org/officeDocument/2006/relationships/hyperlink" Target="http://ndltd.ncl.edu.tw/cgi-bin/gs32/gsweb.cgi/ccd=uOspPV/search?q=dp=%22%E7%AE%A1%E7%90%86%E7%A0%94%E7%A9%B6%E6%89%80%22.&amp;searchmode=basic" TargetMode="External"/><Relationship Id="rId73" Type="http://schemas.openxmlformats.org/officeDocument/2006/relationships/hyperlink" Target="http://ndltd.ncl.edu.tw/cgi-bin/gs32/gsweb.cgi/ccd=IN4iPf/search?q=auc=%22%E8%91%A3%E6%97%BB%E5%87%BD%22.&amp;searchmode=basic" TargetMode="External"/><Relationship Id="rId78" Type="http://schemas.openxmlformats.org/officeDocument/2006/relationships/hyperlink" Target="http://ndltd.ncl.edu.tw/cgi-bin/gs32/gsweb.cgi/ccd=IN4iPf/search?q=dp=%22%E8%A1%8C%E9%8A%B7%E8%88%87%E6%B5%81%E9%80%9A%E7%AE%A1%E7%90%86%E7%A0%94%E7%A9%B6%E6%89%80%22.&amp;searchmode=basic" TargetMode="External"/><Relationship Id="rId81" Type="http://schemas.openxmlformats.org/officeDocument/2006/relationships/hyperlink" Target="http://ndltd.ncl.edu.tw/cgi-bin/gs32/gsweb.cgi/ccd=IN4iPf/search?q=dp=%22%E5%9C%9F%E6%9C%A8%E5%B7%A5%E7%A8%8B%E5%AD%B8%E7%B3%BB%22.&amp;searchmode=basic" TargetMode="External"/><Relationship Id="rId86"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B1D5B-4F20-4744-AF79-F5590207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37</Pages>
  <Words>4735</Words>
  <Characters>26995</Characters>
  <Application>Microsoft Office Word</Application>
  <DocSecurity>0</DocSecurity>
  <Lines>224</Lines>
  <Paragraphs>63</Paragraphs>
  <ScaleCrop>false</ScaleCrop>
  <Company/>
  <LinksUpToDate>false</LinksUpToDate>
  <CharactersWithSpaces>31667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吳俊潭</dc:creator>
  <cp:lastModifiedBy>楊雅雯</cp:lastModifiedBy>
  <cp:revision>8</cp:revision>
  <cp:lastPrinted>2017-07-31T13:32:00Z</cp:lastPrinted>
  <dcterms:created xsi:type="dcterms:W3CDTF">2023-06-25T06:14:00Z</dcterms:created>
  <dcterms:modified xsi:type="dcterms:W3CDTF">2023-06-25T14:16:00Z</dcterms:modified>
</cp:coreProperties>
</file>