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Согласие на получение рекламных и информационных сообщений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Я добровольно даю Индивидуальный предприниматель Байгот Сергей Русланович, ИНН 440120577981, предварительное согласие на получение рекламы и информационных сообщений о LABRICA, новых функциях, тарифах, предложениях и связанных продуктах.</w:t>
      </w:r>
    </w:p>
    <w:p>
      <w:pPr>
        <w:pStyle w:val="Heading1"/>
      </w:pPr>
      <w:r>
        <w:t>1. Каналы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Сообщения могут направляться по электронной почте и в Telegram, если соответствующий контакт предоставлен мной и выбран как канал коммуникации.</w:t>
      </w:r>
    </w:p>
    <w:p>
      <w:pPr>
        <w:pStyle w:val="Heading1"/>
      </w:pPr>
      <w:r>
        <w:t>2. Добровольность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Согласие не является обязательным условием регистрации, оплаты или использования основных функций LABRICA. Галочка/переключатель по умолчанию должен быть выключен.</w:t>
      </w:r>
    </w:p>
    <w:p>
      <w:pPr>
        <w:pStyle w:val="Heading1"/>
      </w:pPr>
      <w:r>
        <w:t>3. Отказ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Отказ возможен по ссылке «Отписаться» в письме, через настройки уведомлений или по адресу inbox@labrica.pro. После отказа LABRICA вправе продолжить сервисные сообщения, необходимые для договора, безопасности, платежей, публикаций и иных запрошенных функций, если они не носят рекламного характера.</w:t>
      </w:r>
    </w:p>
    <w:p>
      <w:pPr>
        <w:pStyle w:val="Heading1"/>
      </w:pPr>
      <w:r>
        <w:t>4. Срок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Согласие действует до его отзыва. Доказательственные сведения о согласии и отзыве могут храниться в течение 3 лет после отзыва или последней рекламной коммуникации для защиты законных интересов Оператора.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