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이혼 청구의 소</w:t>
      </w:r>
    </w:p>
    <w:p>
      <w:r>
        <w:br/>
        <w:t>소 장</w:t>
        <w:br/>
      </w:r>
    </w:p>
    <w:p>
      <w:r>
        <w:t>원고: 홍길동 (주민등록번호: 123456-1234567)</w:t>
      </w:r>
    </w:p>
    <w:p>
      <w:r>
        <w:t>등록기준지: 서울특별시 강남구</w:t>
      </w:r>
    </w:p>
    <w:p>
      <w:r>
        <w:t>주소: 서울특별시 강남구 테헤란로 123 (우편번호: 06000)</w:t>
        <w:br/>
      </w:r>
    </w:p>
    <w:p>
      <w:r>
        <w:t>원고 소송대리인: 변호사 변호사 김철수</w:t>
      </w:r>
    </w:p>
    <w:p>
      <w:r>
        <w:t>법무법인 예제</w:t>
      </w:r>
    </w:p>
    <w:p>
      <w:r>
        <w:t>서울특별시 서초구 서초대로 123</w:t>
      </w:r>
    </w:p>
    <w:p>
      <w:r>
        <w:t>(전화: 02-1234-5678 팩스: 02-8765-4321)</w:t>
        <w:br/>
      </w:r>
    </w:p>
    <w:p>
      <w:r>
        <w:t>피고: 이영희 (주민등록번호: 765432-7654321)</w:t>
      </w:r>
    </w:p>
    <w:p>
      <w:r>
        <w:t>등록기준지: 서울특별시 서초구</w:t>
      </w:r>
    </w:p>
    <w:p>
      <w:r>
        <w:t>주소: 서울특별시 서초구 반포대로 456 (우편번호: 06500)</w:t>
        <w:br/>
      </w:r>
    </w:p>
    <w:p>
      <w:r>
        <w:t>사건본인 1: 한병동 (주민등록번호: 987654-9876543)</w:t>
      </w:r>
    </w:p>
    <w:p>
      <w:r>
        <w:t>등록기준지: 서울특별시 송파구</w:t>
      </w:r>
    </w:p>
    <w:p>
      <w:r>
        <w:t>주소: 서울특별시 송파구 올림픽대로 789</w:t>
        <w:br/>
      </w:r>
    </w:p>
    <w:p>
      <w:pPr>
        <w:pStyle w:val="Heading2"/>
      </w:pPr>
      <w:r>
        <w:t>청 구 취 지</w:t>
      </w:r>
    </w:p>
    <w:p>
      <w:r>
        <w:t>1. 원고와 피고는 이혼한다.</w:t>
      </w:r>
    </w:p>
    <w:p>
      <w:r>
        <w:t>2. 피고들은 연대하여 원고에게 위자료로 금 50000000원 및 이에 대하여 소장 부본 송달일 다음 날부터 다 갚는 날까지 연 5.0%의 비율로 계산한 돈을 지급하라.</w:t>
      </w:r>
    </w:p>
    <w:p>
      <w:r>
        <w:t>3. 피고는 원고에게 재산분할로 금 10000000원 및 이에 대한 판결 확정일 다음 날부터 다 갚는 날까지 연 5.0%의 비율로 계산한 돈을 지급하라.</w:t>
      </w:r>
    </w:p>
    <w:p>
      <w:r>
        <w:t>4. 사건본인들의 친권행사자 및 양육자로 홍길동을 지정한다.</w:t>
      </w:r>
    </w:p>
    <w:p>
      <w:r>
        <w:t>5. 피고는 사건본인들의 양육비로 매월 다음과 같이 지급하라:</w:t>
      </w:r>
    </w:p>
    <w:p>
      <w:r>
        <w:t xml:space="preserve"> - 사건본인 1: 월 600000원</w:t>
      </w:r>
    </w:p>
    <w:p>
      <w:r>
        <w:t xml:space="preserve"> - 사건본인 2: 월 600000원</w:t>
      </w:r>
    </w:p>
    <w:p>
      <w:r>
        <w:br/>
        <w:t>소송비용은 피고들이 부담한다.</w:t>
      </w:r>
    </w:p>
    <w:p>
      <w:r>
        <w:t>위 제2항 및 제5항은 가집행할 수 있다.</w:t>
        <w:br/>
      </w:r>
    </w:p>
    <w:p>
      <w:pPr>
        <w:pStyle w:val="Heading2"/>
      </w:pPr>
      <w:r>
        <w:t>청 구 원 인</w:t>
      </w:r>
    </w:p>
    <w:p>
      <w:r>
        <w:t>1. 당사자의 지위</w:t>
      </w:r>
    </w:p>
    <w:p>
      <w:r>
        <w:t>원고와 피고는 2005-05-20 혼인신고를 마친 법률상 부부로, 원고와 피고 사이에는 사건본인들이 있습니다.</w:t>
        <w:br/>
      </w:r>
    </w:p>
    <w:p>
      <w:r>
        <w:t>2. 재판상 이혼 사유</w:t>
      </w:r>
    </w:p>
    <w:p>
      <w:r>
        <w:t>가. 외도 - 피고의 반복된 외도 및 신뢰 위반</w:t>
      </w:r>
    </w:p>
    <w:p>
      <w:pPr>
        <w:pStyle w:val="Heading2"/>
      </w:pPr>
      <w:r>
        <w:t>입 증 방 법</w:t>
      </w:r>
    </w:p>
    <w:p>
      <w:r>
        <w:t>갑 제1호증: 인스타그램 게시물 및 문자 메시지 캡처</w:t>
      </w:r>
    </w:p>
    <w:p>
      <w:pPr>
        <w:pStyle w:val="Heading2"/>
      </w:pPr>
      <w:r>
        <w:t>첨 부 서 류</w:t>
      </w:r>
    </w:p>
    <w:p>
      <w:r>
        <w:t>소송위임장: 제출</w:t>
      </w:r>
    </w:p>
    <w:p>
      <w:r>
        <w:t>송달료 납부 증명서: 제출</w:t>
      </w:r>
    </w:p>
    <w:p>
      <w:r>
        <w:t>인지 첨부 증명서: 제출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