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64CE" w14:textId="77777777" w:rsidR="004C0D17" w:rsidRDefault="00BE7F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UAT Checkpoints for Checkout</w:t>
      </w:r>
    </w:p>
    <w:tbl>
      <w:tblPr>
        <w:tblStyle w:val="a1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3330"/>
        <w:gridCol w:w="1980"/>
        <w:gridCol w:w="900"/>
        <w:gridCol w:w="1440"/>
      </w:tblGrid>
      <w:tr w:rsidR="004C0D17" w14:paraId="556406C8" w14:textId="77777777">
        <w:tc>
          <w:tcPr>
            <w:tcW w:w="2695" w:type="dxa"/>
            <w:shd w:val="clear" w:color="auto" w:fill="D9D9D9"/>
          </w:tcPr>
          <w:p w14:paraId="593F3057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3330" w:type="dxa"/>
            <w:shd w:val="clear" w:color="auto" w:fill="F2F2F2"/>
          </w:tcPr>
          <w:p w14:paraId="682E5D08" w14:textId="77777777" w:rsidR="004C0D17" w:rsidRDefault="00BE7FC3">
            <w:r>
              <w:t>UAT Prerequisite</w:t>
            </w:r>
          </w:p>
        </w:tc>
        <w:tc>
          <w:tcPr>
            <w:tcW w:w="1980" w:type="dxa"/>
            <w:shd w:val="clear" w:color="auto" w:fill="D9D9D9"/>
          </w:tcPr>
          <w:p w14:paraId="55B3FD88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340" w:type="dxa"/>
            <w:gridSpan w:val="2"/>
            <w:shd w:val="clear" w:color="auto" w:fill="F2F2F2"/>
          </w:tcPr>
          <w:p w14:paraId="75122D62" w14:textId="77777777" w:rsidR="004C0D17" w:rsidRDefault="004C0D17">
            <w:pPr>
              <w:jc w:val="both"/>
            </w:pPr>
          </w:p>
        </w:tc>
      </w:tr>
      <w:tr w:rsidR="004C0D17" w14:paraId="65372905" w14:textId="77777777">
        <w:tc>
          <w:tcPr>
            <w:tcW w:w="2695" w:type="dxa"/>
            <w:shd w:val="clear" w:color="auto" w:fill="D9D9D9"/>
          </w:tcPr>
          <w:p w14:paraId="7964FBFF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PGW API</w:t>
            </w:r>
          </w:p>
        </w:tc>
        <w:tc>
          <w:tcPr>
            <w:tcW w:w="3330" w:type="dxa"/>
            <w:shd w:val="clear" w:color="auto" w:fill="F2F2F2"/>
          </w:tcPr>
          <w:p w14:paraId="32246192" w14:textId="77777777" w:rsidR="004C0D17" w:rsidRDefault="00BE7FC3">
            <w:r>
              <w:t>Checkout</w:t>
            </w:r>
          </w:p>
        </w:tc>
        <w:tc>
          <w:tcPr>
            <w:tcW w:w="1980" w:type="dxa"/>
            <w:shd w:val="clear" w:color="auto" w:fill="D9D9D9"/>
          </w:tcPr>
          <w:p w14:paraId="38BFE24D" w14:textId="77777777" w:rsidR="004C0D17" w:rsidRDefault="00BE7FC3">
            <w:r>
              <w:rPr>
                <w:b/>
              </w:rPr>
              <w:t>Version:</w:t>
            </w:r>
          </w:p>
        </w:tc>
        <w:tc>
          <w:tcPr>
            <w:tcW w:w="2340" w:type="dxa"/>
            <w:gridSpan w:val="2"/>
            <w:shd w:val="clear" w:color="auto" w:fill="F2F2F2"/>
          </w:tcPr>
          <w:p w14:paraId="345969A8" w14:textId="77777777" w:rsidR="004C0D17" w:rsidRDefault="00BE7FC3">
            <w:pPr>
              <w:jc w:val="both"/>
            </w:pPr>
            <w:r>
              <w:t>1.2.0</w:t>
            </w:r>
          </w:p>
        </w:tc>
      </w:tr>
      <w:tr w:rsidR="004C0D17" w14:paraId="470B6802" w14:textId="77777777">
        <w:tc>
          <w:tcPr>
            <w:tcW w:w="2695" w:type="dxa"/>
            <w:shd w:val="clear" w:color="auto" w:fill="D9D9D9"/>
          </w:tcPr>
          <w:p w14:paraId="102DA09A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Merchant Name:</w:t>
            </w:r>
          </w:p>
        </w:tc>
        <w:tc>
          <w:tcPr>
            <w:tcW w:w="3330" w:type="dxa"/>
            <w:shd w:val="clear" w:color="auto" w:fill="F2F2F2"/>
          </w:tcPr>
          <w:p w14:paraId="4176EA1E" w14:textId="1FD00E80" w:rsidR="004C0D17" w:rsidRDefault="00A449F0">
            <w:r w:rsidRPr="00A449F0">
              <w:t>Nagadhat Bangladesh Limited</w:t>
            </w:r>
          </w:p>
        </w:tc>
        <w:tc>
          <w:tcPr>
            <w:tcW w:w="1980" w:type="dxa"/>
            <w:shd w:val="clear" w:color="auto" w:fill="D9D9D9"/>
          </w:tcPr>
          <w:p w14:paraId="0A006741" w14:textId="77777777" w:rsidR="004C0D17" w:rsidRDefault="00BE7FC3">
            <w:r>
              <w:rPr>
                <w:b/>
              </w:rPr>
              <w:t>Merchant Wallet:</w:t>
            </w:r>
          </w:p>
        </w:tc>
        <w:tc>
          <w:tcPr>
            <w:tcW w:w="2340" w:type="dxa"/>
            <w:gridSpan w:val="2"/>
            <w:shd w:val="clear" w:color="auto" w:fill="F2F2F2"/>
          </w:tcPr>
          <w:p w14:paraId="4C85E0BC" w14:textId="4B27E5E7" w:rsidR="004C0D17" w:rsidRDefault="00A449F0">
            <w:pPr>
              <w:jc w:val="both"/>
            </w:pPr>
            <w:r w:rsidRPr="00A449F0">
              <w:t>01765000009</w:t>
            </w:r>
          </w:p>
        </w:tc>
      </w:tr>
      <w:tr w:rsidR="004C0D17" w14:paraId="302CEC9F" w14:textId="77777777">
        <w:tc>
          <w:tcPr>
            <w:tcW w:w="10345" w:type="dxa"/>
            <w:gridSpan w:val="5"/>
            <w:shd w:val="clear" w:color="auto" w:fill="FFFFFF"/>
          </w:tcPr>
          <w:p w14:paraId="1BA1FB28" w14:textId="77777777" w:rsidR="004C0D17" w:rsidRDefault="004C0D17">
            <w:pPr>
              <w:jc w:val="both"/>
            </w:pPr>
          </w:p>
        </w:tc>
      </w:tr>
      <w:tr w:rsidR="004C0D17" w14:paraId="336F1E3A" w14:textId="77777777">
        <w:tc>
          <w:tcPr>
            <w:tcW w:w="2695" w:type="dxa"/>
            <w:shd w:val="clear" w:color="auto" w:fill="D9D9D9"/>
            <w:vAlign w:val="center"/>
          </w:tcPr>
          <w:p w14:paraId="467E675A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Check Points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7A4FCE7E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Normal Scenario</w:t>
            </w:r>
          </w:p>
        </w:tc>
        <w:tc>
          <w:tcPr>
            <w:tcW w:w="2880" w:type="dxa"/>
            <w:gridSpan w:val="2"/>
            <w:shd w:val="clear" w:color="auto" w:fill="D9D9D9"/>
            <w:vAlign w:val="center"/>
          </w:tcPr>
          <w:p w14:paraId="62B1C011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Abnormal Scenario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8223599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Checked (Yes/No)</w:t>
            </w:r>
          </w:p>
        </w:tc>
      </w:tr>
      <w:tr w:rsidR="004C0D17" w14:paraId="004502BB" w14:textId="77777777">
        <w:tc>
          <w:tcPr>
            <w:tcW w:w="2695" w:type="dxa"/>
            <w:shd w:val="clear" w:color="auto" w:fill="F2F2F2"/>
          </w:tcPr>
          <w:p w14:paraId="48E76346" w14:textId="77777777" w:rsidR="004C0D17" w:rsidRDefault="00BE7FC3">
            <w:pPr>
              <w:rPr>
                <w:b/>
              </w:rPr>
            </w:pPr>
            <w:r>
              <w:rPr>
                <w:color w:val="000000"/>
              </w:rPr>
              <w:t>Environment follows the requirement of UAT</w:t>
            </w:r>
          </w:p>
        </w:tc>
        <w:tc>
          <w:tcPr>
            <w:tcW w:w="3330" w:type="dxa"/>
          </w:tcPr>
          <w:p w14:paraId="6FD843DA" w14:textId="77777777" w:rsidR="004C0D17" w:rsidRDefault="00BE7FC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Using bKash PGW Production credentials.</w:t>
            </w:r>
          </w:p>
          <w:p w14:paraId="56AFF0B7" w14:textId="77777777" w:rsidR="004C0D17" w:rsidRDefault="00BE7FC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Site/App Environment –</w:t>
            </w:r>
          </w:p>
          <w:p w14:paraId="36B27353" w14:textId="77777777" w:rsidR="004C0D17" w:rsidRDefault="00BE7F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Staging environment, then Staging environment shows exact replication of Production environment.</w:t>
            </w:r>
          </w:p>
          <w:p w14:paraId="76FEFEA2" w14:textId="77777777" w:rsidR="004C0D17" w:rsidRDefault="00BE7F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Production Environment, then bKash payment is available to a specific test user account.</w:t>
            </w:r>
          </w:p>
          <w:p w14:paraId="2F7B71A2" w14:textId="77777777" w:rsidR="004C0D17" w:rsidRDefault="00BE7FC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General customers do not have any access to bKash payment system.</w:t>
            </w:r>
          </w:p>
        </w:tc>
        <w:tc>
          <w:tcPr>
            <w:tcW w:w="2880" w:type="dxa"/>
            <w:gridSpan w:val="2"/>
          </w:tcPr>
          <w:p w14:paraId="2DC3132B" w14:textId="77777777" w:rsidR="004C0D17" w:rsidRDefault="00BE7F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Using bKash PGW Sandbox credentials.</w:t>
            </w:r>
          </w:p>
          <w:p w14:paraId="2FC31EC1" w14:textId="77777777" w:rsidR="004C0D17" w:rsidRDefault="00BE7F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Staging environment does not replicate production environment properly.</w:t>
            </w:r>
          </w:p>
          <w:p w14:paraId="6B7FAC8D" w14:textId="77777777" w:rsidR="004C0D17" w:rsidRDefault="00BE7F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General customers do have access to bKash payment system.</w:t>
            </w:r>
          </w:p>
        </w:tc>
        <w:tc>
          <w:tcPr>
            <w:tcW w:w="1440" w:type="dxa"/>
            <w:vAlign w:val="center"/>
          </w:tcPr>
          <w:p w14:paraId="1C0B8048" w14:textId="44785BFB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4BD8EEB4" w14:textId="77777777">
        <w:tc>
          <w:tcPr>
            <w:tcW w:w="2695" w:type="dxa"/>
            <w:shd w:val="clear" w:color="auto" w:fill="F2F2F2"/>
          </w:tcPr>
          <w:p w14:paraId="728678BA" w14:textId="77777777" w:rsidR="004C0D17" w:rsidRDefault="00BE7FC3">
            <w:r>
              <w:t>Payment Start Page (Merchant Site)</w:t>
            </w:r>
          </w:p>
        </w:tc>
        <w:tc>
          <w:tcPr>
            <w:tcW w:w="3330" w:type="dxa"/>
          </w:tcPr>
          <w:p w14:paraId="2BD26BA3" w14:textId="77777777" w:rsidR="004C0D17" w:rsidRDefault="00BE7FC3">
            <w:r>
              <w:t>Pay with bKash button must be “Pay with bKash” logo provided by KAM following branding guideline.</w:t>
            </w:r>
          </w:p>
        </w:tc>
        <w:tc>
          <w:tcPr>
            <w:tcW w:w="2880" w:type="dxa"/>
            <w:gridSpan w:val="2"/>
          </w:tcPr>
          <w:p w14:paraId="42781C03" w14:textId="77777777" w:rsidR="004C0D17" w:rsidRDefault="00BE7F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Proper bKash logo is not placed.</w:t>
            </w:r>
          </w:p>
          <w:p w14:paraId="14D78A17" w14:textId="77777777" w:rsidR="004C0D17" w:rsidRDefault="00BE7F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Low resolution Logo place. </w:t>
            </w:r>
          </w:p>
        </w:tc>
        <w:tc>
          <w:tcPr>
            <w:tcW w:w="1440" w:type="dxa"/>
            <w:vAlign w:val="center"/>
          </w:tcPr>
          <w:p w14:paraId="2BD95685" w14:textId="460A077D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04BBF547" w14:textId="77777777">
        <w:tc>
          <w:tcPr>
            <w:tcW w:w="2695" w:type="dxa"/>
            <w:shd w:val="clear" w:color="auto" w:fill="F2F2F2"/>
          </w:tcPr>
          <w:p w14:paraId="5C4A46AE" w14:textId="77777777" w:rsidR="004C0D17" w:rsidRDefault="00BE7FC3">
            <w:r>
              <w:t>Success case, Create Payment:</w:t>
            </w:r>
          </w:p>
        </w:tc>
        <w:tc>
          <w:tcPr>
            <w:tcW w:w="3330" w:type="dxa"/>
          </w:tcPr>
          <w:p w14:paraId="28867281" w14:textId="77777777" w:rsidR="004C0D17" w:rsidRDefault="00BE7FC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API Version is 1.2.0</w:t>
            </w:r>
          </w:p>
          <w:p w14:paraId="48E38AEA" w14:textId="77777777" w:rsidR="004C0D17" w:rsidRDefault="00BE7FC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API request Parameter should be passed as guided in dev portal.</w:t>
            </w:r>
          </w:p>
          <w:p w14:paraId="5C551ADB" w14:textId="77777777" w:rsidR="004C0D17" w:rsidRDefault="00BE7FC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Should be called once for normal scenario.</w:t>
            </w:r>
          </w:p>
        </w:tc>
        <w:tc>
          <w:tcPr>
            <w:tcW w:w="2880" w:type="dxa"/>
            <w:gridSpan w:val="2"/>
          </w:tcPr>
          <w:p w14:paraId="47F43A52" w14:textId="77777777" w:rsidR="004C0D17" w:rsidRDefault="00BE7FC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API Version is not 1.2.0</w:t>
            </w:r>
          </w:p>
          <w:p w14:paraId="7F6E31CE" w14:textId="77777777" w:rsidR="004C0D17" w:rsidRDefault="00BE7FC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Extra parameter found in API request call.</w:t>
            </w:r>
          </w:p>
          <w:p w14:paraId="417999C2" w14:textId="77777777" w:rsidR="004C0D17" w:rsidRDefault="00BE7FC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Multiple API call found without any reason.</w:t>
            </w:r>
          </w:p>
        </w:tc>
        <w:tc>
          <w:tcPr>
            <w:tcW w:w="1440" w:type="dxa"/>
            <w:vAlign w:val="center"/>
          </w:tcPr>
          <w:p w14:paraId="710C6CEF" w14:textId="09CE2D5E" w:rsidR="004C0D17" w:rsidRDefault="00A47C33">
            <w:pPr>
              <w:jc w:val="center"/>
            </w:pPr>
            <w:r>
              <w:rPr>
                <w:b/>
              </w:rPr>
              <w:t>Yes</w:t>
            </w:r>
          </w:p>
        </w:tc>
      </w:tr>
      <w:tr w:rsidR="004C0D17" w14:paraId="52CA51EE" w14:textId="77777777">
        <w:tc>
          <w:tcPr>
            <w:tcW w:w="2695" w:type="dxa"/>
            <w:shd w:val="clear" w:color="auto" w:fill="F2F2F2"/>
          </w:tcPr>
          <w:p w14:paraId="39BD605D" w14:textId="77777777" w:rsidR="004C0D17" w:rsidRDefault="00BE7FC3">
            <w:r>
              <w:t>Success case, Execute Payment:</w:t>
            </w:r>
          </w:p>
          <w:p w14:paraId="312692C6" w14:textId="77777777" w:rsidR="004C0D17" w:rsidRDefault="004C0D17"/>
        </w:tc>
        <w:tc>
          <w:tcPr>
            <w:tcW w:w="3330" w:type="dxa"/>
          </w:tcPr>
          <w:p w14:paraId="2FD9783E" w14:textId="77777777" w:rsidR="004C0D17" w:rsidRDefault="00BE7FC3">
            <w:r>
              <w:t>Should be called once for normal scenario after wallet validation confirmation from bKash side.</w:t>
            </w:r>
          </w:p>
          <w:p w14:paraId="44E6B2D9" w14:textId="77777777" w:rsidR="004C0D17" w:rsidRDefault="004C0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2880" w:type="dxa"/>
            <w:gridSpan w:val="2"/>
          </w:tcPr>
          <w:p w14:paraId="6167FDE1" w14:textId="77777777" w:rsidR="004C0D17" w:rsidRDefault="00BE7FC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Multiple call found without any reason.</w:t>
            </w:r>
          </w:p>
          <w:p w14:paraId="6D8392C7" w14:textId="77777777" w:rsidR="004C0D17" w:rsidRDefault="00BE7FC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Without any reason Query Payment API called.</w:t>
            </w:r>
          </w:p>
          <w:p w14:paraId="6BA2C7AA" w14:textId="77777777" w:rsidR="004C0D17" w:rsidRDefault="00BE7FC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Without any reason Search Transaction API called.</w:t>
            </w:r>
          </w:p>
        </w:tc>
        <w:tc>
          <w:tcPr>
            <w:tcW w:w="1440" w:type="dxa"/>
            <w:vAlign w:val="center"/>
          </w:tcPr>
          <w:p w14:paraId="5ED2A9D6" w14:textId="45AF124A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05DC013C" w14:textId="77777777">
        <w:tc>
          <w:tcPr>
            <w:tcW w:w="2695" w:type="dxa"/>
            <w:shd w:val="clear" w:color="auto" w:fill="F2F2F2"/>
          </w:tcPr>
          <w:p w14:paraId="36B5F379" w14:textId="77777777" w:rsidR="004C0D17" w:rsidRDefault="00BE7FC3">
            <w:r>
              <w:t>Return Page (Merchant Site) after successful payment</w:t>
            </w:r>
          </w:p>
        </w:tc>
        <w:tc>
          <w:tcPr>
            <w:tcW w:w="3330" w:type="dxa"/>
          </w:tcPr>
          <w:p w14:paraId="7D4A44E4" w14:textId="77777777" w:rsidR="004C0D17" w:rsidRDefault="00BE7FC3">
            <w:r>
              <w:t>Showing a message like “Payment is successful”.</w:t>
            </w:r>
          </w:p>
          <w:p w14:paraId="2541DA29" w14:textId="77777777" w:rsidR="004C0D17" w:rsidRDefault="00BE7FC3">
            <w:r>
              <w:t>For popup message, popup should show at least 6sec or it has a close button for user interaction.</w:t>
            </w:r>
          </w:p>
        </w:tc>
        <w:tc>
          <w:tcPr>
            <w:tcW w:w="2880" w:type="dxa"/>
            <w:gridSpan w:val="2"/>
          </w:tcPr>
          <w:p w14:paraId="6A5B3022" w14:textId="77777777" w:rsidR="004C0D17" w:rsidRDefault="00BE7FC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Not showing any success message. </w:t>
            </w:r>
          </w:p>
          <w:p w14:paraId="47526F01" w14:textId="77777777" w:rsidR="004C0D17" w:rsidRDefault="00BE7FC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Showing “Payment is processing</w:t>
            </w:r>
            <w:r>
              <w:rPr>
                <w:b/>
                <w:color w:val="000000"/>
              </w:rPr>
              <w:t>”</w:t>
            </w:r>
            <w:r>
              <w:rPr>
                <w:color w:val="000000"/>
              </w:rPr>
              <w:t xml:space="preserve"> type of message.</w:t>
            </w:r>
          </w:p>
          <w:p w14:paraId="40794D5C" w14:textId="77777777" w:rsidR="004C0D17" w:rsidRDefault="00BE7FC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Customer cannot track this payment.</w:t>
            </w:r>
          </w:p>
        </w:tc>
        <w:tc>
          <w:tcPr>
            <w:tcW w:w="1440" w:type="dxa"/>
            <w:vAlign w:val="center"/>
          </w:tcPr>
          <w:p w14:paraId="08998DA7" w14:textId="685D81FD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</w:tr>
      <w:tr w:rsidR="004C0D17" w14:paraId="03A32F20" w14:textId="77777777">
        <w:tc>
          <w:tcPr>
            <w:tcW w:w="2695" w:type="dxa"/>
            <w:shd w:val="clear" w:color="auto" w:fill="F2F2F2"/>
          </w:tcPr>
          <w:p w14:paraId="64280BCC" w14:textId="77777777" w:rsidR="004C0D17" w:rsidRDefault="00BE7FC3">
            <w:r>
              <w:t>Return Page (Merchant Site) if user manually Close the bKash window.</w:t>
            </w:r>
          </w:p>
        </w:tc>
        <w:tc>
          <w:tcPr>
            <w:tcW w:w="3330" w:type="dxa"/>
          </w:tcPr>
          <w:p w14:paraId="6F59895E" w14:textId="77777777" w:rsidR="004C0D17" w:rsidRDefault="00BE7FC3">
            <w:r>
              <w:t>It should go back to payment page to re-initiate the payment.</w:t>
            </w:r>
          </w:p>
        </w:tc>
        <w:tc>
          <w:tcPr>
            <w:tcW w:w="2880" w:type="dxa"/>
            <w:gridSpan w:val="2"/>
          </w:tcPr>
          <w:p w14:paraId="58F7C971" w14:textId="77777777" w:rsidR="004C0D17" w:rsidRDefault="00BE7FC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Return to a page where payment buttons are there but inactive or not clickable.</w:t>
            </w:r>
          </w:p>
          <w:p w14:paraId="34F7DC47" w14:textId="77777777" w:rsidR="004C0D17" w:rsidRDefault="00BE7FC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Without going to home page or different page customer cannot do anything.</w:t>
            </w:r>
          </w:p>
          <w:p w14:paraId="23CA5CAC" w14:textId="77777777" w:rsidR="004C0D17" w:rsidRDefault="00BE7FC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Without any reason Execute Payment API called.</w:t>
            </w:r>
          </w:p>
          <w:p w14:paraId="2551F3E6" w14:textId="77777777" w:rsidR="004C0D17" w:rsidRDefault="00BE7FC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Without any reason Query Payment API called.</w:t>
            </w:r>
          </w:p>
          <w:p w14:paraId="540687FC" w14:textId="77777777" w:rsidR="004C0D17" w:rsidRDefault="00BE7FC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Without any reason Search Transaction API called.</w:t>
            </w:r>
          </w:p>
        </w:tc>
        <w:tc>
          <w:tcPr>
            <w:tcW w:w="1440" w:type="dxa"/>
            <w:vAlign w:val="center"/>
          </w:tcPr>
          <w:p w14:paraId="199BA8B0" w14:textId="6650B055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42AE3E28" w14:textId="77777777">
        <w:tc>
          <w:tcPr>
            <w:tcW w:w="2695" w:type="dxa"/>
            <w:shd w:val="clear" w:color="auto" w:fill="F2F2F2"/>
          </w:tcPr>
          <w:p w14:paraId="2653812B" w14:textId="77777777" w:rsidR="004C0D17" w:rsidRDefault="00BE7FC3">
            <w:r>
              <w:t>Query Payment API Implementation</w:t>
            </w:r>
          </w:p>
        </w:tc>
        <w:tc>
          <w:tcPr>
            <w:tcW w:w="3330" w:type="dxa"/>
          </w:tcPr>
          <w:p w14:paraId="6C8F1E58" w14:textId="77777777" w:rsidR="004C0D17" w:rsidRDefault="00BE7FC3">
            <w:r>
              <w:t>Query Payment API implemented properly -</w:t>
            </w:r>
          </w:p>
          <w:p w14:paraId="498BF9FF" w14:textId="77777777" w:rsidR="004C0D17" w:rsidRDefault="00BE7FC3">
            <w:r>
              <w:t xml:space="preserve">If there is no response from Execute Payment API, after </w:t>
            </w:r>
            <w:r>
              <w:rPr>
                <w:b/>
              </w:rPr>
              <w:t>30sec</w:t>
            </w:r>
            <w:r>
              <w:t xml:space="preserve"> API timeout, calling Query Payment API to know the status of the pending payment.</w:t>
            </w:r>
          </w:p>
          <w:p w14:paraId="1A02985C" w14:textId="77777777" w:rsidR="004C0D17" w:rsidRDefault="00BE7F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If the status is "</w:t>
            </w:r>
            <w:r>
              <w:rPr>
                <w:b/>
                <w:color w:val="000000"/>
              </w:rPr>
              <w:t>Initiated</w:t>
            </w:r>
            <w:r>
              <w:rPr>
                <w:color w:val="000000"/>
              </w:rPr>
              <w:t>", trying from Create Payment again.</w:t>
            </w:r>
          </w:p>
          <w:p w14:paraId="709BCA66" w14:textId="77777777" w:rsidR="004C0D17" w:rsidRDefault="00BE7F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If the status is "</w:t>
            </w:r>
            <w:r>
              <w:rPr>
                <w:b/>
                <w:color w:val="000000"/>
              </w:rPr>
              <w:t>Completed</w:t>
            </w:r>
            <w:r>
              <w:rPr>
                <w:color w:val="000000"/>
              </w:rPr>
              <w:t xml:space="preserve">", then providing success response to the customer. </w:t>
            </w:r>
          </w:p>
        </w:tc>
        <w:tc>
          <w:tcPr>
            <w:tcW w:w="2880" w:type="dxa"/>
            <w:gridSpan w:val="2"/>
          </w:tcPr>
          <w:p w14:paraId="23B0A81D" w14:textId="77777777" w:rsidR="004C0D17" w:rsidRDefault="004C0D17">
            <w:bookmarkStart w:id="0" w:name="_heading=h.gjdgxs" w:colFirst="0" w:colLast="0"/>
            <w:bookmarkEnd w:id="0"/>
          </w:p>
        </w:tc>
        <w:tc>
          <w:tcPr>
            <w:tcW w:w="1440" w:type="dxa"/>
            <w:vAlign w:val="center"/>
          </w:tcPr>
          <w:p w14:paraId="4B2E1A28" w14:textId="40899C86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32B36C1C" w14:textId="77777777">
        <w:tc>
          <w:tcPr>
            <w:tcW w:w="2695" w:type="dxa"/>
            <w:shd w:val="clear" w:color="auto" w:fill="F2F2F2"/>
          </w:tcPr>
          <w:p w14:paraId="31936544" w14:textId="77777777" w:rsidR="004C0D17" w:rsidRDefault="00BE7FC3">
            <w:r>
              <w:t>Search Transaction</w:t>
            </w:r>
          </w:p>
        </w:tc>
        <w:tc>
          <w:tcPr>
            <w:tcW w:w="3330" w:type="dxa"/>
          </w:tcPr>
          <w:p w14:paraId="7EA0A848" w14:textId="77777777" w:rsidR="004C0D17" w:rsidRDefault="00BE7FC3">
            <w:r>
              <w:t>Implemented and getting proper response in Search Transaction API.</w:t>
            </w:r>
          </w:p>
        </w:tc>
        <w:tc>
          <w:tcPr>
            <w:tcW w:w="2880" w:type="dxa"/>
            <w:gridSpan w:val="2"/>
          </w:tcPr>
          <w:p w14:paraId="7464D667" w14:textId="77777777" w:rsidR="004C0D17" w:rsidRDefault="00BE7F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Not implemented</w:t>
            </w:r>
          </w:p>
          <w:p w14:paraId="5B821E2F" w14:textId="77777777" w:rsidR="004C0D17" w:rsidRDefault="00BE7F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Not getting proper response in Search Transaction API.</w:t>
            </w:r>
          </w:p>
        </w:tc>
        <w:tc>
          <w:tcPr>
            <w:tcW w:w="1440" w:type="dxa"/>
            <w:vAlign w:val="center"/>
          </w:tcPr>
          <w:p w14:paraId="29CCD927" w14:textId="7A468CE1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1EFD5FFE" w14:textId="77777777">
        <w:tc>
          <w:tcPr>
            <w:tcW w:w="2695" w:type="dxa"/>
            <w:shd w:val="clear" w:color="auto" w:fill="F2F2F2"/>
          </w:tcPr>
          <w:p w14:paraId="284737D4" w14:textId="77777777" w:rsidR="004C0D17" w:rsidRDefault="00BE7FC3">
            <w:r>
              <w:t>API Response Timeout</w:t>
            </w:r>
          </w:p>
        </w:tc>
        <w:tc>
          <w:tcPr>
            <w:tcW w:w="3330" w:type="dxa"/>
          </w:tcPr>
          <w:p w14:paraId="4F3588B2" w14:textId="77777777" w:rsidR="004C0D17" w:rsidRDefault="00BE7FC3">
            <w:r>
              <w:rPr>
                <w:b/>
              </w:rPr>
              <w:t>30sec</w:t>
            </w:r>
            <w:r>
              <w:t xml:space="preserve"> API timeout applied for each bKash PGW API. Means waiting for each API responses for </w:t>
            </w:r>
            <w:r>
              <w:rPr>
                <w:b/>
              </w:rPr>
              <w:t>30sec</w:t>
            </w:r>
            <w:r>
              <w:t>.</w:t>
            </w:r>
          </w:p>
        </w:tc>
        <w:tc>
          <w:tcPr>
            <w:tcW w:w="2880" w:type="dxa"/>
            <w:gridSpan w:val="2"/>
          </w:tcPr>
          <w:p w14:paraId="53C9F5D8" w14:textId="77777777" w:rsidR="004C0D17" w:rsidRDefault="00BE7F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API Timeout not applied.</w:t>
            </w:r>
          </w:p>
          <w:p w14:paraId="05E94FDD" w14:textId="77777777" w:rsidR="004C0D17" w:rsidRDefault="00BE7F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Wrong API timeout applied.</w:t>
            </w:r>
          </w:p>
        </w:tc>
        <w:tc>
          <w:tcPr>
            <w:tcW w:w="1440" w:type="dxa"/>
            <w:vAlign w:val="center"/>
          </w:tcPr>
          <w:p w14:paraId="62A99671" w14:textId="7F978986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1A63E797" w14:textId="77777777">
        <w:tc>
          <w:tcPr>
            <w:tcW w:w="2695" w:type="dxa"/>
            <w:shd w:val="clear" w:color="auto" w:fill="F2F2F2"/>
          </w:tcPr>
          <w:p w14:paraId="79585F2C" w14:textId="77777777" w:rsidR="004C0D17" w:rsidRDefault="00BE7FC3">
            <w:r>
              <w:t>Error Message Implementation</w:t>
            </w:r>
          </w:p>
          <w:p w14:paraId="4E481B43" w14:textId="77777777" w:rsidR="004C0D17" w:rsidRDefault="004C0D17"/>
          <w:p w14:paraId="3F4AB1FB" w14:textId="77777777" w:rsidR="004C0D17" w:rsidRDefault="00BE7FC3">
            <w:r>
              <w:t>(To verify, test Insufficient Balance as example)</w:t>
            </w:r>
          </w:p>
        </w:tc>
        <w:tc>
          <w:tcPr>
            <w:tcW w:w="3330" w:type="dxa"/>
          </w:tcPr>
          <w:p w14:paraId="2F9ABF74" w14:textId="77777777" w:rsidR="004C0D17" w:rsidRDefault="00BE7FC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Implemented all the error codes in production so customers are getting a clear message of failed payment. </w:t>
            </w:r>
          </w:p>
          <w:p w14:paraId="5EAF93BD" w14:textId="77777777" w:rsidR="004C0D17" w:rsidRDefault="00BE7FC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For popup message, message should show at least 6 second or it should have close option.</w:t>
            </w:r>
          </w:p>
          <w:p w14:paraId="10C3A842" w14:textId="77777777" w:rsidR="004C0D17" w:rsidRDefault="00BE7FC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Customer should see Payment Failed message as well.</w:t>
            </w:r>
          </w:p>
        </w:tc>
        <w:tc>
          <w:tcPr>
            <w:tcW w:w="2880" w:type="dxa"/>
            <w:gridSpan w:val="2"/>
          </w:tcPr>
          <w:p w14:paraId="3D1AA359" w14:textId="77777777" w:rsidR="004C0D17" w:rsidRDefault="00BE7FC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Not showing proper error message.</w:t>
            </w:r>
          </w:p>
          <w:p w14:paraId="41F97016" w14:textId="77777777" w:rsidR="004C0D17" w:rsidRDefault="00BE7FC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Showing error code as well with Error Message.</w:t>
            </w:r>
          </w:p>
          <w:p w14:paraId="194DE545" w14:textId="77777777" w:rsidR="004C0D17" w:rsidRDefault="00BE7FC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Not showing Payment Failed message.</w:t>
            </w:r>
          </w:p>
        </w:tc>
        <w:tc>
          <w:tcPr>
            <w:tcW w:w="1440" w:type="dxa"/>
            <w:vAlign w:val="center"/>
          </w:tcPr>
          <w:p w14:paraId="5C614369" w14:textId="7383C832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</w:tr>
      <w:tr w:rsidR="004C0D17" w14:paraId="606C9909" w14:textId="77777777">
        <w:tc>
          <w:tcPr>
            <w:tcW w:w="2695" w:type="dxa"/>
            <w:shd w:val="clear" w:color="auto" w:fill="F2F2F2"/>
          </w:tcPr>
          <w:p w14:paraId="05B85A89" w14:textId="77777777" w:rsidR="004C0D17" w:rsidRDefault="00BE7FC3">
            <w:r>
              <w:t>Implemented everything according to the Solution Document.</w:t>
            </w:r>
          </w:p>
        </w:tc>
        <w:tc>
          <w:tcPr>
            <w:tcW w:w="3330" w:type="dxa"/>
          </w:tcPr>
          <w:p w14:paraId="0C75E29C" w14:textId="77777777" w:rsidR="004C0D17" w:rsidRDefault="00BE7FC3">
            <w:r>
              <w:t>Process flow is maintained Accordingly.</w:t>
            </w:r>
          </w:p>
        </w:tc>
        <w:tc>
          <w:tcPr>
            <w:tcW w:w="2880" w:type="dxa"/>
            <w:gridSpan w:val="2"/>
          </w:tcPr>
          <w:p w14:paraId="21832DED" w14:textId="77777777" w:rsidR="004C0D17" w:rsidRDefault="00BE7FC3">
            <w:r>
              <w:t>Not followed.</w:t>
            </w:r>
          </w:p>
        </w:tc>
        <w:tc>
          <w:tcPr>
            <w:tcW w:w="1440" w:type="dxa"/>
            <w:vAlign w:val="center"/>
          </w:tcPr>
          <w:p w14:paraId="408599DD" w14:textId="21A4235F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14:paraId="4137E1BC" w14:textId="77777777" w:rsidR="004C0D17" w:rsidRDefault="004C0D17"/>
    <w:p w14:paraId="17DBBF9E" w14:textId="77777777" w:rsidR="004C0D17" w:rsidRDefault="004C0D17"/>
    <w:p w14:paraId="6452CD77" w14:textId="77777777" w:rsidR="004C0D17" w:rsidRDefault="00BE7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Check points:</w:t>
      </w:r>
    </w:p>
    <w:tbl>
      <w:tblPr>
        <w:tblStyle w:val="a2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3330"/>
        <w:gridCol w:w="2880"/>
        <w:gridCol w:w="1440"/>
      </w:tblGrid>
      <w:tr w:rsidR="004C0D17" w14:paraId="3B353F68" w14:textId="77777777">
        <w:tc>
          <w:tcPr>
            <w:tcW w:w="2695" w:type="dxa"/>
            <w:shd w:val="clear" w:color="auto" w:fill="D9D9D9"/>
            <w:vAlign w:val="center"/>
          </w:tcPr>
          <w:p w14:paraId="57A1297E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Check Points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5CC1A9C1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Normal Scenario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0C9A28EF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Abnormal Scenario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112107CF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Checked (Yes/No)</w:t>
            </w:r>
          </w:p>
        </w:tc>
      </w:tr>
      <w:tr w:rsidR="004C0D17" w14:paraId="468BD560" w14:textId="77777777">
        <w:tc>
          <w:tcPr>
            <w:tcW w:w="2695" w:type="dxa"/>
          </w:tcPr>
          <w:p w14:paraId="04CE3CE5" w14:textId="77777777" w:rsidR="004C0D17" w:rsidRDefault="00BE7FC3">
            <w:pPr>
              <w:rPr>
                <w:color w:val="000000"/>
              </w:rPr>
            </w:pPr>
            <w:r>
              <w:rPr>
                <w:color w:val="000000"/>
              </w:rPr>
              <w:t xml:space="preserve">Site has a valid </w:t>
            </w:r>
            <w:r>
              <w:rPr>
                <w:b/>
                <w:color w:val="000000"/>
              </w:rPr>
              <w:t>SSL</w:t>
            </w:r>
            <w:r>
              <w:rPr>
                <w:color w:val="000000"/>
              </w:rPr>
              <w:t xml:space="preserve"> certificate or app calls the API via </w:t>
            </w:r>
            <w:r>
              <w:rPr>
                <w:b/>
                <w:color w:val="000000"/>
              </w:rPr>
              <w:t>HTTPS</w:t>
            </w:r>
            <w:r>
              <w:rPr>
                <w:color w:val="000000"/>
              </w:rPr>
              <w:t>.</w:t>
            </w:r>
          </w:p>
        </w:tc>
        <w:tc>
          <w:tcPr>
            <w:tcW w:w="3330" w:type="dxa"/>
          </w:tcPr>
          <w:p w14:paraId="7702D4EF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HTTPS</w:t>
            </w:r>
          </w:p>
        </w:tc>
        <w:tc>
          <w:tcPr>
            <w:tcW w:w="2880" w:type="dxa"/>
          </w:tcPr>
          <w:p w14:paraId="42AFDA6C" w14:textId="77777777" w:rsidR="004C0D17" w:rsidRDefault="00BE7FC3">
            <w:pPr>
              <w:rPr>
                <w:b/>
              </w:rPr>
            </w:pPr>
            <w:r>
              <w:rPr>
                <w:b/>
              </w:rPr>
              <w:t>HTTP</w:t>
            </w:r>
          </w:p>
        </w:tc>
        <w:tc>
          <w:tcPr>
            <w:tcW w:w="1440" w:type="dxa"/>
          </w:tcPr>
          <w:p w14:paraId="6F5B35FA" w14:textId="77777777" w:rsidR="004C0D17" w:rsidRDefault="004C0D17">
            <w:pPr>
              <w:jc w:val="center"/>
              <w:rPr>
                <w:b/>
              </w:rPr>
            </w:pPr>
          </w:p>
          <w:p w14:paraId="1932A25F" w14:textId="30EDBB12" w:rsidR="004C0D17" w:rsidRDefault="00A47C33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C0D17" w14:paraId="668355A0" w14:textId="77777777">
        <w:tc>
          <w:tcPr>
            <w:tcW w:w="2695" w:type="dxa"/>
          </w:tcPr>
          <w:p w14:paraId="7D85ACEC" w14:textId="77777777" w:rsidR="004C0D17" w:rsidRDefault="00BE7FC3">
            <w:r>
              <w:t>Validating data between frontend request and backend system, before calling Create Payment API.</w:t>
            </w:r>
          </w:p>
        </w:tc>
        <w:tc>
          <w:tcPr>
            <w:tcW w:w="3330" w:type="dxa"/>
          </w:tcPr>
          <w:p w14:paraId="0C47CCE7" w14:textId="77777777" w:rsidR="004C0D17" w:rsidRDefault="00BE7FC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Unique Invoice ID must be generated.</w:t>
            </w:r>
          </w:p>
          <w:p w14:paraId="398C7470" w14:textId="77777777" w:rsidR="004C0D17" w:rsidRDefault="00BE7FC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Validate the amount and Invoice ID from backend before calling Create Payment API.</w:t>
            </w:r>
          </w:p>
        </w:tc>
        <w:tc>
          <w:tcPr>
            <w:tcW w:w="2880" w:type="dxa"/>
          </w:tcPr>
          <w:p w14:paraId="5C5BC135" w14:textId="77777777" w:rsidR="004C0D17" w:rsidRDefault="00BE7FC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Duplicate Invoice ID generated.</w:t>
            </w:r>
          </w:p>
          <w:p w14:paraId="470FE3E6" w14:textId="77777777" w:rsidR="004C0D17" w:rsidRDefault="00BE7FC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Invoice ID and Amount can be changed via MITM attack.</w:t>
            </w:r>
          </w:p>
        </w:tc>
        <w:tc>
          <w:tcPr>
            <w:tcW w:w="1440" w:type="dxa"/>
          </w:tcPr>
          <w:p w14:paraId="47A6B9A2" w14:textId="77777777" w:rsidR="004C0D17" w:rsidRDefault="004C0D17">
            <w:pPr>
              <w:jc w:val="center"/>
            </w:pPr>
          </w:p>
          <w:p w14:paraId="622C55D7" w14:textId="77777777" w:rsidR="004C0D17" w:rsidRDefault="004C0D17">
            <w:pPr>
              <w:jc w:val="center"/>
            </w:pPr>
          </w:p>
          <w:p w14:paraId="59E5F8B6" w14:textId="2B2E66ED" w:rsidR="004C0D17" w:rsidRDefault="00A47C33">
            <w:pPr>
              <w:jc w:val="center"/>
            </w:pPr>
            <w:r>
              <w:rPr>
                <w:b/>
              </w:rPr>
              <w:t>Yes</w:t>
            </w:r>
          </w:p>
        </w:tc>
      </w:tr>
      <w:tr w:rsidR="004C0D17" w14:paraId="5DA42DC5" w14:textId="77777777">
        <w:tc>
          <w:tcPr>
            <w:tcW w:w="2695" w:type="dxa"/>
          </w:tcPr>
          <w:p w14:paraId="5778D076" w14:textId="77777777" w:rsidR="004C0D17" w:rsidRDefault="00BE7FC3">
            <w:r>
              <w:t>Payment API require authentication (managed by cookie or token)</w:t>
            </w:r>
          </w:p>
        </w:tc>
        <w:tc>
          <w:tcPr>
            <w:tcW w:w="3330" w:type="dxa"/>
          </w:tcPr>
          <w:p w14:paraId="50E229F0" w14:textId="77777777" w:rsidR="004C0D17" w:rsidRDefault="00BE7FC3">
            <w:r>
              <w:t>managed by cookie or token</w:t>
            </w:r>
          </w:p>
        </w:tc>
        <w:tc>
          <w:tcPr>
            <w:tcW w:w="2880" w:type="dxa"/>
          </w:tcPr>
          <w:p w14:paraId="0F6FCBAF" w14:textId="77777777" w:rsidR="004C0D17" w:rsidRDefault="00BE7FC3">
            <w:r>
              <w:t>No Authentication applied.</w:t>
            </w:r>
          </w:p>
        </w:tc>
        <w:tc>
          <w:tcPr>
            <w:tcW w:w="1440" w:type="dxa"/>
          </w:tcPr>
          <w:p w14:paraId="4EE5B6D7" w14:textId="41E01059" w:rsidR="004C0D17" w:rsidRDefault="00BE7FC3">
            <w:r>
              <w:t xml:space="preserve">Cookie or Token? = </w:t>
            </w:r>
            <w:r w:rsidR="00A47C33">
              <w:t>Token</w:t>
            </w:r>
          </w:p>
        </w:tc>
      </w:tr>
      <w:tr w:rsidR="004C0D17" w14:paraId="76787BE7" w14:textId="77777777">
        <w:tc>
          <w:tcPr>
            <w:tcW w:w="2695" w:type="dxa"/>
          </w:tcPr>
          <w:p w14:paraId="7E7CCC55" w14:textId="77777777" w:rsidR="004C0D17" w:rsidRDefault="00BE7FC3">
            <w:r>
              <w:t xml:space="preserve">If you use Cookie or Token, what is the life time of the Cookie or Token? </w:t>
            </w:r>
          </w:p>
        </w:tc>
        <w:tc>
          <w:tcPr>
            <w:tcW w:w="3330" w:type="dxa"/>
          </w:tcPr>
          <w:p w14:paraId="14B7DD0E" w14:textId="77777777" w:rsidR="004C0D17" w:rsidRDefault="00BE7FC3">
            <w:r>
              <w:t>Cookie or Token have a Life time. It should be as low as possible according to your business needs</w:t>
            </w:r>
          </w:p>
        </w:tc>
        <w:tc>
          <w:tcPr>
            <w:tcW w:w="2880" w:type="dxa"/>
          </w:tcPr>
          <w:p w14:paraId="6CA82572" w14:textId="77777777" w:rsidR="004C0D17" w:rsidRDefault="00BE7FC3">
            <w:r>
              <w:t>Life time of a Cookie or token is not optimized.</w:t>
            </w:r>
          </w:p>
        </w:tc>
        <w:tc>
          <w:tcPr>
            <w:tcW w:w="1440" w:type="dxa"/>
          </w:tcPr>
          <w:p w14:paraId="6A9BD35A" w14:textId="77777777" w:rsidR="004C0D17" w:rsidRDefault="00BE7FC3">
            <w:r>
              <w:t>Lifetime =?</w:t>
            </w:r>
          </w:p>
          <w:p w14:paraId="09B16B92" w14:textId="5B126BFC" w:rsidR="00A47C33" w:rsidRDefault="00A47C33">
            <w:r>
              <w:t>1 Hour</w:t>
            </w:r>
          </w:p>
        </w:tc>
      </w:tr>
      <w:tr w:rsidR="004C0D17" w14:paraId="0B1F9070" w14:textId="77777777">
        <w:tc>
          <w:tcPr>
            <w:tcW w:w="2695" w:type="dxa"/>
          </w:tcPr>
          <w:p w14:paraId="07365225" w14:textId="77777777" w:rsidR="004C0D17" w:rsidRDefault="00BE7FC3">
            <w:r>
              <w:t>Cookie or Token will expire after logout.</w:t>
            </w:r>
          </w:p>
          <w:p w14:paraId="49FA076B" w14:textId="77777777" w:rsidR="004C0D17" w:rsidRDefault="004C0D17"/>
        </w:tc>
        <w:tc>
          <w:tcPr>
            <w:tcW w:w="3330" w:type="dxa"/>
          </w:tcPr>
          <w:p w14:paraId="17FB73A2" w14:textId="77777777" w:rsidR="004C0D17" w:rsidRDefault="00BE7FC3">
            <w:r>
              <w:t>Cookie or Token will expire after logout.</w:t>
            </w:r>
          </w:p>
        </w:tc>
        <w:tc>
          <w:tcPr>
            <w:tcW w:w="2880" w:type="dxa"/>
          </w:tcPr>
          <w:p w14:paraId="248FC693" w14:textId="77777777" w:rsidR="004C0D17" w:rsidRDefault="00BE7FC3">
            <w:r>
              <w:t>Cookie or Token will not expire after logout.</w:t>
            </w:r>
          </w:p>
        </w:tc>
        <w:tc>
          <w:tcPr>
            <w:tcW w:w="1440" w:type="dxa"/>
          </w:tcPr>
          <w:p w14:paraId="3AC1BC23" w14:textId="77777777" w:rsidR="004C0D17" w:rsidRDefault="00BE7FC3">
            <w:r>
              <w:t xml:space="preserve"> </w:t>
            </w:r>
          </w:p>
          <w:p w14:paraId="355B502D" w14:textId="6CC584A0" w:rsidR="004C0D17" w:rsidRDefault="00BE7FC3">
            <w:r>
              <w:t xml:space="preserve">         </w:t>
            </w:r>
            <w:r w:rsidR="00A47C33">
              <w:rPr>
                <w:b/>
              </w:rPr>
              <w:t>Yes</w:t>
            </w:r>
          </w:p>
        </w:tc>
      </w:tr>
      <w:tr w:rsidR="004C0D17" w14:paraId="32CF83F9" w14:textId="77777777">
        <w:tc>
          <w:tcPr>
            <w:tcW w:w="2695" w:type="dxa"/>
          </w:tcPr>
          <w:p w14:paraId="54F4D41B" w14:textId="77777777" w:rsidR="004C0D17" w:rsidRDefault="00BE7FC3">
            <w:r>
              <w:t>Cookie or Token will expire after getting new Cookie or Token.</w:t>
            </w:r>
          </w:p>
        </w:tc>
        <w:tc>
          <w:tcPr>
            <w:tcW w:w="3330" w:type="dxa"/>
          </w:tcPr>
          <w:p w14:paraId="4F79EB38" w14:textId="77777777" w:rsidR="004C0D17" w:rsidRDefault="00BE7FC3">
            <w:r>
              <w:t>Cookie or Token will expire after getting new Cookie or Token.</w:t>
            </w:r>
          </w:p>
        </w:tc>
        <w:tc>
          <w:tcPr>
            <w:tcW w:w="2880" w:type="dxa"/>
          </w:tcPr>
          <w:p w14:paraId="1341B444" w14:textId="77777777" w:rsidR="004C0D17" w:rsidRDefault="00BE7FC3">
            <w:r>
              <w:t>Cookie or Token will not expire after getting new Cookie or Token.</w:t>
            </w:r>
          </w:p>
        </w:tc>
        <w:tc>
          <w:tcPr>
            <w:tcW w:w="1440" w:type="dxa"/>
          </w:tcPr>
          <w:p w14:paraId="5AAD3DEA" w14:textId="77777777" w:rsidR="004C0D17" w:rsidRDefault="00BE7FC3">
            <w:r>
              <w:t xml:space="preserve">       </w:t>
            </w:r>
          </w:p>
          <w:p w14:paraId="432D101A" w14:textId="707DE569" w:rsidR="004C0D17" w:rsidRDefault="00BE7FC3">
            <w:r>
              <w:t xml:space="preserve">        </w:t>
            </w:r>
            <w:r w:rsidR="00A47C33">
              <w:rPr>
                <w:b/>
              </w:rPr>
              <w:t>Yes</w:t>
            </w:r>
          </w:p>
        </w:tc>
      </w:tr>
      <w:tr w:rsidR="004C0D17" w14:paraId="4A32FF0D" w14:textId="77777777">
        <w:tc>
          <w:tcPr>
            <w:tcW w:w="2695" w:type="dxa"/>
          </w:tcPr>
          <w:p w14:paraId="5E06A8B8" w14:textId="77777777" w:rsidR="004C0D17" w:rsidRDefault="00BE7FC3">
            <w:r>
              <w:t>Payment API is not accessible by external clients.</w:t>
            </w:r>
          </w:p>
        </w:tc>
        <w:tc>
          <w:tcPr>
            <w:tcW w:w="3330" w:type="dxa"/>
          </w:tcPr>
          <w:p w14:paraId="40837CB3" w14:textId="77777777" w:rsidR="004C0D17" w:rsidRDefault="00BE7FC3">
            <w:r>
              <w:t>Payment API is not accessible by external clients.</w:t>
            </w:r>
          </w:p>
        </w:tc>
        <w:tc>
          <w:tcPr>
            <w:tcW w:w="2880" w:type="dxa"/>
          </w:tcPr>
          <w:p w14:paraId="0F53C169" w14:textId="77777777" w:rsidR="004C0D17" w:rsidRDefault="00BE7FC3">
            <w:r>
              <w:t>Payment API is accessible by external clients. If accessible then what is the authentication procedure?</w:t>
            </w:r>
          </w:p>
        </w:tc>
        <w:tc>
          <w:tcPr>
            <w:tcW w:w="1440" w:type="dxa"/>
          </w:tcPr>
          <w:p w14:paraId="1B2F9F94" w14:textId="77777777" w:rsidR="004C0D17" w:rsidRDefault="004C0D17"/>
          <w:p w14:paraId="0D09C0B8" w14:textId="28D6CD94" w:rsidR="004C0D17" w:rsidRDefault="00BE7FC3">
            <w:r>
              <w:t xml:space="preserve">        </w:t>
            </w:r>
            <w:r w:rsidR="00A47C33">
              <w:rPr>
                <w:b/>
              </w:rPr>
              <w:t>Yes</w:t>
            </w:r>
          </w:p>
        </w:tc>
      </w:tr>
      <w:tr w:rsidR="004C0D17" w14:paraId="65AF4E5F" w14:textId="77777777">
        <w:tc>
          <w:tcPr>
            <w:tcW w:w="2695" w:type="dxa"/>
            <w:vMerge w:val="restart"/>
          </w:tcPr>
          <w:p w14:paraId="216F7602" w14:textId="77777777" w:rsidR="004C0D17" w:rsidRDefault="00BE7FC3">
            <w:r>
              <w:t>Website/Mobile APP is not vulnerable to the Owasp top 10 vulnerabilities (https://owasp.org/www-project-top-ten/) like SQL injection, XSS(Cross site scripting), etc. Please mention which tests you have performed.</w:t>
            </w:r>
          </w:p>
        </w:tc>
        <w:tc>
          <w:tcPr>
            <w:tcW w:w="3330" w:type="dxa"/>
            <w:vMerge w:val="restart"/>
          </w:tcPr>
          <w:p w14:paraId="4C0EEDDD" w14:textId="77777777" w:rsidR="004C0D17" w:rsidRDefault="00BE7FC3">
            <w:r>
              <w:t xml:space="preserve">Tested and found </w:t>
            </w:r>
            <w:r>
              <w:rPr>
                <w:b/>
              </w:rPr>
              <w:t>Not Vulnerable</w:t>
            </w:r>
          </w:p>
        </w:tc>
        <w:tc>
          <w:tcPr>
            <w:tcW w:w="2880" w:type="dxa"/>
            <w:vMerge w:val="restart"/>
          </w:tcPr>
          <w:p w14:paraId="73C80788" w14:textId="77777777" w:rsidR="004C0D17" w:rsidRDefault="00BE7F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Tested and found </w:t>
            </w:r>
            <w:r>
              <w:rPr>
                <w:b/>
                <w:color w:val="000000"/>
              </w:rPr>
              <w:t>Vulnerable</w:t>
            </w:r>
          </w:p>
          <w:p w14:paraId="5BD5DAD9" w14:textId="77777777" w:rsidR="004C0D17" w:rsidRDefault="00BE7F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Not performed any test</w:t>
            </w:r>
          </w:p>
        </w:tc>
        <w:tc>
          <w:tcPr>
            <w:tcW w:w="1440" w:type="dxa"/>
          </w:tcPr>
          <w:p w14:paraId="3639AD25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Not Vulnerable</w:t>
            </w:r>
          </w:p>
          <w:p w14:paraId="5DB43703" w14:textId="539977E9" w:rsidR="004C0D17" w:rsidRDefault="00BE7FC3">
            <w:pPr>
              <w:rPr>
                <w:b/>
              </w:rPr>
            </w:pPr>
            <w:r>
              <w:t xml:space="preserve">= </w:t>
            </w:r>
            <w:r>
              <w:rPr>
                <w:b/>
                <w:color w:val="7F7F7F"/>
              </w:rPr>
              <w:t>(</w:t>
            </w:r>
            <w:r w:rsidR="00A47C33">
              <w:rPr>
                <w:b/>
              </w:rPr>
              <w:t>Yes</w:t>
            </w:r>
            <w:r>
              <w:rPr>
                <w:b/>
                <w:color w:val="7F7F7F"/>
              </w:rPr>
              <w:t>)</w:t>
            </w:r>
          </w:p>
        </w:tc>
      </w:tr>
      <w:tr w:rsidR="004C0D17" w14:paraId="408DCF8D" w14:textId="77777777">
        <w:tc>
          <w:tcPr>
            <w:tcW w:w="2695" w:type="dxa"/>
            <w:vMerge/>
          </w:tcPr>
          <w:p w14:paraId="115E7C04" w14:textId="77777777" w:rsidR="004C0D17" w:rsidRDefault="004C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30" w:type="dxa"/>
            <w:vMerge/>
          </w:tcPr>
          <w:p w14:paraId="70C84F56" w14:textId="77777777" w:rsidR="004C0D17" w:rsidRDefault="004C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80" w:type="dxa"/>
            <w:vMerge/>
          </w:tcPr>
          <w:p w14:paraId="4F9884B0" w14:textId="77777777" w:rsidR="004C0D17" w:rsidRDefault="004C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40" w:type="dxa"/>
          </w:tcPr>
          <w:p w14:paraId="292723E3" w14:textId="77777777" w:rsidR="004C0D17" w:rsidRDefault="00BE7FC3">
            <w:pPr>
              <w:jc w:val="center"/>
              <w:rPr>
                <w:b/>
              </w:rPr>
            </w:pPr>
            <w:r>
              <w:rPr>
                <w:b/>
              </w:rPr>
              <w:t>Tests Performed?</w:t>
            </w:r>
          </w:p>
          <w:p w14:paraId="5D988E09" w14:textId="77777777" w:rsidR="004C0D17" w:rsidRDefault="004C0D17">
            <w:pPr>
              <w:rPr>
                <w:b/>
              </w:rPr>
            </w:pPr>
          </w:p>
        </w:tc>
      </w:tr>
      <w:tr w:rsidR="004C0D17" w14:paraId="0AA578BF" w14:textId="77777777">
        <w:trPr>
          <w:trHeight w:val="2240"/>
        </w:trPr>
        <w:tc>
          <w:tcPr>
            <w:tcW w:w="2695" w:type="dxa"/>
          </w:tcPr>
          <w:p w14:paraId="1B603DB9" w14:textId="77777777" w:rsidR="004C0D17" w:rsidRDefault="00BE7FC3">
            <w:r>
              <w:lastRenderedPageBreak/>
              <w:t>1.  APP_KEY</w:t>
            </w:r>
          </w:p>
          <w:p w14:paraId="562CB274" w14:textId="77777777" w:rsidR="004C0D17" w:rsidRDefault="00BE7FC3">
            <w:r>
              <w:t>2. APP_SECRET</w:t>
            </w:r>
          </w:p>
          <w:p w14:paraId="0BC6FA97" w14:textId="77777777" w:rsidR="004C0D17" w:rsidRDefault="00BE7FC3">
            <w:r>
              <w:t>3. USERNAME</w:t>
            </w:r>
          </w:p>
          <w:p w14:paraId="6B881C4A" w14:textId="77777777" w:rsidR="004C0D17" w:rsidRDefault="00BE7FC3">
            <w:r>
              <w:t>4. PASSWORD</w:t>
            </w:r>
          </w:p>
          <w:p w14:paraId="5FB22DE1" w14:textId="77777777" w:rsidR="004C0D17" w:rsidRDefault="00BE7FC3">
            <w:r>
              <w:t>5. ID_TOKEN</w:t>
            </w:r>
          </w:p>
          <w:p w14:paraId="5196F943" w14:textId="77777777" w:rsidR="004C0D17" w:rsidRDefault="00BE7FC3">
            <w:r>
              <w:t>6. REFRESH_TOKEN</w:t>
            </w:r>
          </w:p>
          <w:p w14:paraId="27E56817" w14:textId="77777777" w:rsidR="004C0D17" w:rsidRDefault="004C0D17"/>
          <w:p w14:paraId="26D711A6" w14:textId="77777777" w:rsidR="004C0D17" w:rsidRDefault="00BE7FC3">
            <w:r>
              <w:t>Above parameters –</w:t>
            </w:r>
          </w:p>
          <w:p w14:paraId="23CCD83C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used for calling bKash PGW APIs only. </w:t>
            </w:r>
          </w:p>
          <w:p w14:paraId="049041DA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not used for any other purpose or in any business logic.</w:t>
            </w:r>
          </w:p>
          <w:p w14:paraId="2D3B09AF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stored securely.</w:t>
            </w:r>
          </w:p>
          <w:p w14:paraId="4CEF4EF9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not exposed in the front end (Browser or Mobile APP). </w:t>
            </w:r>
          </w:p>
          <w:p w14:paraId="13B57C7A" w14:textId="77777777" w:rsidR="004C0D17" w:rsidRDefault="004C0D17"/>
          <w:p w14:paraId="34751BE1" w14:textId="395153CA" w:rsidR="004C0D17" w:rsidRDefault="00F77D64">
            <w:r>
              <w:t>Note:</w:t>
            </w:r>
            <w:r w:rsidR="00BE7FC3">
              <w:t xml:space="preserve"> If above parameter exposed, then as a merchant your reputation/revenue can both be hampered.</w:t>
            </w:r>
          </w:p>
        </w:tc>
        <w:tc>
          <w:tcPr>
            <w:tcW w:w="3330" w:type="dxa"/>
          </w:tcPr>
          <w:p w14:paraId="0BBB4C20" w14:textId="77777777" w:rsidR="004C0D17" w:rsidRDefault="00BE7FC3">
            <w:r>
              <w:t>Mentioned parameters –</w:t>
            </w:r>
          </w:p>
          <w:p w14:paraId="2B6422BF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used for calling bKash PGW APIs only. </w:t>
            </w:r>
          </w:p>
          <w:p w14:paraId="3B95B8ED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not used for any other purpose or in any business logic.</w:t>
            </w:r>
          </w:p>
          <w:p w14:paraId="79E43722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stored securely.</w:t>
            </w:r>
          </w:p>
          <w:p w14:paraId="432407CA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not exposed in the front end (Browser or Mobile APP).</w:t>
            </w:r>
          </w:p>
        </w:tc>
        <w:tc>
          <w:tcPr>
            <w:tcW w:w="2880" w:type="dxa"/>
          </w:tcPr>
          <w:p w14:paraId="584BB4B6" w14:textId="77777777" w:rsidR="004C0D17" w:rsidRDefault="00BE7FC3">
            <w:r>
              <w:t>Mentioned parameters –</w:t>
            </w:r>
          </w:p>
          <w:p w14:paraId="6B608C45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used for other purpose or in any business logic.</w:t>
            </w:r>
          </w:p>
          <w:p w14:paraId="71F23151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Not stored securely.</w:t>
            </w:r>
          </w:p>
          <w:p w14:paraId="735AF32C" w14:textId="77777777" w:rsidR="004C0D17" w:rsidRDefault="00BE7FC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exposed in the front end (Browser or Mobile APP).</w:t>
            </w:r>
          </w:p>
          <w:p w14:paraId="032FDDD8" w14:textId="77777777" w:rsidR="004C0D17" w:rsidRDefault="004C0D17"/>
          <w:p w14:paraId="5E5E4883" w14:textId="12A45D6A" w:rsidR="004C0D17" w:rsidRDefault="0035677D">
            <w:r>
              <w:t>Note:</w:t>
            </w:r>
            <w:r w:rsidR="00BE7FC3">
              <w:t xml:space="preserve"> If mentioned parameter exposed, then as a merchant your reputation/revenue can both be hampered.</w:t>
            </w:r>
          </w:p>
        </w:tc>
        <w:tc>
          <w:tcPr>
            <w:tcW w:w="1440" w:type="dxa"/>
          </w:tcPr>
          <w:p w14:paraId="6210A767" w14:textId="77777777" w:rsidR="004C0D17" w:rsidRDefault="004C0D17">
            <w:pPr>
              <w:jc w:val="center"/>
              <w:rPr>
                <w:b/>
              </w:rPr>
            </w:pPr>
          </w:p>
          <w:p w14:paraId="33F2F4C8" w14:textId="419A1AFC" w:rsidR="004C0D17" w:rsidRDefault="00A47C33">
            <w:pPr>
              <w:jc w:val="center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Yes</w:t>
            </w:r>
          </w:p>
        </w:tc>
      </w:tr>
    </w:tbl>
    <w:p w14:paraId="0915F3EF" w14:textId="77777777" w:rsidR="004C0D17" w:rsidRDefault="004C0D17"/>
    <w:p w14:paraId="2A3BC24F" w14:textId="60388A78" w:rsidR="004C0D17" w:rsidRDefault="004C0D17"/>
    <w:p w14:paraId="6E553595" w14:textId="77777777" w:rsidR="006A3A45" w:rsidRPr="006A3A45" w:rsidRDefault="006A3A45" w:rsidP="006A3A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A45">
        <w:rPr>
          <w:rFonts w:ascii="Arial" w:eastAsia="Times New Roman" w:hAnsi="Arial" w:cs="Arial"/>
          <w:b/>
          <w:bCs/>
          <w:color w:val="000000"/>
          <w:u w:val="single"/>
        </w:rPr>
        <w:t xml:space="preserve">List of </w:t>
      </w:r>
      <w:r w:rsidRPr="006A3A45">
        <w:rPr>
          <w:rFonts w:eastAsia="Times New Roman"/>
          <w:b/>
          <w:bCs/>
          <w:color w:val="000000"/>
          <w:u w:val="single"/>
        </w:rPr>
        <w:t>Owasp top 10 vulnerabilities (https://owasp.org/www-project-top-ten/):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629"/>
        <w:gridCol w:w="3463"/>
      </w:tblGrid>
      <w:tr w:rsidR="006A3A45" w:rsidRPr="006A3A45" w14:paraId="0BCFB406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57C28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A01:2021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DB14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ascii="Arial" w:eastAsia="Times New Roman" w:hAnsi="Arial" w:cs="Arial"/>
                <w:color w:val="000000"/>
              </w:rPr>
              <w:t>Broken Access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7237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  <w:tr w:rsidR="006A3A45" w:rsidRPr="006A3A45" w14:paraId="7178C292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1063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A02:2021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875F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ascii="Arial" w:eastAsia="Times New Roman" w:hAnsi="Arial" w:cs="Arial"/>
                <w:color w:val="000000"/>
              </w:rPr>
              <w:t>Cryptographic Failures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2673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Not performed any test</w:t>
            </w:r>
          </w:p>
        </w:tc>
      </w:tr>
      <w:tr w:rsidR="006A3A45" w:rsidRPr="006A3A45" w14:paraId="7D8E1CDA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4F1A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A03:2021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08039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Injection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3D423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  <w:tr w:rsidR="006A3A45" w:rsidRPr="006A3A45" w14:paraId="437DA13B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A5880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A05:2021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E178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Security Misconfiguration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908F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  <w:tr w:rsidR="006A3A45" w:rsidRPr="006A3A45" w14:paraId="14591532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C14D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A07:2021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6E4E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Identification and Authentication Failures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7D2E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  <w:tr w:rsidR="006A3A45" w:rsidRPr="006A3A45" w14:paraId="34393669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DD95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A08:2021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75C5E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Software and Data Integrity Failures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67AC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Not performed any test</w:t>
            </w:r>
          </w:p>
        </w:tc>
      </w:tr>
      <w:tr w:rsidR="006A3A45" w:rsidRPr="006A3A45" w14:paraId="7C315009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169D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A09:2021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54EEA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Security Logging and Monitoring Failures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14497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  <w:tr w:rsidR="006A3A45" w:rsidRPr="006A3A45" w14:paraId="2161D51D" w14:textId="77777777" w:rsidTr="006A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5ACA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>A10:2021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FB20E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A3A45">
                <w:rPr>
                  <w:rFonts w:ascii="Roboto" w:eastAsia="Times New Roman" w:hAnsi="Roboto" w:cs="Times New Roman"/>
                  <w:color w:val="000000"/>
                  <w:u w:val="single"/>
                </w:rPr>
                <w:t>Server-Side Request Forgery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7F2E" w14:textId="77777777" w:rsidR="006A3A45" w:rsidRPr="006A3A45" w:rsidRDefault="006A3A45" w:rsidP="006A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45">
              <w:rPr>
                <w:rFonts w:eastAsia="Times New Roman"/>
                <w:color w:val="000000"/>
              </w:rPr>
              <w:t xml:space="preserve">Tested and found </w:t>
            </w:r>
            <w:r w:rsidRPr="006A3A45">
              <w:rPr>
                <w:rFonts w:eastAsia="Times New Roman"/>
                <w:b/>
                <w:bCs/>
                <w:color w:val="000000"/>
              </w:rPr>
              <w:t>not vulnerable</w:t>
            </w:r>
          </w:p>
        </w:tc>
      </w:tr>
    </w:tbl>
    <w:p w14:paraId="7424F615" w14:textId="45CD56FE" w:rsidR="006A3A45" w:rsidRDefault="006A3A45"/>
    <w:p w14:paraId="5D57F93E" w14:textId="21DE5E1A" w:rsidR="006A3A45" w:rsidRDefault="006A3A45">
      <w:r>
        <w:t xml:space="preserve">Nagadhat staging link: </w:t>
      </w:r>
      <w:hyperlink r:id="rId14" w:history="1">
        <w:r w:rsidRPr="00146696">
          <w:rPr>
            <w:rStyle w:val="Hyperlink"/>
          </w:rPr>
          <w:t>https://staging.nagadhat.com.bd/</w:t>
        </w:r>
      </w:hyperlink>
    </w:p>
    <w:p w14:paraId="54597A64" w14:textId="1EE7AB7E" w:rsidR="006A3A45" w:rsidRDefault="006A3A45">
      <w:r>
        <w:t>User: 01725361208</w:t>
      </w:r>
      <w:r>
        <w:br/>
        <w:t xml:space="preserve">Password: </w:t>
      </w:r>
      <w:r>
        <w:t>01725361208</w:t>
      </w:r>
    </w:p>
    <w:sectPr w:rsidR="006A3A45" w:rsidSect="00CC3777"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BE4C" w14:textId="77777777" w:rsidR="002353FD" w:rsidRDefault="002353FD">
      <w:pPr>
        <w:spacing w:after="0" w:line="240" w:lineRule="auto"/>
      </w:pPr>
      <w:r>
        <w:separator/>
      </w:r>
    </w:p>
  </w:endnote>
  <w:endnote w:type="continuationSeparator" w:id="0">
    <w:p w14:paraId="18AEBFAB" w14:textId="77777777" w:rsidR="002353FD" w:rsidRDefault="0023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673F" w14:textId="77777777" w:rsidR="004C0D17" w:rsidRDefault="004C0D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357C" w14:textId="77777777" w:rsidR="002353FD" w:rsidRDefault="002353FD">
      <w:pPr>
        <w:spacing w:after="0" w:line="240" w:lineRule="auto"/>
      </w:pPr>
      <w:r>
        <w:separator/>
      </w:r>
    </w:p>
  </w:footnote>
  <w:footnote w:type="continuationSeparator" w:id="0">
    <w:p w14:paraId="515404B9" w14:textId="77777777" w:rsidR="002353FD" w:rsidRDefault="0023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8A1"/>
    <w:multiLevelType w:val="multilevel"/>
    <w:tmpl w:val="7F3A5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3D87"/>
    <w:multiLevelType w:val="multilevel"/>
    <w:tmpl w:val="4BCC2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B1A35"/>
    <w:multiLevelType w:val="multilevel"/>
    <w:tmpl w:val="26981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61870"/>
    <w:multiLevelType w:val="multilevel"/>
    <w:tmpl w:val="58A05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C1565F"/>
    <w:multiLevelType w:val="multilevel"/>
    <w:tmpl w:val="94D41F5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F22924"/>
    <w:multiLevelType w:val="multilevel"/>
    <w:tmpl w:val="1CC070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DD3156"/>
    <w:multiLevelType w:val="multilevel"/>
    <w:tmpl w:val="CBAAE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E50A83"/>
    <w:multiLevelType w:val="multilevel"/>
    <w:tmpl w:val="CCCA1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EE4DDE"/>
    <w:multiLevelType w:val="multilevel"/>
    <w:tmpl w:val="10864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595AB8"/>
    <w:multiLevelType w:val="multilevel"/>
    <w:tmpl w:val="01486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733147"/>
    <w:multiLevelType w:val="multilevel"/>
    <w:tmpl w:val="414C7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343301"/>
    <w:multiLevelType w:val="multilevel"/>
    <w:tmpl w:val="B6EE6B1C"/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0D6A56"/>
    <w:multiLevelType w:val="multilevel"/>
    <w:tmpl w:val="87DC8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1C2D50"/>
    <w:multiLevelType w:val="multilevel"/>
    <w:tmpl w:val="24AC2A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0A4878"/>
    <w:multiLevelType w:val="multilevel"/>
    <w:tmpl w:val="EC5AD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EF6BA5"/>
    <w:multiLevelType w:val="multilevel"/>
    <w:tmpl w:val="B5202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722142"/>
    <w:multiLevelType w:val="multilevel"/>
    <w:tmpl w:val="403EF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3994068">
    <w:abstractNumId w:val="12"/>
  </w:num>
  <w:num w:numId="2" w16cid:durableId="236595638">
    <w:abstractNumId w:val="0"/>
  </w:num>
  <w:num w:numId="3" w16cid:durableId="126557201">
    <w:abstractNumId w:val="4"/>
  </w:num>
  <w:num w:numId="4" w16cid:durableId="99492140">
    <w:abstractNumId w:val="7"/>
  </w:num>
  <w:num w:numId="5" w16cid:durableId="747312523">
    <w:abstractNumId w:val="14"/>
  </w:num>
  <w:num w:numId="6" w16cid:durableId="2113931147">
    <w:abstractNumId w:val="10"/>
  </w:num>
  <w:num w:numId="7" w16cid:durableId="1210729233">
    <w:abstractNumId w:val="1"/>
  </w:num>
  <w:num w:numId="8" w16cid:durableId="1373186269">
    <w:abstractNumId w:val="13"/>
  </w:num>
  <w:num w:numId="9" w16cid:durableId="555163776">
    <w:abstractNumId w:val="6"/>
  </w:num>
  <w:num w:numId="10" w16cid:durableId="1784183767">
    <w:abstractNumId w:val="15"/>
  </w:num>
  <w:num w:numId="11" w16cid:durableId="1033000122">
    <w:abstractNumId w:val="3"/>
  </w:num>
  <w:num w:numId="12" w16cid:durableId="1676957541">
    <w:abstractNumId w:val="2"/>
  </w:num>
  <w:num w:numId="13" w16cid:durableId="1242791806">
    <w:abstractNumId w:val="16"/>
  </w:num>
  <w:num w:numId="14" w16cid:durableId="926352300">
    <w:abstractNumId w:val="8"/>
  </w:num>
  <w:num w:numId="15" w16cid:durableId="286085860">
    <w:abstractNumId w:val="9"/>
  </w:num>
  <w:num w:numId="16" w16cid:durableId="456142473">
    <w:abstractNumId w:val="5"/>
  </w:num>
  <w:num w:numId="17" w16cid:durableId="259994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D17"/>
    <w:rsid w:val="002353FD"/>
    <w:rsid w:val="0035677D"/>
    <w:rsid w:val="004C0D17"/>
    <w:rsid w:val="006A3A45"/>
    <w:rsid w:val="00730840"/>
    <w:rsid w:val="0095452D"/>
    <w:rsid w:val="00A449F0"/>
    <w:rsid w:val="00A47C33"/>
    <w:rsid w:val="00BE7FC3"/>
    <w:rsid w:val="00CC3777"/>
    <w:rsid w:val="00F74A94"/>
    <w:rsid w:val="00F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7CBA"/>
  <w15:docId w15:val="{0ED3E07E-C9A8-438E-9C5B-35BA07C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A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3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3_2021-Injection/" TargetMode="External"/><Relationship Id="rId13" Type="http://schemas.openxmlformats.org/officeDocument/2006/relationships/hyperlink" Target="https://owasp.org/Top10/A10_2021-Server-Side_Request_Forgery_%28SSRF%2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Top10/A09_2021-Security_Logging_and_Monitoring_Failur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Top10/A08_2021-Software_and_Data_Integrity_Failur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wasp.org/Top10/A07_2021-Identification_and_Authentication_Fail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staging.nagadhat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aRulJmRfVFaMIjUY06XoM1XPA==">AMUW2mXHVm/8QMhSrCAilxQ7N4SZ7RXfayS8Ji2X704bqsh+C/lCImX2DEgOfw4QYYR1Sxhe4qzQsqOHpjlz4yJZuIRjdsgdLjwibVf4wtbfjtVJ/4Ye+RZDwcY0ISGrTG/0MmibfDV3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Chowdhury (Senior Officer, Product Delivery, Payment Products, Product &amp; Technology)</dc:creator>
  <cp:lastModifiedBy>DEV DESK 2</cp:lastModifiedBy>
  <cp:revision>7</cp:revision>
  <cp:lastPrinted>2022-03-14T07:47:00Z</cp:lastPrinted>
  <dcterms:created xsi:type="dcterms:W3CDTF">2021-09-20T09:25:00Z</dcterms:created>
  <dcterms:modified xsi:type="dcterms:W3CDTF">2022-03-31T07:43:00Z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0x01010043E9B8455E76EB4C99726D0FAF0F2F72</vt:lpwstr>
  </property>
</Properties>
</file>