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CCCC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 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 examiner wants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mark range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 a short, factual answer (no explanation)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a specific term, object or 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 an answer or example (no explanation needed)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Pick out the correct answer from information given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correct names to a diagram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Fill in missing information (table, sentence, diagram)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Say what happens or what something is like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 key features without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 the precise meaning of a scientific 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Calculate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a formula and show 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 out an answer using given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data or a scale to find a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 reasons using scientific ideas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3–6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 similarities and/or differences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 differences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data to identify patterns or relationships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3–6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Evaluate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Judge something using evidence (pros &amp; cons)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Justify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 a reasoned argument for a 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3–6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Suggest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Apply knowledge to an unfamiliar situation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Predict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 what will happen using scientific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Discuss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Consider different ideas with 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Explain why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Cause-and-effect 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3–6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Explain 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Step-by-step scientific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3–6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Produce a correct scientific diagram or 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Correctly draw points/lines on a 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 the 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Describe how one variable affects another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3–5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Describe and explain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Observation + scientific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the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Apply given data to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Refer directly to data, results or 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3–6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