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pPr>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pPr>
        <w:jc w:val="center"/>
        <w:rPr>
          <w:rFonts w:ascii="Times New Roman" w:hAnsi="Times New Roman" w:cs="Times New Roman"/>
          <w:b/>
          <w:caps/>
          <w:sz w:val="28"/>
          <w:szCs w:val="28"/>
        </w:rPr>
      </w:pPr>
      <w:r>
        <w:rPr>
          <w:rFonts w:ascii="Times New Roman" w:hAnsi="Times New Roman" w:cs="Times New Roman"/>
          <w:b/>
          <w:caps/>
          <w:sz w:val="28"/>
          <w:szCs w:val="28"/>
        </w:rPr>
        <w:t xml:space="preserve">электротехнический университет </w:t>
      </w:r>
    </w:p>
    <w:p>
      <w:pPr>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pPr>
        <w:jc w:val="center"/>
        <w:rPr>
          <w:rFonts w:ascii="Times New Roman" w:hAnsi="Times New Roman" w:cs="Times New Roman"/>
          <w:b/>
          <w:sz w:val="28"/>
          <w:szCs w:val="28"/>
        </w:rPr>
      </w:pPr>
      <w:r>
        <w:rPr>
          <w:rFonts w:ascii="Times New Roman" w:hAnsi="Times New Roman" w:cs="Times New Roman"/>
          <w:b/>
          <w:sz w:val="28"/>
          <w:szCs w:val="28"/>
        </w:rPr>
        <w:t>Кафедра АПУ</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pStyle w:val="30"/>
        <w:spacing w:line="360" w:lineRule="auto"/>
        <w:ind w:firstLine="0"/>
        <w:jc w:val="center"/>
        <w:rPr>
          <w:rStyle w:val="32"/>
          <w:caps/>
          <w:smallCaps w:val="0"/>
          <w:szCs w:val="28"/>
        </w:rPr>
      </w:pPr>
      <w:r>
        <w:rPr>
          <w:rStyle w:val="32"/>
          <w:caps/>
          <w:smallCaps w:val="0"/>
          <w:szCs w:val="28"/>
        </w:rPr>
        <w:t>алгоритмы и Структуры данных</w:t>
      </w:r>
    </w:p>
    <w:p>
      <w:pPr>
        <w:pStyle w:val="30"/>
        <w:spacing w:line="360" w:lineRule="auto"/>
        <w:ind w:firstLine="0"/>
        <w:jc w:val="center"/>
        <w:rPr>
          <w:rStyle w:val="32"/>
          <w:caps/>
          <w:smallCaps w:val="0"/>
          <w:szCs w:val="28"/>
        </w:rPr>
      </w:pPr>
    </w:p>
    <w:p>
      <w:pPr>
        <w:jc w:val="center"/>
        <w:rPr>
          <w:rStyle w:val="32"/>
          <w:rFonts w:ascii="Times New Roman" w:hAnsi="Times New Roman" w:cs="Times New Roman"/>
          <w:b w:val="0"/>
          <w:smallCaps w:val="0"/>
          <w:sz w:val="28"/>
          <w:szCs w:val="28"/>
        </w:rPr>
      </w:pPr>
      <w:r>
        <w:rPr>
          <w:rStyle w:val="32"/>
          <w:rFonts w:ascii="Times New Roman" w:hAnsi="Times New Roman" w:cs="Times New Roman"/>
          <w:b w:val="0"/>
          <w:smallCaps w:val="0"/>
          <w:sz w:val="28"/>
          <w:szCs w:val="28"/>
        </w:rPr>
        <w:t xml:space="preserve">Методические указания </w:t>
      </w:r>
    </w:p>
    <w:p>
      <w:pPr>
        <w:jc w:val="center"/>
        <w:rPr>
          <w:rFonts w:ascii="Times New Roman" w:hAnsi="Times New Roman" w:cs="Times New Roman"/>
          <w:b/>
          <w:sz w:val="28"/>
          <w:szCs w:val="28"/>
        </w:rPr>
      </w:pPr>
      <w:r>
        <w:rPr>
          <w:rStyle w:val="32"/>
          <w:rFonts w:ascii="Times New Roman" w:hAnsi="Times New Roman" w:cs="Times New Roman"/>
          <w:b w:val="0"/>
          <w:smallCaps w:val="0"/>
          <w:sz w:val="28"/>
          <w:szCs w:val="28"/>
        </w:rPr>
        <w:t>к выполнению курсового проекта</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pPr>
        <w:jc w:val="center"/>
        <w:rPr>
          <w:rFonts w:ascii="Times New Roman" w:hAnsi="Times New Roman" w:cs="Times New Roman"/>
          <w:bCs/>
          <w:sz w:val="28"/>
          <w:szCs w:val="28"/>
        </w:rPr>
      </w:pPr>
      <w:r>
        <w:rPr>
          <w:rFonts w:ascii="Times New Roman" w:hAnsi="Times New Roman" w:cs="Times New Roman"/>
          <w:bCs/>
          <w:sz w:val="28"/>
          <w:szCs w:val="28"/>
        </w:rPr>
        <w:t>2022</w:t>
      </w:r>
    </w:p>
    <w:p>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ВВЕДЕНИЕ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Цель курсового проектирования – изучение структур данных и алгоритмов их обработки, а также получение практических навыков их использования при разработке программ.</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 ОСНОВНЫЕ ТРЕБОВАНИЯ К РАБОТЕ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Подготовленный курсовой проект должен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корректно работающее приложение, написанное на языке C++, и удовлетворяющее требованиям варианта задания;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пояснительную записку в печатном и электронном виде.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Пояснительная записка к курсовому проекту должна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титульный лист;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содержание;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3) задание на курсовой проект (с указанием выбранного варианта);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5) описание программы (краткое описание структуры программы, руководство по использованию программы, листинг программы с комментариями);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6) тестирование программы (исходные данные для тестовых прогонов программы, результаты тестирования);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7) заключение;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8) список использованной литературы.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приложении к пояснительной записке.</w:t>
      </w:r>
    </w:p>
    <w:p>
      <w:pPr>
        <w:tabs>
          <w:tab w:val="left" w:pos="726"/>
        </w:tabs>
        <w:ind w:firstLine="709"/>
        <w:rPr>
          <w:rFonts w:ascii="Times New Roman" w:hAnsi="Times New Roman" w:cs="Times New Roman"/>
          <w:color w:val="000000"/>
          <w:sz w:val="24"/>
          <w:szCs w:val="24"/>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рамках курсового проектирования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курсовой проект, рассмотрим небольшую теоретическую справку.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i/>
          <w:color w:val="000000"/>
          <w:sz w:val="24"/>
          <w:szCs w:val="24"/>
        </w:rPr>
        <w:t>Таблица</w:t>
      </w:r>
      <w:r>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Pr>
          <w:rFonts w:ascii="Times New Roman" w:hAnsi="Times New Roman" w:cs="Times New Roman"/>
          <w:i/>
          <w:color w:val="000000"/>
          <w:sz w:val="24"/>
          <w:szCs w:val="24"/>
        </w:rPr>
        <w:t>ключом</w:t>
      </w:r>
      <w:r>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действия над элементами выполняются в соответствии с их ключами: по ключу элементы выбираются из таблицы и добавляются в нее.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пример (таблица 1): пусть имеется товарная накладная с информацией о датах и городах (когда и куда отправляются товары). Определенному товару соответствует его числовой код в диапазоне от 000000000 до 999999999.</w:t>
      </w:r>
    </w:p>
    <w:p>
      <w:pPr>
        <w:jc w:val="right"/>
        <w:rPr>
          <w:rFonts w:ascii="Times New Roman" w:hAnsi="Times New Roman" w:cs="Times New Roman"/>
          <w:b/>
          <w:sz w:val="24"/>
          <w:szCs w:val="28"/>
        </w:rPr>
      </w:pPr>
      <w:r>
        <w:rPr>
          <w:rFonts w:ascii="Times New Roman" w:hAnsi="Times New Roman" w:cs="Times New Roman"/>
          <w:b/>
          <w:sz w:val="24"/>
          <w:szCs w:val="28"/>
        </w:rPr>
        <w:t>Таблица 1. Пример товарной накладной</w:t>
      </w:r>
    </w:p>
    <w:tbl>
      <w:tblPr>
        <w:tblStyle w:val="17"/>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0"/>
        <w:gridCol w:w="3169"/>
        <w:gridCol w:w="3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Код</w:t>
            </w:r>
          </w:p>
        </w:tc>
        <w:tc>
          <w:tcPr>
            <w:tcW w:w="3169"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Дата</w:t>
            </w:r>
          </w:p>
        </w:tc>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Город доставки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2016-03-10</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Тула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000142426</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000142427</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2018-08-25</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603603003</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2017-05-14</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Казань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603603004</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999999999</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2026-09-01</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Хабаровск</w:t>
            </w:r>
          </w:p>
        </w:tc>
      </w:tr>
    </w:tbl>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Хеш-таблица применяется в случаях, когда мощность универсума U очень велика по отношению к мощности множеств, с которыми нужно работать.</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или функция отображения,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подобрать функцию отображения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p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 их всегда можно преобразовать к целому типу:</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таблица прямого доступа,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остатков от деления,</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функции середины квадрата,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свертки и др.</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способу разрешения коллизий различают хеш-таблицы двух типов: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Открытое хеширование (метод цепочек).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Закрытое хеширование (с открытой адресацией).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Подробнее о хеш-таблицах см. [1, с. 529–556], [2, с. 567–601], [3, с. 115–128], [4, с. 316–338], </w:t>
      </w:r>
      <w:r>
        <w:rPr>
          <w:rFonts w:ascii="Times New Roman" w:hAnsi="Times New Roman" w:cs="Times New Roman"/>
          <w:b/>
          <w:color w:val="000000"/>
          <w:sz w:val="24"/>
          <w:szCs w:val="24"/>
        </w:rPr>
        <w:t>5, 6</w:t>
      </w:r>
      <w:r>
        <w:rPr>
          <w:rFonts w:ascii="Times New Roman" w:hAnsi="Times New Roman" w:cs="Times New Roman"/>
          <w:color w:val="000000"/>
          <w:sz w:val="24"/>
          <w:szCs w:val="24"/>
        </w:rPr>
        <w:t xml:space="preserve">. </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На рисунке 1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4200525" cy="2012315"/>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s://kvodo.ru/wp-content/uploads/hash-table.png"/>
                    <pic:cNvPicPr>
                      <a:picLocks noChangeAspect="1" noChangeArrowheads="1"/>
                    </pic:cNvPicPr>
                  </pic:nvPicPr>
                  <pic:blipFill>
                    <a:blip r:embed="rId6" cstate="print"/>
                    <a:srcRect/>
                    <a:stretch>
                      <a:fillRect/>
                    </a:stretch>
                  </pic:blipFill>
                  <pic:spPr>
                    <a:xfrm>
                      <a:off x="0" y="0"/>
                      <a:ext cx="4202550" cy="2013721"/>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1 – Пример открытого хеширования</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что в списке на рисунке выше M=5, получим среднее число списков α=2.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Pr>
          <w:rFonts w:ascii="Times New Roman" w:hAnsi="Times New Roman" w:cs="Times New Roman"/>
          <w:i/>
          <w:iCs/>
          <w:color w:val="000000"/>
          <w:sz w:val="24"/>
          <w:szCs w:val="24"/>
        </w:rPr>
        <w:t>O</w:t>
      </w:r>
      <w:r>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Pr>
          <w:rFonts w:ascii="Times New Roman" w:hAnsi="Times New Roman" w:cs="Times New Roman"/>
          <w:i/>
          <w:iCs/>
          <w:color w:val="000000"/>
          <w:sz w:val="24"/>
          <w:szCs w:val="24"/>
        </w:rPr>
        <w:t>O</w:t>
      </w:r>
      <w:r>
        <w:rPr>
          <w:rFonts w:ascii="Times New Roman" w:hAnsi="Times New Roman" w:cs="Times New Roman"/>
          <w:color w:val="000000"/>
          <w:sz w:val="24"/>
          <w:szCs w:val="24"/>
        </w:rPr>
        <w:t>(N) времени.</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Закрытое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элемент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ключ которого 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помещается в одну из ячеек хеш-таблицы, руководствуясь следующим правилом: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свободной ячейки таблицы T, то в последнюю записывается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b)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уже занятой ячейки таблицы T, то на занятость проверяется другая ячейка, если она свободна то x</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заносится в нее, иначе вновь проверяется другая ячейка, и так до тех пор, пока не найдется свободная или окажется, что все M ячеек таблицы заполнены.</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Последовательность проб задается специальной функцией. В зависимости от  типа этой функции выделяют:</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линейное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квадратичное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двойное </w:t>
      </w:r>
      <w:bookmarkStart w:id="0" w:name="keyword112"/>
      <w:bookmarkEnd w:id="0"/>
      <w:r>
        <w:rPr>
          <w:rFonts w:ascii="Times New Roman" w:hAnsi="Times New Roman" w:cs="Times New Roman"/>
          <w:color w:val="000000"/>
          <w:sz w:val="24"/>
          <w:szCs w:val="24"/>
        </w:rPr>
        <w:t>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{A[key]=data, здесь key – ключ, data – некоторые данные}</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A[13]=8, A[56]=4, A[79]=1, A[37]=5, A[41]=2, A[76]=9, A[51]=3, A[93]=9, A[30]=1</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rPr>
        <w:t>Также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есть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хеш</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таблица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размера</w:t>
      </w:r>
      <w:r>
        <w:rPr>
          <w:rFonts w:ascii="Times New Roman" w:hAnsi="Times New Roman" w:cs="Times New Roman"/>
          <w:color w:val="000000"/>
          <w:sz w:val="24"/>
          <w:szCs w:val="24"/>
          <w:lang w:val="en-US"/>
        </w:rPr>
        <w:t> M=10.</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h(key)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key % M (% – операция «остаток от деления»). Заполним хеш-таблицу элементами массив A:</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3819525" cy="1012190"/>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https://kvodo.ru/wp-content/uploads/closed-hashing.png"/>
                    <pic:cNvPicPr>
                      <a:picLocks noChangeAspect="1" noChangeArrowheads="1"/>
                    </pic:cNvPicPr>
                  </pic:nvPicPr>
                  <pic:blipFill>
                    <a:blip r:embed="rId7" cstate="print"/>
                    <a:srcRect t="8333" b="9722"/>
                    <a:stretch>
                      <a:fillRect/>
                    </a:stretch>
                  </pic:blipFill>
                  <pic:spPr>
                    <a:xfrm>
                      <a:off x="0" y="0"/>
                      <a:ext cx="3819525" cy="1012818"/>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2 – Хеш-таблица с элементами массива 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Используя формулу линейного пробирования (тип последовательности проб) h</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любом методе разрешения </w:t>
      </w:r>
      <w:bookmarkStart w:id="1" w:name="keyword67"/>
      <w:bookmarkEnd w:id="1"/>
      <w:r>
        <w:rPr>
          <w:rFonts w:ascii="Times New Roman" w:hAnsi="Times New Roman" w:cs="Times New Roman"/>
          <w:color w:val="000000"/>
          <w:sz w:val="24"/>
          <w:szCs w:val="24"/>
        </w:rPr>
        <w:t>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2" w:name="keyword68"/>
      <w:bookmarkEnd w:id="2"/>
      <w:r>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3" w:name="keyword69"/>
      <w:bookmarkEnd w:id="3"/>
      <w:r>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 w:name="keyword70"/>
      <w:bookmarkEnd w:id="4"/>
      <w:r>
        <w:rPr>
          <w:rFonts w:ascii="Times New Roman" w:hAnsi="Times New Roman" w:cs="Times New Roman"/>
          <w:color w:val="000000"/>
          <w:sz w:val="24"/>
          <w:szCs w:val="24"/>
        </w:rPr>
        <w:t>значение флага при добавлении.</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ЗАДАНИЕ НА КУРСОВОЙ ПРОЕКТ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соответствии с выбранным вариантом (таблица 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 Организуйте данные из предметной области в виде хеш-таблицы (</w:t>
      </w:r>
      <w:r>
        <w:rPr>
          <w:rFonts w:ascii="Times New Roman" w:hAnsi="Times New Roman" w:cs="Times New Roman"/>
          <w:i/>
          <w:color w:val="000000"/>
          <w:sz w:val="24"/>
          <w:szCs w:val="24"/>
        </w:rPr>
        <w:t>первичный ключ хеш-таблицы выделен курсивом</w:t>
      </w:r>
      <w:r>
        <w:rPr>
          <w:rFonts w:ascii="Times New Roman" w:hAnsi="Times New Roman" w:cs="Times New Roman"/>
          <w:color w:val="000000"/>
          <w:sz w:val="24"/>
          <w:szCs w:val="24"/>
        </w:rPr>
        <w:t xml:space="preserve">). Метод хеширования также указан в таблице с вариантами заданий. В качестве алгоритма хеширования использовать </w:t>
      </w:r>
      <w:r>
        <w:rPr>
          <w:rFonts w:ascii="Times New Roman" w:hAnsi="Times New Roman" w:cs="Times New Roman"/>
          <w:i/>
          <w:color w:val="000000"/>
          <w:sz w:val="24"/>
          <w:szCs w:val="24"/>
        </w:rPr>
        <w:t>метод деления</w:t>
      </w:r>
      <w:r>
        <w:rPr>
          <w:rFonts w:ascii="Times New Roman" w:hAnsi="Times New Roman" w:cs="Times New Roman"/>
          <w:color w:val="000000"/>
          <w:sz w:val="24"/>
          <w:szCs w:val="24"/>
        </w:rPr>
        <w:t>. 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atoi). Примеры реализации хеш-таблиц с открытым и закрытым хешированием см. [5</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 Реализуйте следующие функции:</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Меню для выбора функции (используя конструкцию switch — case).</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highlight w:val="none"/>
        </w:rPr>
      </w:pPr>
      <w:r>
        <w:rPr>
          <w:rFonts w:ascii="Times New Roman" w:hAnsi="Times New Roman" w:cs="Times New Roman"/>
          <w:strike/>
          <w:dstrike w:val="0"/>
          <w:color w:val="000000"/>
          <w:sz w:val="24"/>
          <w:szCs w:val="24"/>
        </w:rPr>
        <w:t xml:space="preserve">Добавление записи (в случае закрытого хеширования необходимо </w:t>
      </w:r>
      <w:r>
        <w:rPr>
          <w:rFonts w:ascii="Times New Roman" w:hAnsi="Times New Roman" w:cs="Times New Roman"/>
          <w:strike/>
          <w:dstrike w:val="0"/>
          <w:color w:val="000000"/>
          <w:sz w:val="24"/>
          <w:szCs w:val="24"/>
          <w:highlight w:val="none"/>
        </w:rPr>
        <w:t>отслеживать заполненность хеш-таблицы) (см. [5], [7]).</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highlight w:val="none"/>
        </w:rPr>
      </w:pPr>
      <w:r>
        <w:rPr>
          <w:rFonts w:ascii="Times New Roman" w:hAnsi="Times New Roman" w:cs="Times New Roman"/>
          <w:strike/>
          <w:dstrike w:val="0"/>
          <w:color w:val="000000"/>
          <w:sz w:val="24"/>
          <w:szCs w:val="24"/>
          <w:highlight w:val="none"/>
        </w:rPr>
        <w:t>Проверку корректности вводимой информации.</w:t>
      </w:r>
      <w:r>
        <w:rPr>
          <w:rFonts w:hint="default" w:ascii="Times New Roman" w:hAnsi="Times New Roman" w:cs="Times New Roman"/>
          <w:strike/>
          <w:dstrike w:val="0"/>
          <w:color w:val="000000"/>
          <w:sz w:val="24"/>
          <w:szCs w:val="24"/>
          <w:highlight w:val="none"/>
          <w:lang w:val="en-US"/>
        </w:rPr>
        <w:t xml:space="preserve"> +-</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Удаление записи (см. [5], [7]).</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Просмотр всех имеющ</w:t>
      </w:r>
      <w:bookmarkStart w:id="5" w:name="_GoBack"/>
      <w:bookmarkEnd w:id="5"/>
      <w:r>
        <w:rPr>
          <w:rFonts w:ascii="Times New Roman" w:hAnsi="Times New Roman" w:cs="Times New Roman"/>
          <w:strike/>
          <w:dstrike w:val="0"/>
          <w:color w:val="000000"/>
          <w:sz w:val="24"/>
          <w:szCs w:val="24"/>
        </w:rPr>
        <w:t>ихся записей.</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Удаление всех записей.</w:t>
      </w:r>
    </w:p>
    <w:p>
      <w:pPr>
        <w:pStyle w:val="23"/>
        <w:numPr>
          <w:ilvl w:val="0"/>
          <w:numId w:val="3"/>
        </w:numPr>
        <w:tabs>
          <w:tab w:val="left" w:pos="726"/>
        </w:tabs>
        <w:ind w:left="1460" w:leftChars="0" w:firstLineChars="0"/>
        <w:rPr>
          <w:rFonts w:ascii="Times New Roman" w:hAnsi="Times New Roman" w:cs="Times New Roman"/>
          <w:color w:val="000000"/>
          <w:sz w:val="24"/>
          <w:szCs w:val="24"/>
        </w:rPr>
      </w:pPr>
      <w:r>
        <w:rPr>
          <w:rFonts w:ascii="Times New Roman" w:hAnsi="Times New Roman" w:cs="Times New Roman"/>
          <w:strike/>
          <w:dstrike w:val="0"/>
          <w:color w:val="000000"/>
          <w:sz w:val="24"/>
          <w:szCs w:val="24"/>
        </w:rPr>
        <w:t xml:space="preserve">Поиск записи по ключевому полю. </w:t>
      </w:r>
      <w:r>
        <w:rPr>
          <w:rFonts w:ascii="Times New Roman" w:hAnsi="Times New Roman" w:cs="Times New Roman"/>
          <w:color w:val="000000"/>
          <w:sz w:val="24"/>
          <w:szCs w:val="24"/>
        </w:rPr>
        <w:t>Пример реализации см. [5], [7].</w:t>
      </w:r>
    </w:p>
    <w:p>
      <w:pPr>
        <w:pStyle w:val="23"/>
        <w:numPr>
          <w:ilvl w:val="0"/>
          <w:numId w:val="3"/>
        </w:numPr>
        <w:tabs>
          <w:tab w:val="left" w:pos="726"/>
        </w:tabs>
        <w:ind w:left="1460" w:leftChars="0" w:firstLineChars="0"/>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 xml:space="preserve">Поиск данных по фрагменту одного из не ключевых полей (см. вариант задания). Для поиска подстроки в строке необходимо использовать </w:t>
      </w:r>
      <w:r>
        <w:rPr>
          <w:rFonts w:ascii="Times New Roman" w:hAnsi="Times New Roman" w:cs="Times New Roman"/>
          <w:i/>
          <w:strike/>
          <w:dstrike w:val="0"/>
          <w:color w:val="000000"/>
          <w:sz w:val="24"/>
          <w:szCs w:val="24"/>
        </w:rPr>
        <w:t>прямой поиск</w:t>
      </w:r>
      <w:r>
        <w:rPr>
          <w:rFonts w:ascii="Times New Roman" w:hAnsi="Times New Roman" w:cs="Times New Roman"/>
          <w:strike/>
          <w:dstrike w:val="0"/>
          <w:color w:val="000000"/>
          <w:sz w:val="24"/>
          <w:szCs w:val="24"/>
        </w:rPr>
        <w:t>. Подробнее о прямом поиске см. [8].</w:t>
      </w:r>
    </w:p>
    <w:p>
      <w:pPr>
        <w:spacing w:line="240" w:lineRule="auto"/>
        <w:jc w:val="right"/>
        <w:rPr>
          <w:rFonts w:ascii="Times New Roman" w:hAnsi="Times New Roman" w:cs="Times New Roman"/>
          <w:b/>
          <w:sz w:val="24"/>
          <w:szCs w:val="28"/>
        </w:rPr>
      </w:pPr>
      <w:r>
        <w:rPr>
          <w:rFonts w:ascii="Times New Roman" w:hAnsi="Times New Roman" w:cs="Times New Roman"/>
          <w:b/>
          <w:sz w:val="24"/>
          <w:szCs w:val="28"/>
        </w:rPr>
        <w:t>Таблица 2. Варианты заданий</w:t>
      </w:r>
    </w:p>
    <w:tbl>
      <w:tblPr>
        <w:tblStyle w:val="17"/>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57" w:type="dxa"/>
        </w:tblCellMar>
      </w:tblPr>
      <w:tblGrid>
        <w:gridCol w:w="426"/>
        <w:gridCol w:w="3827"/>
        <w:gridCol w:w="340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rPr>
          <w:tblHeader/>
        </w:trPr>
        <w:tc>
          <w:tcPr>
            <w:tcW w:w="426"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w:t>
            </w:r>
          </w:p>
        </w:tc>
        <w:tc>
          <w:tcPr>
            <w:tcW w:w="3827"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 xml:space="preserve">Предметная область, характеристики </w:t>
            </w:r>
          </w:p>
        </w:tc>
        <w:tc>
          <w:tcPr>
            <w:tcW w:w="3402"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Метод хеширования</w:t>
            </w:r>
          </w:p>
        </w:tc>
        <w:tc>
          <w:tcPr>
            <w:tcW w:w="1843"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Поиск по фрагменту строки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2</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3</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заданной марки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4</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5</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6</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живущих на заданной улице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7</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заданным годом рождения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8</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принадлежащих владельцам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9</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номерами телефона, содержащими определенную комбинацию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10</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заданного филиала</w:t>
            </w:r>
          </w:p>
        </w:tc>
      </w:tr>
    </w:tbl>
    <w:p>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*Примечание</w:t>
      </w:r>
      <w:r>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 РЕКОМЕНДАЦИИ ПО ВЫПОЛНЕНИЮ КУРСОВОГО ПРОЕКТА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Курсовой проект разрешается выполнять в командах по 2 человека. Вариант задания курсового проекта назначается преподавателем.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выполнении курсового проекта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Особые требования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выполнения некоторых операций. Принятые решения должны быть отражены в пояснительной записке.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демонстрации программы необходимо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 элементов, образующих коллизию.</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5. СПИСОК ИСТОЧНИКОВ ИНФОРМАЦИИ</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Алгоритмы на С++ / пер. с англ. — М.: И. Д. Вильямс, 2011. — 1156 с.: ил.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Фундаментальные алгоритмы С++. — К.: Диасофт, 2001. — 484 с.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Ахо Дж., Хопкрофт А., Ульман Дж. Построение и анализ вычисли-тельных алгоритмов. — М.: Мир, 1979.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Кнут Д. Искусство программирования для ЭВМ. Т. 3: Сортировка и поиск. — М.: Мир, 2013.</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"https://intuit.ru/studies/courses/648/504/lecture/11467?page=1" </w:instrText>
      </w:r>
      <w:r>
        <w:fldChar w:fldCharType="separate"/>
      </w:r>
      <w:r>
        <w:rPr>
          <w:rStyle w:val="10"/>
          <w:rFonts w:ascii="Times New Roman" w:hAnsi="Times New Roman" w:cs="Times New Roman"/>
          <w:sz w:val="24"/>
          <w:szCs w:val="24"/>
        </w:rPr>
        <w:t>https://intuit.ru/studies/courses/648/504/lecture/11467?page=1</w:t>
      </w:r>
      <w:r>
        <w:rPr>
          <w:rStyle w:val="10"/>
          <w:rFonts w:ascii="Times New Roman" w:hAnsi="Times New Roman" w:cs="Times New Roman"/>
          <w:sz w:val="24"/>
          <w:szCs w:val="24"/>
        </w:rPr>
        <w:fldChar w:fldCharType="end"/>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"https://kvodo.ru/hash-table.html" </w:instrText>
      </w:r>
      <w:r>
        <w:fldChar w:fldCharType="separate"/>
      </w:r>
      <w:r>
        <w:rPr>
          <w:rStyle w:val="10"/>
          <w:rFonts w:ascii="Times New Roman" w:hAnsi="Times New Roman" w:cs="Times New Roman"/>
          <w:sz w:val="24"/>
          <w:szCs w:val="24"/>
        </w:rPr>
        <w:t>https://kvodo.ru/hash-table.html</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"https://github.com/ilyamoskalev/HashTable/blob/master/README.md" </w:instrText>
      </w:r>
      <w:r>
        <w:fldChar w:fldCharType="separate"/>
      </w:r>
      <w:r>
        <w:rPr>
          <w:rStyle w:val="10"/>
          <w:rFonts w:ascii="Times New Roman" w:hAnsi="Times New Roman" w:cs="Times New Roman"/>
          <w:sz w:val="24"/>
          <w:szCs w:val="24"/>
        </w:rPr>
        <w:t>https://github.com/ilyamoskalev/HashTable/blob/master/README.md</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right="0" w:firstLine="0"/>
        <w:rPr>
          <w:rFonts w:ascii="Times New Roman" w:hAnsi="Times New Roman" w:cs="Times New Roman"/>
          <w:sz w:val="24"/>
          <w:szCs w:val="28"/>
        </w:rPr>
      </w:pPr>
      <w:r>
        <w:fldChar w:fldCharType="begin"/>
      </w:r>
      <w:r>
        <w:instrText xml:space="preserve"> HYPERLINK "https://intuit.ru/studies/courses/648/504/lecture/11468" </w:instrText>
      </w:r>
      <w:r>
        <w:fldChar w:fldCharType="separate"/>
      </w:r>
      <w:r>
        <w:t>h</w:t>
      </w:r>
      <w:r>
        <w:rPr>
          <w:rStyle w:val="10"/>
          <w:rFonts w:ascii="Times New Roman" w:hAnsi="Times New Roman" w:cs="Times New Roman"/>
          <w:sz w:val="24"/>
          <w:szCs w:val="28"/>
        </w:rPr>
        <w:t>ttps://intuit.ru/studies/courses/648/504/lecture/11468</w:t>
      </w:r>
      <w:r>
        <w:rPr>
          <w:rStyle w:val="10"/>
          <w:rFonts w:ascii="Times New Roman" w:hAnsi="Times New Roman" w:cs="Times New Roman"/>
          <w:sz w:val="24"/>
          <w:szCs w:val="28"/>
        </w:rPr>
        <w:fldChar w:fldCharType="end"/>
      </w:r>
      <w:r>
        <w:rPr>
          <w:rFonts w:ascii="Times New Roman" w:hAnsi="Times New Roman" w:cs="Times New Roman"/>
          <w:sz w:val="24"/>
          <w:szCs w:val="28"/>
        </w:rPr>
        <w:t xml:space="preserve"> </w:t>
      </w:r>
    </w:p>
    <w:p>
      <w:pPr>
        <w:tabs>
          <w:tab w:val="left" w:pos="726"/>
        </w:tabs>
        <w:ind w:firstLine="709"/>
        <w:rPr>
          <w:b/>
          <w:bCs/>
          <w:sz w:val="28"/>
          <w:szCs w:val="28"/>
        </w:rPr>
      </w:pPr>
    </w:p>
    <w:p>
      <w:pPr>
        <w:tabs>
          <w:tab w:val="left" w:pos="726"/>
        </w:tabs>
        <w:ind w:firstLine="709"/>
        <w:rPr>
          <w:b/>
          <w:bCs/>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E2FD9"/>
    <w:multiLevelType w:val="multilevel"/>
    <w:tmpl w:val="23DE2FD9"/>
    <w:lvl w:ilvl="0" w:tentative="0">
      <w:start w:val="1"/>
      <w:numFmt w:val="bullet"/>
      <w:lvlText w:val=""/>
      <w:lvlJc w:val="left"/>
      <w:pPr>
        <w:ind w:left="1460" w:hanging="360"/>
      </w:pPr>
      <w:rPr>
        <w:rFonts w:hint="default" w:ascii="Symbol" w:hAnsi="Symbol"/>
      </w:rPr>
    </w:lvl>
    <w:lvl w:ilvl="1" w:tentative="0">
      <w:start w:val="1"/>
      <w:numFmt w:val="bullet"/>
      <w:lvlText w:val="o"/>
      <w:lvlJc w:val="left"/>
      <w:pPr>
        <w:ind w:left="2180" w:hanging="360"/>
      </w:pPr>
      <w:rPr>
        <w:rFonts w:hint="default" w:ascii="Courier New" w:hAnsi="Courier New" w:cs="Courier New"/>
      </w:rPr>
    </w:lvl>
    <w:lvl w:ilvl="2" w:tentative="0">
      <w:start w:val="1"/>
      <w:numFmt w:val="bullet"/>
      <w:lvlText w:val=""/>
      <w:lvlJc w:val="left"/>
      <w:pPr>
        <w:ind w:left="2900" w:hanging="360"/>
      </w:pPr>
      <w:rPr>
        <w:rFonts w:hint="default" w:ascii="Wingdings" w:hAnsi="Wingdings"/>
      </w:rPr>
    </w:lvl>
    <w:lvl w:ilvl="3" w:tentative="0">
      <w:start w:val="1"/>
      <w:numFmt w:val="bullet"/>
      <w:lvlText w:val=""/>
      <w:lvlJc w:val="left"/>
      <w:pPr>
        <w:ind w:left="3620" w:hanging="360"/>
      </w:pPr>
      <w:rPr>
        <w:rFonts w:hint="default" w:ascii="Symbol" w:hAnsi="Symbol"/>
      </w:rPr>
    </w:lvl>
    <w:lvl w:ilvl="4" w:tentative="0">
      <w:start w:val="1"/>
      <w:numFmt w:val="bullet"/>
      <w:lvlText w:val="o"/>
      <w:lvlJc w:val="left"/>
      <w:pPr>
        <w:ind w:left="4340" w:hanging="360"/>
      </w:pPr>
      <w:rPr>
        <w:rFonts w:hint="default" w:ascii="Courier New" w:hAnsi="Courier New" w:cs="Courier New"/>
      </w:rPr>
    </w:lvl>
    <w:lvl w:ilvl="5" w:tentative="0">
      <w:start w:val="1"/>
      <w:numFmt w:val="bullet"/>
      <w:lvlText w:val=""/>
      <w:lvlJc w:val="left"/>
      <w:pPr>
        <w:ind w:left="5060" w:hanging="360"/>
      </w:pPr>
      <w:rPr>
        <w:rFonts w:hint="default" w:ascii="Wingdings" w:hAnsi="Wingdings"/>
      </w:rPr>
    </w:lvl>
    <w:lvl w:ilvl="6" w:tentative="0">
      <w:start w:val="1"/>
      <w:numFmt w:val="bullet"/>
      <w:lvlText w:val=""/>
      <w:lvlJc w:val="left"/>
      <w:pPr>
        <w:ind w:left="5780" w:hanging="360"/>
      </w:pPr>
      <w:rPr>
        <w:rFonts w:hint="default" w:ascii="Symbol" w:hAnsi="Symbol"/>
      </w:rPr>
    </w:lvl>
    <w:lvl w:ilvl="7" w:tentative="0">
      <w:start w:val="1"/>
      <w:numFmt w:val="bullet"/>
      <w:lvlText w:val="o"/>
      <w:lvlJc w:val="left"/>
      <w:pPr>
        <w:ind w:left="6500" w:hanging="360"/>
      </w:pPr>
      <w:rPr>
        <w:rFonts w:hint="default" w:ascii="Courier New" w:hAnsi="Courier New" w:cs="Courier New"/>
      </w:rPr>
    </w:lvl>
    <w:lvl w:ilvl="8" w:tentative="0">
      <w:start w:val="1"/>
      <w:numFmt w:val="bullet"/>
      <w:lvlText w:val=""/>
      <w:lvlJc w:val="left"/>
      <w:pPr>
        <w:ind w:left="7220" w:hanging="360"/>
      </w:pPr>
      <w:rPr>
        <w:rFonts w:hint="default" w:ascii="Wingdings" w:hAnsi="Wingdings"/>
      </w:rPr>
    </w:lvl>
  </w:abstractNum>
  <w:abstractNum w:abstractNumId="1">
    <w:nsid w:val="31137577"/>
    <w:multiLevelType w:val="multilevel"/>
    <w:tmpl w:val="31137577"/>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2">
    <w:nsid w:val="482C0D30"/>
    <w:multiLevelType w:val="multilevel"/>
    <w:tmpl w:val="482C0D30"/>
    <w:lvl w:ilvl="0" w:tentative="0">
      <w:start w:val="1"/>
      <w:numFmt w:val="bullet"/>
      <w:lvlText w:val=""/>
      <w:lvlJc w:val="left"/>
      <w:pPr>
        <w:ind w:left="1043" w:hanging="360"/>
      </w:pPr>
      <w:rPr>
        <w:rFonts w:hint="default" w:ascii="Symbol" w:hAnsi="Symbol"/>
      </w:rPr>
    </w:lvl>
    <w:lvl w:ilvl="1" w:tentative="0">
      <w:start w:val="1"/>
      <w:numFmt w:val="bullet"/>
      <w:lvlText w:val="o"/>
      <w:lvlJc w:val="left"/>
      <w:pPr>
        <w:ind w:left="1763" w:hanging="360"/>
      </w:pPr>
      <w:rPr>
        <w:rFonts w:hint="default" w:ascii="Courier New" w:hAnsi="Courier New" w:cs="Courier New"/>
      </w:rPr>
    </w:lvl>
    <w:lvl w:ilvl="2" w:tentative="0">
      <w:start w:val="1"/>
      <w:numFmt w:val="bullet"/>
      <w:lvlText w:val=""/>
      <w:lvlJc w:val="left"/>
      <w:pPr>
        <w:ind w:left="2483" w:hanging="360"/>
      </w:pPr>
      <w:rPr>
        <w:rFonts w:hint="default" w:ascii="Wingdings" w:hAnsi="Wingdings"/>
      </w:rPr>
    </w:lvl>
    <w:lvl w:ilvl="3" w:tentative="0">
      <w:start w:val="1"/>
      <w:numFmt w:val="bullet"/>
      <w:lvlText w:val=""/>
      <w:lvlJc w:val="left"/>
      <w:pPr>
        <w:ind w:left="3203" w:hanging="360"/>
      </w:pPr>
      <w:rPr>
        <w:rFonts w:hint="default" w:ascii="Symbol" w:hAnsi="Symbol"/>
      </w:rPr>
    </w:lvl>
    <w:lvl w:ilvl="4" w:tentative="0">
      <w:start w:val="1"/>
      <w:numFmt w:val="bullet"/>
      <w:lvlText w:val="o"/>
      <w:lvlJc w:val="left"/>
      <w:pPr>
        <w:ind w:left="3923" w:hanging="360"/>
      </w:pPr>
      <w:rPr>
        <w:rFonts w:hint="default" w:ascii="Courier New" w:hAnsi="Courier New" w:cs="Courier New"/>
      </w:rPr>
    </w:lvl>
    <w:lvl w:ilvl="5" w:tentative="0">
      <w:start w:val="1"/>
      <w:numFmt w:val="bullet"/>
      <w:lvlText w:val=""/>
      <w:lvlJc w:val="left"/>
      <w:pPr>
        <w:ind w:left="4643" w:hanging="360"/>
      </w:pPr>
      <w:rPr>
        <w:rFonts w:hint="default" w:ascii="Wingdings" w:hAnsi="Wingdings"/>
      </w:rPr>
    </w:lvl>
    <w:lvl w:ilvl="6" w:tentative="0">
      <w:start w:val="1"/>
      <w:numFmt w:val="bullet"/>
      <w:lvlText w:val=""/>
      <w:lvlJc w:val="left"/>
      <w:pPr>
        <w:ind w:left="5363" w:hanging="360"/>
      </w:pPr>
      <w:rPr>
        <w:rFonts w:hint="default" w:ascii="Symbol" w:hAnsi="Symbol"/>
      </w:rPr>
    </w:lvl>
    <w:lvl w:ilvl="7" w:tentative="0">
      <w:start w:val="1"/>
      <w:numFmt w:val="bullet"/>
      <w:lvlText w:val="o"/>
      <w:lvlJc w:val="left"/>
      <w:pPr>
        <w:ind w:left="6083" w:hanging="360"/>
      </w:pPr>
      <w:rPr>
        <w:rFonts w:hint="default" w:ascii="Courier New" w:hAnsi="Courier New" w:cs="Courier New"/>
      </w:rPr>
    </w:lvl>
    <w:lvl w:ilvl="8" w:tentative="0">
      <w:start w:val="1"/>
      <w:numFmt w:val="bullet"/>
      <w:lvlText w:val=""/>
      <w:lvlJc w:val="left"/>
      <w:pPr>
        <w:ind w:left="6803" w:hanging="360"/>
      </w:pPr>
      <w:rPr>
        <w:rFonts w:hint="default" w:ascii="Wingdings" w:hAnsi="Wingdings"/>
      </w:rPr>
    </w:lvl>
  </w:abstractNum>
  <w:abstractNum w:abstractNumId="3">
    <w:nsid w:val="66E47CBE"/>
    <w:multiLevelType w:val="multilevel"/>
    <w:tmpl w:val="66E47CBE"/>
    <w:lvl w:ilvl="0" w:tentative="0">
      <w:start w:val="1"/>
      <w:numFmt w:val="decimal"/>
      <w:lvlText w:val="%1."/>
      <w:lvlJc w:val="left"/>
      <w:pPr>
        <w:ind w:left="9715" w:hanging="360"/>
      </w:pPr>
    </w:lvl>
    <w:lvl w:ilvl="1" w:tentative="0">
      <w:start w:val="1"/>
      <w:numFmt w:val="lowerLetter"/>
      <w:lvlText w:val="%2."/>
      <w:lvlJc w:val="left"/>
      <w:pPr>
        <w:ind w:left="10435" w:hanging="360"/>
      </w:pPr>
    </w:lvl>
    <w:lvl w:ilvl="2" w:tentative="0">
      <w:start w:val="1"/>
      <w:numFmt w:val="lowerRoman"/>
      <w:lvlText w:val="%3."/>
      <w:lvlJc w:val="right"/>
      <w:pPr>
        <w:ind w:left="11155" w:hanging="180"/>
      </w:pPr>
    </w:lvl>
    <w:lvl w:ilvl="3" w:tentative="0">
      <w:start w:val="1"/>
      <w:numFmt w:val="decimal"/>
      <w:lvlText w:val="%4."/>
      <w:lvlJc w:val="left"/>
      <w:pPr>
        <w:ind w:left="11875" w:hanging="360"/>
      </w:pPr>
    </w:lvl>
    <w:lvl w:ilvl="4" w:tentative="0">
      <w:start w:val="1"/>
      <w:numFmt w:val="lowerLetter"/>
      <w:lvlText w:val="%5."/>
      <w:lvlJc w:val="left"/>
      <w:pPr>
        <w:ind w:left="12595" w:hanging="360"/>
      </w:pPr>
    </w:lvl>
    <w:lvl w:ilvl="5" w:tentative="0">
      <w:start w:val="1"/>
      <w:numFmt w:val="lowerRoman"/>
      <w:lvlText w:val="%6."/>
      <w:lvlJc w:val="right"/>
      <w:pPr>
        <w:ind w:left="13315" w:hanging="180"/>
      </w:pPr>
    </w:lvl>
    <w:lvl w:ilvl="6" w:tentative="0">
      <w:start w:val="1"/>
      <w:numFmt w:val="decimal"/>
      <w:lvlText w:val="%7."/>
      <w:lvlJc w:val="left"/>
      <w:pPr>
        <w:ind w:left="14035" w:hanging="360"/>
      </w:pPr>
    </w:lvl>
    <w:lvl w:ilvl="7" w:tentative="0">
      <w:start w:val="1"/>
      <w:numFmt w:val="lowerLetter"/>
      <w:lvlText w:val="%8."/>
      <w:lvlJc w:val="left"/>
      <w:pPr>
        <w:ind w:left="14755" w:hanging="360"/>
      </w:pPr>
    </w:lvl>
    <w:lvl w:ilvl="8" w:tentative="0">
      <w:start w:val="1"/>
      <w:numFmt w:val="lowerRoman"/>
      <w:lvlText w:val="%9."/>
      <w:lvlJc w:val="right"/>
      <w:pPr>
        <w:ind w:left="1547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A85FB6"/>
    <w:rsid w:val="00090130"/>
    <w:rsid w:val="000E63E3"/>
    <w:rsid w:val="000F656C"/>
    <w:rsid w:val="00116478"/>
    <w:rsid w:val="00164814"/>
    <w:rsid w:val="002209B4"/>
    <w:rsid w:val="00301D1E"/>
    <w:rsid w:val="003C03EA"/>
    <w:rsid w:val="003C0905"/>
    <w:rsid w:val="0048199F"/>
    <w:rsid w:val="004D2121"/>
    <w:rsid w:val="0056215C"/>
    <w:rsid w:val="005A3A1E"/>
    <w:rsid w:val="005E2D3F"/>
    <w:rsid w:val="005E3517"/>
    <w:rsid w:val="005F44F6"/>
    <w:rsid w:val="006A4D91"/>
    <w:rsid w:val="006B07E7"/>
    <w:rsid w:val="0079492D"/>
    <w:rsid w:val="008B3694"/>
    <w:rsid w:val="008C7423"/>
    <w:rsid w:val="008F406E"/>
    <w:rsid w:val="00950E06"/>
    <w:rsid w:val="009F2D23"/>
    <w:rsid w:val="009F7209"/>
    <w:rsid w:val="00A308B3"/>
    <w:rsid w:val="00A85FB6"/>
    <w:rsid w:val="00AF16C7"/>
    <w:rsid w:val="00B312DC"/>
    <w:rsid w:val="00BC765B"/>
    <w:rsid w:val="00C73717"/>
    <w:rsid w:val="00C7585B"/>
    <w:rsid w:val="00D10DA7"/>
    <w:rsid w:val="00D4409E"/>
    <w:rsid w:val="00E37108"/>
    <w:rsid w:val="00E96B44"/>
    <w:rsid w:val="00F325DB"/>
    <w:rsid w:val="00F4020D"/>
    <w:rsid w:val="00FC3D85"/>
    <w:rsid w:val="00FD53F6"/>
    <w:rsid w:val="36AF6DC1"/>
    <w:rsid w:val="3D80432C"/>
    <w:rsid w:val="42FA6416"/>
    <w:rsid w:val="4E4A47D7"/>
    <w:rsid w:val="514B0F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left="62" w:right="23" w:firstLine="261"/>
      <w:jc w:val="both"/>
    </w:pPr>
    <w:rPr>
      <w:rFonts w:asciiTheme="minorHAnsi" w:hAnsiTheme="minorHAnsi" w:eastAsiaTheme="minorHAnsi" w:cstheme="minorBidi"/>
      <w:sz w:val="22"/>
      <w:szCs w:val="22"/>
      <w:lang w:val="ru-RU" w:eastAsia="en-US" w:bidi="ar-SA"/>
    </w:rPr>
  </w:style>
  <w:style w:type="paragraph" w:styleId="2">
    <w:name w:val="heading 1"/>
    <w:basedOn w:val="1"/>
    <w:next w:val="1"/>
    <w:link w:val="29"/>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4"/>
    <w:qFormat/>
    <w:uiPriority w:val="9"/>
    <w:pPr>
      <w:spacing w:before="100" w:beforeAutospacing="1" w:after="100" w:afterAutospacing="1" w:line="240" w:lineRule="auto"/>
      <w:ind w:left="0" w:right="0" w:firstLine="0"/>
      <w:jc w:val="left"/>
      <w:outlineLvl w:val="1"/>
    </w:pPr>
    <w:rPr>
      <w:rFonts w:ascii="Times New Roman" w:hAnsi="Times New Roman" w:eastAsia="Times New Roman" w:cs="Times New Roman"/>
      <w:b/>
      <w:bCs/>
      <w:sz w:val="36"/>
      <w:szCs w:val="36"/>
      <w:lang w:eastAsia="ru-RU"/>
    </w:rPr>
  </w:style>
  <w:style w:type="paragraph" w:styleId="4">
    <w:name w:val="heading 3"/>
    <w:basedOn w:val="1"/>
    <w:next w:val="1"/>
    <w:link w:val="26"/>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themeColor="followedHyperlink"/>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themeColor="hyperlink"/>
      <w:u w:val="single"/>
    </w:rPr>
  </w:style>
  <w:style w:type="character" w:styleId="11">
    <w:name w:val="Strong"/>
    <w:basedOn w:val="6"/>
    <w:qFormat/>
    <w:uiPriority w:val="22"/>
    <w:rPr>
      <w:b/>
      <w:bCs/>
    </w:rPr>
  </w:style>
  <w:style w:type="paragraph" w:styleId="12">
    <w:name w:val="Balloon Text"/>
    <w:basedOn w:val="1"/>
    <w:link w:val="21"/>
    <w:semiHidden/>
    <w:unhideWhenUsed/>
    <w:qFormat/>
    <w:uiPriority w:val="99"/>
    <w:pPr>
      <w:spacing w:line="240" w:lineRule="auto"/>
    </w:pPr>
    <w:rPr>
      <w:rFonts w:ascii="Tahoma" w:hAnsi="Tahoma" w:cs="Tahoma"/>
      <w:sz w:val="16"/>
      <w:szCs w:val="16"/>
    </w:rPr>
  </w:style>
  <w:style w:type="paragraph" w:styleId="13">
    <w:name w:val="header"/>
    <w:basedOn w:val="1"/>
    <w:link w:val="19"/>
    <w:semiHidden/>
    <w:unhideWhenUsed/>
    <w:qFormat/>
    <w:uiPriority w:val="99"/>
    <w:pPr>
      <w:tabs>
        <w:tab w:val="center" w:pos="4677"/>
        <w:tab w:val="right" w:pos="9355"/>
      </w:tabs>
      <w:spacing w:line="240" w:lineRule="auto"/>
    </w:pPr>
  </w:style>
  <w:style w:type="paragraph" w:styleId="14">
    <w:name w:val="footer"/>
    <w:basedOn w:val="1"/>
    <w:link w:val="20"/>
    <w:semiHidden/>
    <w:unhideWhenUsed/>
    <w:qFormat/>
    <w:uiPriority w:val="99"/>
    <w:pPr>
      <w:tabs>
        <w:tab w:val="center" w:pos="4677"/>
        <w:tab w:val="right" w:pos="9355"/>
      </w:tabs>
      <w:spacing w:line="240" w:lineRule="auto"/>
    </w:pPr>
  </w:style>
  <w:style w:type="paragraph" w:styleId="15">
    <w:name w:val="Normal (Web)"/>
    <w:basedOn w:val="1"/>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sz w:val="24"/>
      <w:szCs w:val="24"/>
      <w:lang w:eastAsia="ru-RU"/>
    </w:rPr>
  </w:style>
  <w:style w:type="paragraph" w:styleId="16">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eastAsia="Times New Roman" w:cs="Courier New"/>
      <w:sz w:val="20"/>
      <w:szCs w:val="20"/>
      <w:lang w:eastAsia="ru-RU"/>
    </w:rPr>
  </w:style>
  <w:style w:type="table" w:styleId="17">
    <w:name w:val="Table Grid"/>
    <w:basedOn w:val="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Default"/>
    <w:qFormat/>
    <w:uiPriority w:val="0"/>
    <w:pPr>
      <w:autoSpaceDE w:val="0"/>
      <w:autoSpaceDN w:val="0"/>
      <w:adjustRightInd w:val="0"/>
      <w:spacing w:line="240" w:lineRule="auto"/>
      <w:ind w:left="0" w:right="0" w:firstLine="0"/>
      <w:jc w:val="left"/>
    </w:pPr>
    <w:rPr>
      <w:rFonts w:ascii="Symbol" w:hAnsi="Symbol" w:cs="Symbol" w:eastAsiaTheme="minorHAnsi"/>
      <w:color w:val="000000"/>
      <w:sz w:val="24"/>
      <w:szCs w:val="24"/>
      <w:lang w:val="ru-RU" w:eastAsia="en-US" w:bidi="ar-SA"/>
    </w:rPr>
  </w:style>
  <w:style w:type="character" w:customStyle="1" w:styleId="19">
    <w:name w:val="Верхний колонтитул Знак"/>
    <w:basedOn w:val="6"/>
    <w:link w:val="13"/>
    <w:semiHidden/>
    <w:qFormat/>
    <w:uiPriority w:val="99"/>
  </w:style>
  <w:style w:type="character" w:customStyle="1" w:styleId="20">
    <w:name w:val="Нижний колонтитул Знак"/>
    <w:basedOn w:val="6"/>
    <w:link w:val="14"/>
    <w:semiHidden/>
    <w:qFormat/>
    <w:uiPriority w:val="99"/>
  </w:style>
  <w:style w:type="character" w:customStyle="1" w:styleId="21">
    <w:name w:val="Текст выноски Знак"/>
    <w:basedOn w:val="6"/>
    <w:link w:val="12"/>
    <w:semiHidden/>
    <w:qFormat/>
    <w:uiPriority w:val="99"/>
    <w:rPr>
      <w:rFonts w:ascii="Tahoma" w:hAnsi="Tahoma" w:cs="Tahoma"/>
      <w:sz w:val="16"/>
      <w:szCs w:val="16"/>
    </w:rPr>
  </w:style>
  <w:style w:type="character" w:customStyle="1" w:styleId="22">
    <w:name w:val="Стандартный HTML Знак"/>
    <w:basedOn w:val="6"/>
    <w:link w:val="16"/>
    <w:semiHidden/>
    <w:qFormat/>
    <w:uiPriority w:val="99"/>
    <w:rPr>
      <w:rFonts w:ascii="Courier New" w:hAnsi="Courier New" w:eastAsia="Times New Roman" w:cs="Courier New"/>
      <w:sz w:val="20"/>
      <w:szCs w:val="20"/>
      <w:lang w:eastAsia="ru-RU"/>
    </w:rPr>
  </w:style>
  <w:style w:type="paragraph" w:styleId="23">
    <w:name w:val="List Paragraph"/>
    <w:basedOn w:val="1"/>
    <w:qFormat/>
    <w:uiPriority w:val="34"/>
    <w:pPr>
      <w:ind w:left="720"/>
      <w:contextualSpacing/>
    </w:pPr>
  </w:style>
  <w:style w:type="character" w:customStyle="1" w:styleId="24">
    <w:name w:val="Заголовок 2 Знак"/>
    <w:basedOn w:val="6"/>
    <w:link w:val="3"/>
    <w:qFormat/>
    <w:uiPriority w:val="9"/>
    <w:rPr>
      <w:rFonts w:ascii="Times New Roman" w:hAnsi="Times New Roman" w:eastAsia="Times New Roman" w:cs="Times New Roman"/>
      <w:b/>
      <w:bCs/>
      <w:sz w:val="36"/>
      <w:szCs w:val="36"/>
      <w:lang w:eastAsia="ru-RU"/>
    </w:rPr>
  </w:style>
  <w:style w:type="character" w:customStyle="1" w:styleId="25">
    <w:name w:val="keyword"/>
    <w:basedOn w:val="6"/>
    <w:qFormat/>
    <w:uiPriority w:val="0"/>
  </w:style>
  <w:style w:type="character" w:customStyle="1" w:styleId="26">
    <w:name w:val="Заголовок 3 Знак"/>
    <w:basedOn w:val="6"/>
    <w:link w:val="4"/>
    <w:semiHidden/>
    <w:qFormat/>
    <w:uiPriority w:val="9"/>
    <w:rPr>
      <w:rFonts w:asciiTheme="majorHAnsi" w:hAnsiTheme="majorHAnsi" w:eastAsiaTheme="majorEastAsia" w:cstheme="majorBidi"/>
      <w:b/>
      <w:bCs/>
      <w:color w:val="4F81BD" w:themeColor="accent1"/>
    </w:rPr>
  </w:style>
  <w:style w:type="character" w:customStyle="1" w:styleId="27">
    <w:name w:val="texample"/>
    <w:basedOn w:val="6"/>
    <w:qFormat/>
    <w:uiPriority w:val="0"/>
  </w:style>
  <w:style w:type="character" w:customStyle="1" w:styleId="28">
    <w:name w:val="Заголовок 4 Знак"/>
    <w:basedOn w:val="6"/>
    <w:link w:val="5"/>
    <w:semiHidden/>
    <w:qFormat/>
    <w:uiPriority w:val="9"/>
    <w:rPr>
      <w:rFonts w:asciiTheme="majorHAnsi" w:hAnsiTheme="majorHAnsi" w:eastAsiaTheme="majorEastAsia" w:cstheme="majorBidi"/>
      <w:b/>
      <w:bCs/>
      <w:i/>
      <w:iCs/>
      <w:color w:val="4F81BD" w:themeColor="accent1"/>
    </w:rPr>
  </w:style>
  <w:style w:type="character" w:customStyle="1" w:styleId="29">
    <w:name w:val="Заголовок 1 Знак"/>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30">
    <w:name w:val="Times14_РИО2"/>
    <w:basedOn w:val="1"/>
    <w:link w:val="31"/>
    <w:qFormat/>
    <w:uiPriority w:val="0"/>
    <w:pPr>
      <w:tabs>
        <w:tab w:val="left" w:pos="709"/>
      </w:tabs>
      <w:spacing w:line="312" w:lineRule="auto"/>
      <w:ind w:left="0" w:right="0" w:firstLine="709"/>
    </w:pPr>
    <w:rPr>
      <w:rFonts w:ascii="Times New Roman" w:hAnsi="Times New Roman" w:eastAsia="Times New Roman" w:cs="Times New Roman"/>
      <w:sz w:val="28"/>
      <w:szCs w:val="24"/>
      <w:lang w:eastAsia="ru-RU"/>
    </w:rPr>
  </w:style>
  <w:style w:type="character" w:customStyle="1" w:styleId="31">
    <w:name w:val="Times14_РИО2 Знак"/>
    <w:link w:val="30"/>
    <w:qFormat/>
    <w:uiPriority w:val="0"/>
    <w:rPr>
      <w:rFonts w:ascii="Times New Roman" w:hAnsi="Times New Roman" w:eastAsia="Times New Roman" w:cs="Times New Roman"/>
      <w:sz w:val="28"/>
      <w:szCs w:val="24"/>
      <w:lang w:eastAsia="ru-RU"/>
    </w:rPr>
  </w:style>
  <w:style w:type="character" w:customStyle="1" w:styleId="32">
    <w:name w:val="Book Title"/>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2483</Words>
  <Characters>14157</Characters>
  <Lines>117</Lines>
  <Paragraphs>33</Paragraphs>
  <TotalTime>1845</TotalTime>
  <ScaleCrop>false</ScaleCrop>
  <LinksUpToDate>false</LinksUpToDate>
  <CharactersWithSpaces>16607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2022-08-22T10:39:00Z</dcterms:created>
  <dc:creator>Елена</dc:creator>
  <cp:lastModifiedBy>CyBerPan</cp:lastModifiedBy>
  <cp:lastPrinted>2022-08-22T12:26:00Z</cp:lastPrinted>
  <dcterms:modified xsi:type="dcterms:W3CDTF">2022-11-04T22:46:33Z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0E9DC13DB2E94B558EFF58DABB67407D</vt:lpwstr>
  </property>
</Properties>
</file>