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Lesson Planning – Theory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Subject: Web Application Development						Subject Code: BE05000281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Discipline: CE / IT								Semester: 5th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Academic Year: 2026-2027						Name of Faculty: ____________________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Employee code: ____________________				Total no of lecture planned: 42</w:t>
      </w:r>
    </w:p>
    <w:p>
      <w:pPr>
        <w:spacing w:after="60"/>
        <w:jc w:val="left"/>
      </w:pPr>
      <w:r>
        <w:rPr>
          <w:b w:val="false"/>
          <w:bCs w:val="false"/>
          <w:sz w:val="12"/>
          <w:szCs w:val="12"/>
        </w:rPr>
        <w:t xml:space="preserve"> 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Teaching and Examination Scheme: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1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 Hrs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Credits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ESE (E)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PA/CA (M)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PA/CA (I)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PBL (I)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ESE (V)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</w:tbl>
    <w:p>
      <w:pPr>
        <w:spacing w:after="160"/>
        <w:jc w:val="left"/>
      </w:pPr>
      <w:r>
        <w:rPr>
          <w:b w:val="false"/>
          <w:bCs w:val="false"/>
          <w:sz w:val="16"/>
          <w:szCs w:val="16"/>
        </w:rPr>
        <w:t xml:space="preserve">Total Marks: 200 (Theory 100 + Practical 100)   |   L-Lectures, T-Tutorial, P-Practical, PBL-Problem Based Learning; ESE-End Semester Exam; PA/CA-Progressive/Continuous Assessment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Lecture Turn on: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Lecture Turn on: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Saturday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sz w:val="12"/>
          <w:szCs w:val="12"/>
        </w:rPr>
        <w:t xml:space="preserve"> </w:t>
      </w:r>
    </w:p>
    <w:p>
      <w:pPr>
        <w:spacing w:after="80"/>
        <w:jc w:val="left"/>
      </w:pPr>
      <w:r>
        <w:rPr>
          <w:b/>
          <w:bCs/>
          <w:sz w:val="20"/>
          <w:szCs w:val="20"/>
        </w:rPr>
        <w:t xml:space="preserve">Lesson Plan (01/07/2026 to 20/09/2026 – every Thursday &amp; Saturday):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900"/>
        <w:gridCol w:w="1200"/>
        <w:gridCol w:w="1100"/>
        <w:gridCol w:w="900"/>
        <w:gridCol w:w="1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Lect. No.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Topic Covered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Planned Date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Actual Date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HOD's Sign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Web Technologies, Evolution of Websites, Client-Server Architecture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Frontend, Backend and Database Overview, Role of Web Tech in Banking &amp; Finance, Static vs Dynamic Websites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HTML and CSS, Structure of HTML Documents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Basic HTML Tags, Tables, Forms and Media Elements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Div and Semantic Elements, Introduction to CSS, Selectors and Styling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Colors, Backgrounds and Fonts, Margin, Padding and Borders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Flexbox Layout, Positioning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Responsive Design Basics, Media Queries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Bootstrap basics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Lab Exercise: Responsive Landing Page / Personal Portfolio Website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JavaScript, Variables and Datatypes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Operators and Conditions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Loops and Functions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Arrays and Objects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DOM Manipulation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Event Handling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Browser Local Storage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Asynchronous Programming, Callbacks and Promises Overview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Fetch API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APIs, Client-Server Communication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Request and Response, Status Codes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Query Parameters and Request Body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CRUD Operations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JSON and XML Overview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Integrating Public APIs using JavaScript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Node.js, Runtime Environment Concept, npm and Package Management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Creating HTTP Servers, Introduction to Express.js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Routing and Middleware Basics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 API Development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Database Connectivity Basics, CRUD Operations with Database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Testing using Postman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Authentication and Authorization Overview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React.js, JSX Basics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Component-Based Architecture, Functional Components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Props and State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useState Hook, useEffect Hook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 Rendering, List Rendering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Integration using Axios/Fetch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CORS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Hosting Basics, Domain Management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SEO Introduction, CAPTCHA Concepts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Cloud Concepts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Revision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Revision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Revision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Revision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Revision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Revision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sz w:val="12"/>
          <w:szCs w:val="12"/>
        </w:rPr>
        <w:t xml:space="preserve"> </w:t>
      </w:r>
    </w:p>
    <w:p>
      <w:pPr>
        <w:spacing w:after="40"/>
        <w:jc w:val="left"/>
      </w:pPr>
      <w:r>
        <w:rPr>
          <w:b/>
          <w:bCs/>
          <w:sz w:val="20"/>
          <w:szCs w:val="20"/>
        </w:rPr>
        <w:t xml:space="preserve">Note: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1. Syllabus (Modules 1–7) is planned to be completed in 42 lectures (Lect. No. 1–42) by 10/09/26.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2. Remaining sessions (12/09/26, 17/09/26, 19/09/26) are kept for Revision.</w:t>
      </w:r>
    </w:p>
    <w:p>
      <w:pPr>
        <w:spacing w:after="160"/>
        <w:jc w:val="left"/>
      </w:pPr>
      <w:r>
        <w:rPr>
          <w:b w:val="false"/>
          <w:bCs w:val="false"/>
          <w:sz w:val="18"/>
          <w:szCs w:val="18"/>
        </w:rPr>
        <w:t xml:space="preserve">3. Two lectures are conducted per teaching day (Thursday &amp; Saturday) to complete the syllabus within the given date range; please cross-check the schedule against the institute's official holiday list (e.g. 15/08 Independence Day) before circulation.</w:t>
      </w:r>
    </w:p>
    <w:p>
      <w:pPr>
        <w:spacing w:after="40"/>
        <w:jc w:val="left"/>
      </w:pPr>
      <w:r>
        <w:rPr>
          <w:b/>
          <w:bCs/>
          <w:sz w:val="20"/>
          <w:szCs w:val="20"/>
        </w:rPr>
        <w:t xml:space="preserve">Reference Books: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1. Jon Duckett, HTML &amp; CSS: Design and Build Websites, Wiley.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2. Jon Duckett, JavaScript and JQuery, Wiley.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3. Ethan Brown, Web Development with Node and Express, O'Reilly.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4. Alex Banks and Eve Porcello, Learning React, O'Reilly.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5. Robin Nixon, Learning PHP, MySQL &amp; JavaScript, O'Reilly.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6. MDN Web Docs – Mozilla Developer Network.</w:t>
      </w:r>
    </w:p>
    <w:p>
      <w:pPr>
        <w:spacing w:after="200"/>
        <w:jc w:val="left"/>
      </w:pPr>
      <w:r>
        <w:rPr>
          <w:b w:val="false"/>
          <w:bCs w:val="false"/>
          <w:sz w:val="18"/>
          <w:szCs w:val="18"/>
        </w:rPr>
        <w:t xml:space="preserve">7. Research papers and documentation from React, Node.js, and Express official websites.</w:t>
      </w:r>
    </w:p>
    <w:p>
      <w:pPr>
        <w:spacing w:before="300"/>
      </w:pPr>
      <w:r>
        <w:rPr>
          <w:sz w:val="20"/>
          <w:szCs w:val="20"/>
        </w:rPr>
        <w:t xml:space="preserve">____________________</w:t>
      </w:r>
      <w:r>
        <w:rPr>
          <w:sz w:val="20"/>
          <w:szCs w:val="20"/>
        </w:rPr>
        <w:t xml:space="preserve">			</w:t>
      </w:r>
      <w:r>
        <w:rPr>
          <w:sz w:val="20"/>
          <w:szCs w:val="20"/>
        </w:rPr>
        <w:t xml:space="preserve">____________________</w:t>
      </w:r>
      <w:r>
        <w:rPr>
          <w:sz w:val="20"/>
          <w:szCs w:val="20"/>
        </w:rPr>
        <w:t xml:space="preserve">			</w:t>
      </w:r>
      <w:r>
        <w:rPr>
          <w:sz w:val="20"/>
          <w:szCs w:val="20"/>
        </w:rPr>
        <w:t xml:space="preserve">____________________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Subject Coordinator</w:t>
      </w:r>
      <w:r>
        <w:rPr>
          <w:sz w:val="20"/>
          <w:szCs w:val="20"/>
        </w:rPr>
        <w:t xml:space="preserve">					</w:t>
      </w:r>
      <w:r>
        <w:rPr>
          <w:b/>
          <w:bCs/>
          <w:sz w:val="20"/>
          <w:szCs w:val="20"/>
        </w:rPr>
        <w:t xml:space="preserve">Head of Department</w:t>
      </w:r>
      <w:r>
        <w:rPr>
          <w:sz w:val="20"/>
          <w:szCs w:val="20"/>
        </w:rPr>
        <w:t xml:space="preserve">					</w:t>
      </w:r>
      <w:r>
        <w:rPr>
          <w:b/>
          <w:bCs/>
          <w:sz w:val="20"/>
          <w:szCs w:val="20"/>
        </w:rPr>
        <w:t xml:space="preserve">Principal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2026-08-13T08:09:49.528Z</dcterms:created>
  <dcterms:modified xsi:type="dcterms:W3CDTF">2026-08-13T08:09:49.539Z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