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从Hello World项目为入口，来了解工程结构，以及Android中资源访问的两种方式。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1.工程项目结构解析：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  <w:r>
        <w:rPr>
          <w:rFonts w:hint="eastAsia"/>
          <w:lang w:val="en-US" w:eastAsia="zh-CN"/>
        </w:rPr>
        <w:tab/>
        <w:t>写Java代码的地方，业务功能都在这里实现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res：</w:t>
      </w:r>
      <w:r>
        <w:rPr>
          <w:rFonts w:hint="eastAsia"/>
          <w:lang w:val="en-US" w:eastAsia="zh-CN"/>
        </w:rPr>
        <w:tab/>
        <w:t>存放各种资源文件的地方，图片、字符串、动画、音频等，还有各种形式的XML文件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  <w:t>res资源文件夹介绍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res目录和asserts目录的区别：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res目录下的资源文件会在R.java下生成对应的资源id，asserts目录不会；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res目录下的资源文件可以通过资源id直接访问，asserts目录下的文件需要通过AssertManager以二进制流的形式读取。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R文件可以理解为字典，res下的每个资源都会生成一个唯一的id。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图片资源：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drawable：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存放各种位图文件，（.png, .jpg, .9png, .gif等）除此之外可能是一些其它的drawable类型的XML文件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mipmap-hdpi：</w:t>
      </w:r>
      <w:r>
        <w:rPr>
          <w:rFonts w:hint="eastAsia"/>
          <w:lang w:val="en-US" w:eastAsia="zh-CN"/>
        </w:rPr>
        <w:tab/>
        <w:t>高分辨率，一般情况图片放这里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mipmap-mdpi：</w:t>
      </w:r>
      <w:r>
        <w:rPr>
          <w:rFonts w:hint="eastAsia"/>
          <w:lang w:val="en-US" w:eastAsia="zh-CN"/>
        </w:rPr>
        <w:tab/>
        <w:t>中等分辨率，很少，除非兼容的手机很旧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mipmap-xhdpi：</w:t>
      </w:r>
      <w:r>
        <w:rPr>
          <w:rFonts w:hint="eastAsia"/>
          <w:lang w:val="en-US" w:eastAsia="zh-CN"/>
        </w:rPr>
        <w:tab/>
        <w:t>超高分辨率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mipmap-xxhdpi：</w:t>
      </w:r>
      <w:r>
        <w:rPr>
          <w:rFonts w:hint="eastAsia"/>
          <w:lang w:val="en-US" w:eastAsia="zh-CN"/>
        </w:rPr>
        <w:tab/>
        <w:t>超超高分辨率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布局资源：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存放布局文件，如果在特定机型上做屏幕适配则另外创建一套布局，比如layout-480x320这样的文件夹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菜单资源：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以前有物理菜单按钮，有menu键的手机上用的较多，现在用的</w:t>
      </w:r>
      <w:r>
        <w:rPr>
          <w:rFonts w:hint="eastAsia"/>
          <w:lang w:val="en-US" w:eastAsia="zh-CN"/>
        </w:rPr>
        <w:tab/>
        <w:t>不多。菜单相关的资源xml在这里编写。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values目录：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demens.xml：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定义尺寸资源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string.xml：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定义字符串资源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styles.xml：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定义样式资源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arrays.xml：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定义数组资源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attrs.xml：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自定义控件的属性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theme主题文件：</w:t>
      </w:r>
      <w:r>
        <w:rPr>
          <w:rFonts w:hint="eastAsia"/>
          <w:lang w:val="en-US" w:eastAsia="zh-CN"/>
        </w:rPr>
        <w:tab/>
        <w:t>和styles相似，但是对整个应用中的Activity或指定Activity起作用，改变窗口外观，在Java代码中通过setTheme使用，或者在AndroidManifest.xml中为&lt;application...&gt;添加theme属性。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这样的values目录：values-w820dp，values-v11，前者w代表平板，820dp代表屏幕宽度，v11代表在API(11)后才会用到。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raw目录：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存放各种原生资源（音频，视频，一些XML文件），通过openRawResource(int id)来获得资源的二进制流，和Assets差不多，不过这些资源会在R文件那生成资源id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animator：</w:t>
      </w:r>
      <w:r>
        <w:rPr>
          <w:rFonts w:hint="eastAsia"/>
          <w:lang w:val="en-US" w:eastAsia="zh-CN"/>
        </w:rPr>
        <w:tab/>
        <w:t>存放属性动画的XML文件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anim：</w:t>
      </w:r>
      <w:r>
        <w:rPr>
          <w:rFonts w:hint="eastAsia"/>
          <w:lang w:val="en-US" w:eastAsia="zh-CN"/>
        </w:rPr>
        <w:tab/>
        <w:t>存放补间动画的XML文件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356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yan.fang</dc:creator>
  <cp:lastModifiedBy>yan.fang</cp:lastModifiedBy>
  <dcterms:modified xsi:type="dcterms:W3CDTF">2020-07-10T10:54:58Z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