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AE157DD" w:rsidP="7B2CF824" w:rsidRDefault="2AE157DD" w14:paraId="1470EF4F" w14:textId="76B5C5B6">
      <w:pPr>
        <w:pStyle w:val="Heading1"/>
      </w:pPr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ru-RU"/>
        </w:rPr>
        <w:t>Линейная алгебра: сходство текстов и аппроксимация функций</w:t>
      </w:r>
    </w:p>
    <w:p w:rsidR="2AE157DD" w:rsidP="7B2CF824" w:rsidRDefault="2AE157DD" w14:paraId="6CB79F02" w14:textId="42072EA4">
      <w:pPr/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Данное задание основано на материалах секции, посвященной введению в линейную алгебру. Вам понадобится компьютер с установленным интерпретатором Python и подключенными библиотеками NumPy и SciPy.</w:t>
      </w:r>
    </w:p>
    <w:p w:rsidR="2AE157DD" w:rsidP="7B2CF824" w:rsidRDefault="2AE157DD" w14:paraId="73A2BAE9" w14:textId="15E9CFD0">
      <w:pPr>
        <w:pStyle w:val="Heading2"/>
      </w:pPr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ru-RU"/>
        </w:rPr>
        <w:t>Вы научитесь:</w:t>
      </w:r>
    </w:p>
    <w:p w:rsidR="2AE157DD" w:rsidP="7B2CF824" w:rsidRDefault="2AE157DD" w14:paraId="06652E52" w14:textId="6DF9E40B">
      <w:pPr>
        <w:pStyle w:val="ListParagraph"/>
        <w:numPr>
          <w:ilvl w:val="0"/>
          <w:numId w:val="2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olor w:val="1F1F1F"/>
          <w:sz w:val="24"/>
          <w:szCs w:val="24"/>
        </w:rPr>
      </w:pPr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читать тексты из файла с помощью Python и разбивать их на слова</w:t>
      </w:r>
    </w:p>
    <w:p w:rsidR="2AE157DD" w:rsidP="7B2CF824" w:rsidRDefault="2AE157DD" w14:paraId="1779EC08" w14:textId="50D20121">
      <w:pPr>
        <w:pStyle w:val="ListParagraph"/>
        <w:numPr>
          <w:ilvl w:val="0"/>
          <w:numId w:val="2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olor w:val="1F1F1F"/>
          <w:sz w:val="24"/>
          <w:szCs w:val="24"/>
        </w:rPr>
      </w:pPr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переводить тексты в векторные пространства, вычислять расстояния в этих пространствах</w:t>
      </w:r>
    </w:p>
    <w:p w:rsidR="2AE157DD" w:rsidP="7B2CF824" w:rsidRDefault="2AE157DD" w14:paraId="1E28FB16" w14:textId="36BB0780">
      <w:pPr>
        <w:pStyle w:val="ListParagraph"/>
        <w:numPr>
          <w:ilvl w:val="0"/>
          <w:numId w:val="2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olor w:val="1F1F1F"/>
          <w:sz w:val="24"/>
          <w:szCs w:val="24"/>
        </w:rPr>
      </w:pPr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решать системы линейных уравнений</w:t>
      </w:r>
    </w:p>
    <w:p w:rsidR="2AE157DD" w:rsidP="7B2CF824" w:rsidRDefault="2AE157DD" w14:paraId="1A2BF1D1" w14:textId="1283A142">
      <w:pPr>
        <w:pStyle w:val="ListParagraph"/>
        <w:numPr>
          <w:ilvl w:val="0"/>
          <w:numId w:val="2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olor w:val="1F1F1F"/>
          <w:sz w:val="24"/>
          <w:szCs w:val="24"/>
        </w:rPr>
      </w:pPr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приближать любые функции с помощью многочленов</w:t>
      </w:r>
    </w:p>
    <w:p w:rsidR="2AE157DD" w:rsidP="7B2CF824" w:rsidRDefault="2AE157DD" w14:paraId="35A04395" w14:textId="63386F75">
      <w:pPr>
        <w:pStyle w:val="Heading2"/>
      </w:pPr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ru-RU"/>
        </w:rPr>
        <w:t>Введение</w:t>
      </w:r>
    </w:p>
    <w:p w:rsidR="2AE157DD" w:rsidP="7B2CF824" w:rsidRDefault="2AE157DD" w14:paraId="7B9BA12F" w14:textId="5AB74FE2">
      <w:pPr/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В этом задании вы познакомитесь с некоторыми базовыми методами из линейной алгебры, реализованными в пакете SciPy — в частности, с методами подсчета косинусного расстояния и решения систем линейных уравнений. Обе эти задачи еще много раз встретятся нам в специализации. Так, на решении систем линейных уравнений основана настройка линейных моделей — очень большого и важного класса алгоритмов машинного обучения. Косинусное расстояние же часто используется в анализе текстов для измерения сходства между ними.</w:t>
      </w:r>
    </w:p>
    <w:p w:rsidR="2AE157DD" w:rsidP="7B2CF824" w:rsidRDefault="2AE157DD" w14:paraId="66A6C86B" w14:textId="6424DD4E">
      <w:pPr>
        <w:pStyle w:val="Heading2"/>
      </w:pPr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ru-RU"/>
        </w:rPr>
        <w:t>Материалы</w:t>
      </w:r>
    </w:p>
    <w:p w:rsidR="2AE157DD" w:rsidP="7B2CF824" w:rsidRDefault="2AE157DD" w14:paraId="54256950" w14:textId="24C144AC">
      <w:pPr/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Справка по функциям пакета scipy.linalg: </w:t>
      </w:r>
      <w:hyperlink r:id="R9a802e43b6774727">
        <w:r w:rsidRPr="7B2CF824" w:rsidR="7B2CF824">
          <w:rPr>
            <w:rStyle w:val="Hyperlink"/>
            <w:rFonts w:ascii="Source Sans Pro" w:hAnsi="Source Sans Pro" w:eastAsia="Source Sans Pro" w:cs="Source Sans Pr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u-RU"/>
          </w:rPr>
          <w:t>http://docs.scipy.org/doc/scipy/reference/linalg.html</w:t>
        </w:r>
      </w:hyperlink>
    </w:p>
    <w:p w:rsidR="2AE157DD" w:rsidP="7B2CF824" w:rsidRDefault="2AE157DD" w14:paraId="3A1C2A48" w14:textId="172491FD">
      <w:pPr/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Справка по работе с файлами в Python: </w:t>
      </w:r>
      <w:hyperlink w:anchor="reading-and-writing-files" r:id="R2fc5b4fb6b574107">
        <w:r w:rsidRPr="7B2CF824" w:rsidR="7B2CF824">
          <w:rPr>
            <w:rStyle w:val="Hyperlink"/>
            <w:rFonts w:ascii="Source Sans Pro" w:hAnsi="Source Sans Pro" w:eastAsia="Source Sans Pro" w:cs="Source Sans Pr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u-RU"/>
          </w:rPr>
          <w:t>https://docs.python.org/2/tutorial/inputoutput.html#reading-and-writing-files</w:t>
        </w:r>
      </w:hyperlink>
    </w:p>
    <w:p w:rsidR="2AE157DD" w:rsidP="7B2CF824" w:rsidRDefault="2AE157DD" w14:paraId="11B2855C" w14:textId="094B3A77">
      <w:pPr/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Справка по регулярным выражениям в Python (если вы захотите узнать про них чуть больше): </w:t>
      </w:r>
      <w:hyperlink r:id="Rc5464a992211443b">
        <w:r w:rsidRPr="7B2CF824" w:rsidR="7B2CF824">
          <w:rPr>
            <w:rStyle w:val="Hyperlink"/>
            <w:rFonts w:ascii="Source Sans Pro" w:hAnsi="Source Sans Pro" w:eastAsia="Source Sans Pro" w:cs="Source Sans Pr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u-RU"/>
          </w:rPr>
          <w:t>https://docs.python.org/2/library/re.html</w:t>
        </w:r>
      </w:hyperlink>
    </w:p>
    <w:p w:rsidR="2AE157DD" w:rsidP="7B2CF824" w:rsidRDefault="2AE157DD" w14:paraId="60926A90" w14:textId="5158E319">
      <w:pPr>
        <w:pStyle w:val="Heading2"/>
      </w:pPr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ru-RU"/>
        </w:rPr>
        <w:t>Инструкция по выполнению</w:t>
      </w:r>
    </w:p>
    <w:p w:rsidR="2AE157DD" w:rsidP="7B2CF824" w:rsidRDefault="2AE157DD" w14:paraId="364491E9" w14:textId="43E9CF50">
      <w:pPr/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Данное задание состоит из двух частей. В каждой ответом будет набор чисел, который вам нужно будет ввести в соответствующее поле через пробел.</w:t>
      </w:r>
    </w:p>
    <w:p w:rsidR="2AE157DD" w:rsidP="7B2CF824" w:rsidRDefault="2AE157DD" w14:paraId="4152B087" w14:textId="55443EEC">
      <w:pPr>
        <w:pStyle w:val="Heading3"/>
      </w:pPr>
      <w:r w:rsidRPr="7B2CF824" w:rsidR="7B2CF824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F1F1F"/>
          <w:sz w:val="21"/>
          <w:szCs w:val="21"/>
          <w:lang w:val="ru-RU"/>
        </w:rPr>
        <w:t>Задача 1: сравнение предложений</w:t>
      </w:r>
    </w:p>
    <w:p w:rsidR="2AE157DD" w:rsidP="7B2CF824" w:rsidRDefault="2AE157DD" w14:paraId="30F16840" w14:textId="041FD351">
      <w:pPr/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Дан набор предложений, скопированных с Википедии. Каждое из них имеет "кошачью тему" в одном из трех смыслов:</w:t>
      </w:r>
    </w:p>
    <w:p w:rsidR="2AE157DD" w:rsidP="7B2CF824" w:rsidRDefault="2AE157DD" w14:paraId="2884A132" w14:textId="4E822012">
      <w:pPr>
        <w:pStyle w:val="ListParagraph"/>
        <w:numPr>
          <w:ilvl w:val="0"/>
          <w:numId w:val="2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olor w:val="1F1F1F"/>
          <w:sz w:val="24"/>
          <w:szCs w:val="24"/>
        </w:rPr>
      </w:pPr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кошки (животные)</w:t>
      </w:r>
    </w:p>
    <w:p w:rsidR="2AE157DD" w:rsidP="7B2CF824" w:rsidRDefault="2AE157DD" w14:paraId="591CD695" w14:textId="320A3F0D">
      <w:pPr>
        <w:pStyle w:val="ListParagraph"/>
        <w:numPr>
          <w:ilvl w:val="0"/>
          <w:numId w:val="2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olor w:val="1F1F1F"/>
          <w:sz w:val="24"/>
          <w:szCs w:val="24"/>
        </w:rPr>
      </w:pPr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UNIX-утилита cat для вывода содержимого файлов</w:t>
      </w:r>
    </w:p>
    <w:p w:rsidR="2AE157DD" w:rsidP="7B2CF824" w:rsidRDefault="2AE157DD" w14:paraId="2FD1F88C" w14:textId="23C4D148">
      <w:pPr>
        <w:pStyle w:val="ListParagraph"/>
        <w:numPr>
          <w:ilvl w:val="0"/>
          <w:numId w:val="2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olor w:val="1F1F1F"/>
          <w:sz w:val="24"/>
          <w:szCs w:val="24"/>
        </w:rPr>
      </w:pPr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версии операционной системы OS X, названные в честь семейства кошачьих</w:t>
      </w:r>
    </w:p>
    <w:p w:rsidR="2AE157DD" w:rsidP="7B2CF824" w:rsidRDefault="2AE157DD" w14:paraId="748033E2" w14:textId="1E5BCC59">
      <w:pPr/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Ваша задача — найти два предложения, которые ближе всего по смыслу к расположенному в самой первой строке. В качестве меры близости по смыслу мы будем использовать косинусное расстояние.</w:t>
      </w:r>
    </w:p>
    <w:p w:rsidR="2AE157DD" w:rsidP="7B2CF824" w:rsidRDefault="2AE157DD" w14:paraId="54E503DE" w14:textId="4BFFCE6B">
      <w:pPr/>
      <w:r w:rsidRPr="7B2CF824" w:rsidR="7B2CF824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sentences</w:t>
      </w:r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636363"/>
          <w:sz w:val="24"/>
          <w:szCs w:val="24"/>
          <w:lang w:val="ru-RU"/>
        </w:rPr>
        <w:t>Файл TXT</w:t>
      </w:r>
    </w:p>
    <w:p w:rsidR="2AE157DD" w:rsidP="7B2CF824" w:rsidRDefault="2AE157DD" w14:paraId="0FD33E4A" w14:textId="56789281">
      <w:pPr/>
      <w:hyperlink r:id="R44ab057ee9874993">
        <w:r w:rsidRPr="7B2CF824" w:rsidR="7B2CF824">
          <w:rPr>
            <w:rStyle w:val="Hyperlink"/>
            <w:rFonts w:ascii="sans-serif" w:hAnsi="sans-serif" w:eastAsia="sans-serif" w:cs="sans-serif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u-RU"/>
          </w:rPr>
          <w:t>Скачать файл</w:t>
        </w:r>
      </w:hyperlink>
    </w:p>
    <w:p w:rsidR="2AE157DD" w:rsidP="7B2CF824" w:rsidRDefault="2AE157DD" w14:paraId="5ED35D54" w14:textId="0E4DD004">
      <w:pPr/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Выполните следующие шаги:</w:t>
      </w:r>
    </w:p>
    <w:p w:rsidR="2AE157DD" w:rsidP="7B2CF824" w:rsidRDefault="2AE157DD" w14:paraId="17A85670" w14:textId="1092E6D8">
      <w:pPr>
        <w:pStyle w:val="ListParagraph"/>
        <w:numPr>
          <w:ilvl w:val="0"/>
          <w:numId w:val="3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olor w:val="1F1F1F"/>
          <w:sz w:val="24"/>
          <w:szCs w:val="24"/>
        </w:rPr>
      </w:pPr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Скачайте файл с предложениями (sentences.txt).</w:t>
      </w:r>
    </w:p>
    <w:p w:rsidR="2AE157DD" w:rsidP="7B2CF824" w:rsidRDefault="2AE157DD" w14:paraId="0D1273A5" w14:textId="0567DF7F">
      <w:pPr>
        <w:pStyle w:val="ListParagraph"/>
        <w:numPr>
          <w:ilvl w:val="0"/>
          <w:numId w:val="3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olor w:val="1F1F1F"/>
          <w:sz w:val="24"/>
          <w:szCs w:val="24"/>
        </w:rPr>
      </w:pPr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Каждая строка в файле соответствует одному предложению. Считайте их, приведите каждую к нижнему регистру с помощью строковой функции lower().</w:t>
      </w:r>
    </w:p>
    <w:p w:rsidR="2AE157DD" w:rsidP="7B2CF824" w:rsidRDefault="2AE157DD" w14:paraId="7A8ADD9F" w14:textId="62EFACFC">
      <w:pPr>
        <w:pStyle w:val="ListParagraph"/>
        <w:numPr>
          <w:ilvl w:val="0"/>
          <w:numId w:val="3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olor w:val="1F1F1F"/>
          <w:sz w:val="24"/>
          <w:szCs w:val="24"/>
        </w:rPr>
      </w:pPr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Произведите токенизацию, то есть разбиение текстов на слова. Для этого можно воспользоваться регулярным выражением, которое считает разделителем любой символ, не являющийся буквой: re.split('[^a-z]', t). Не забудьте удалить пустые слова после разделения.</w:t>
      </w:r>
    </w:p>
    <w:p w:rsidR="2AE157DD" w:rsidP="7B2CF824" w:rsidRDefault="2AE157DD" w14:paraId="77C4700F" w14:textId="69D52E20">
      <w:pPr>
        <w:pStyle w:val="ListParagraph"/>
        <w:numPr>
          <w:ilvl w:val="0"/>
          <w:numId w:val="3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olor w:val="1F1F1F"/>
          <w:sz w:val="24"/>
          <w:szCs w:val="24"/>
        </w:rPr>
      </w:pPr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Составьте список всех слов, встречающихся в предложениях. Сопоставьте каждому слову индекс от нуля до (d - 1), где d — число различных слов в предложениях. Для этого удобно воспользоваться структурой dict.</w:t>
      </w:r>
    </w:p>
    <w:p w:rsidR="2AE157DD" w:rsidP="7B2CF824" w:rsidRDefault="2AE157DD" w14:paraId="788BE304" w14:textId="0A87DC69">
      <w:pPr>
        <w:pStyle w:val="ListParagraph"/>
        <w:numPr>
          <w:ilvl w:val="0"/>
          <w:numId w:val="3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olor w:val="1F1F1F"/>
          <w:sz w:val="24"/>
          <w:szCs w:val="24"/>
        </w:rPr>
      </w:pPr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Создайте матрицу размера n * d, где n — число предложений. Заполните ее: элемент с индексом (i, j) в этой матрице должен быть равен количеству вхождений j-го слова в i-е предложение. У вас должна получиться матрица размера 22 * 254.</w:t>
      </w:r>
    </w:p>
    <w:p w:rsidR="2AE157DD" w:rsidP="7B2CF824" w:rsidRDefault="2AE157DD" w14:paraId="2D684800" w14:textId="2EDA8BFE">
      <w:pPr>
        <w:pStyle w:val="ListParagraph"/>
        <w:numPr>
          <w:ilvl w:val="0"/>
          <w:numId w:val="3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olor w:val="1F1F1F"/>
          <w:sz w:val="24"/>
          <w:szCs w:val="24"/>
        </w:rPr>
      </w:pPr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Найдите косинусное расстояние от предложения в самой первой строке (In comparison to dogs, cats have not undergone...) до всех остальных с помощью функции scipy.spatial.distance.cosine. Какие номера у двух предложений, ближайших к нему по этому расстоянию (строки нумеруются с нуля)? Эти два числа и будут ответами на задание. Само предложение (In comparison to dogs, cats have not undergone... ) имеет индекс 0.</w:t>
      </w:r>
    </w:p>
    <w:p w:rsidR="2AE157DD" w:rsidP="7B2CF824" w:rsidRDefault="2AE157DD" w14:paraId="0E78D0EF" w14:textId="459A0726">
      <w:pPr>
        <w:pStyle w:val="ListParagraph"/>
        <w:numPr>
          <w:ilvl w:val="0"/>
          <w:numId w:val="3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olor w:val="1F1F1F"/>
          <w:sz w:val="24"/>
          <w:szCs w:val="24"/>
        </w:rPr>
      </w:pPr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Запишите полученные числа в файл, разделив пробелом. Обратите внимание, что файл должен состоять из одной строки, в конце которой не должно быть переноса. Пример файла с решением вы можете найти в конце задания (submission-1.txt).</w:t>
      </w:r>
    </w:p>
    <w:p w:rsidR="2AE157DD" w:rsidP="7B2CF824" w:rsidRDefault="2AE157DD" w14:paraId="5BF0BDC0" w14:textId="6C6F7A46">
      <w:pPr>
        <w:pStyle w:val="ListParagraph"/>
        <w:numPr>
          <w:ilvl w:val="0"/>
          <w:numId w:val="3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olor w:val="1F1F1F"/>
          <w:sz w:val="24"/>
          <w:szCs w:val="24"/>
        </w:rPr>
      </w:pPr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Совпадают ли ближайшие два предложения по тематике с первым? Совпадают ли тематики у следующих по близости предложений?</w:t>
      </w:r>
    </w:p>
    <w:p w:rsidR="2AE157DD" w:rsidP="7B2CF824" w:rsidRDefault="2AE157DD" w14:paraId="53647CA3" w14:textId="08DF49B2">
      <w:pPr/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Разумеется, использованный вами метод крайне простой. Например, он не учитывает формы слов (так, cat и cats он считает разными словами, хотя по сути они означают одно и то же), не удаляет из текстов артикли и прочие ненужные слова. Позже мы будем подробно изучать анализ текстов, где выясним, как достичь высокого качества в задаче поиска похожих предложений.</w:t>
      </w:r>
    </w:p>
    <w:p w:rsidR="2AE157DD" w:rsidP="7B2CF824" w:rsidRDefault="2AE157DD" w14:paraId="5ED2969E" w14:textId="36E6C018">
      <w:pPr>
        <w:pStyle w:val="Heading3"/>
      </w:pPr>
      <w:r w:rsidRPr="7B2CF824" w:rsidR="7B2CF824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F1F1F"/>
          <w:sz w:val="21"/>
          <w:szCs w:val="21"/>
          <w:lang w:val="ru-RU"/>
        </w:rPr>
        <w:t>Задача 2: аппроксимация функции</w:t>
      </w:r>
    </w:p>
    <w:p w:rsidR="2AE157DD" w:rsidP="7B2CF824" w:rsidRDefault="2AE157DD" w14:paraId="76461899" w14:textId="1E43F524">
      <w:pPr/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Рассмотрим сложную математическую функцию на отрезке [1, 15]:</w:t>
      </w:r>
    </w:p>
    <w:p w:rsidR="2AE157DD" w:rsidP="7B2CF824" w:rsidRDefault="2AE157DD" w14:paraId="35770E6D" w14:textId="6E3E9702">
      <w:pPr/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f(x) = sin(x / 5) * exp(x / 10) + 5 * exp(-x / 2)</w:t>
      </w:r>
    </w:p>
    <w:p w:rsidR="2AE157DD" w:rsidP="7B2CF824" w:rsidRDefault="2AE157DD" w14:paraId="11C997FC" w14:textId="7D272C68">
      <w:pPr/>
      <w:r>
        <w:drawing>
          <wp:inline wp14:editId="29CC7A8B" wp14:anchorId="274207F8">
            <wp:extent cx="4572000" cy="3105150"/>
            <wp:effectExtent l="0" t="0" r="0" b="0"/>
            <wp:docPr id="1807171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709cac4d074a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157DD" w:rsidP="7B2CF824" w:rsidRDefault="2AE157DD" w14:paraId="159F45A0" w14:textId="117D864A">
      <w:pPr/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Она может описывать, например, зависимость оценок, которые выставляют определенному сорту вина эксперты, в зависимости от возраста этого вина. По сути, задача машинного обучения состоит в том, чтобы приблизить сложную зависимость с помощью функции из определенного семейства. В этом задании мы будем приближать указанную функцию с помощью многочленов.</w:t>
      </w:r>
    </w:p>
    <w:p w:rsidR="2AE157DD" w:rsidP="7B2CF824" w:rsidRDefault="2AE157DD" w14:paraId="7BA8E260" w14:textId="4E18E2B3">
      <w:pPr/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Как известно, многочлен степени n (то есть w_0 + w_1 x + w_2 x^2 + ... + w_n x^n) однозначно определяется любыми n + 1 различными точками, через которые он проходит. Это значит, что его коэффициенты w_0, ... w_n можно определить из следующей системы линейных уравнений:</w:t>
      </w:r>
    </w:p>
    <w:p w:rsidR="2AE157DD" w:rsidP="7B2CF824" w:rsidRDefault="2AE157DD" w14:paraId="32DC0016" w14:textId="5E472E64">
      <w:pPr/>
      <w:r>
        <w:drawing>
          <wp:inline wp14:editId="3C677C6F" wp14:anchorId="7B050D35">
            <wp:extent cx="4572000" cy="895350"/>
            <wp:effectExtent l="0" t="0" r="0" b="0"/>
            <wp:docPr id="1807171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09a4c265ac41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157DD" w:rsidP="7B2CF824" w:rsidRDefault="2AE157DD" w14:paraId="071B3A45" w14:textId="58F7EC55">
      <w:pPr/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где через x_1, ..., x_n, x_{n+1} обозначены точки, через которые проходит многочлен, а через f(x_1), ..., f(x_n), f(x_{n+1}) — значения, которые он должен принимать в этих точках.</w:t>
      </w:r>
    </w:p>
    <w:p w:rsidR="2AE157DD" w:rsidP="7B2CF824" w:rsidRDefault="2AE157DD" w14:paraId="4B39D903" w14:textId="20064EAE">
      <w:pPr/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Воспользуемся описанным свойством, и будем находить приближение функции многочленом, решая систему линейных уравнений.</w:t>
      </w:r>
    </w:p>
    <w:p w:rsidR="2AE157DD" w:rsidP="7B2CF824" w:rsidRDefault="2AE157DD" w14:paraId="1E523C29" w14:textId="4B0FAFC4">
      <w:pPr>
        <w:pStyle w:val="ListParagraph"/>
        <w:numPr>
          <w:ilvl w:val="0"/>
          <w:numId w:val="4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 xml:space="preserve">Сформируйте систему линейных уравнений (то есть задайте матрицу коэффициентов A и свободный вектор b) для многочлена первой степени, который должен совпадать с функцией f в точках 1 и 15. Решите данную систему с помощью функции </w:t>
      </w:r>
      <w:proofErr w:type="spellStart"/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scipy</w:t>
      </w:r>
      <w:proofErr w:type="spellEnd"/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.linalg.solve. Нарисуйте функцию f и полученный многочлен. Хорошо ли он приближает исходную функцию?</w:t>
      </w:r>
    </w:p>
    <w:p w:rsidR="2AE157DD" w:rsidP="7B2CF824" w:rsidRDefault="2AE157DD" w14:paraId="2443371E" w14:textId="0488DEF8">
      <w:pPr>
        <w:pStyle w:val="Normal"/>
        <w:ind w:left="0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</w:p>
    <w:p w:rsidR="2AE157DD" w:rsidP="7B2CF824" w:rsidRDefault="2AE157DD" w14:paraId="055D3BFF" w14:textId="144713F2">
      <w:pPr>
        <w:pStyle w:val="ListParagraph"/>
        <w:numPr>
          <w:ilvl w:val="0"/>
          <w:numId w:val="4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Повторите те же шаги для многочлена второй степени, который совпадает с функцией f в точках 1, 8 и 15. Улучшилось ли качество аппроксимации?</w:t>
      </w:r>
    </w:p>
    <w:p w:rsidR="2AE157DD" w:rsidP="7B2CF824" w:rsidRDefault="2AE157DD" w14:paraId="19EF0574" w14:textId="2C0EDAFB">
      <w:pPr>
        <w:pStyle w:val="Normal"/>
        <w:ind w:left="0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</w:p>
    <w:p w:rsidR="2AE157DD" w:rsidP="7B2CF824" w:rsidRDefault="2AE157DD" w14:paraId="619E7113" w14:textId="599C9256">
      <w:pPr>
        <w:pStyle w:val="ListParagraph"/>
        <w:numPr>
          <w:ilvl w:val="0"/>
          <w:numId w:val="4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Повторите те же шаги для многочлена третьей степени, который совпадает с функцией f в точках 1, 4, 10 и 15. Хорошо ли он аппроксимирует функцию? Коэффициенты данного многочлена (четыре числа в следующем порядке: w_0, w_1, w_2, w_3) являются ответом на задачу. Округлять коэффициенты не обязательно, но при желании можете произвести округление до второго знака (т.е. до числа вида 0.42)</w:t>
      </w:r>
    </w:p>
    <w:p w:rsidR="2AE157DD" w:rsidP="7B2CF824" w:rsidRDefault="2AE157DD" w14:paraId="31F17F07" w14:textId="7B0C9E40">
      <w:pPr>
        <w:pStyle w:val="Normal"/>
        <w:ind w:left="0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</w:p>
    <w:p w:rsidR="2AE157DD" w:rsidP="7B2CF824" w:rsidRDefault="2AE157DD" w14:paraId="41FD560B" w14:textId="0E507F86">
      <w:pPr>
        <w:pStyle w:val="ListParagraph"/>
        <w:numPr>
          <w:ilvl w:val="0"/>
          <w:numId w:val="4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</w:pPr>
      <w:r w:rsidRPr="7B2CF824" w:rsidR="7B2CF82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ru-RU"/>
        </w:rPr>
        <w:t>Запишите полученные числа в файл, разделив пробелами. Обратите внимание, что файл должен состоять из одной строки, в конце которой не должно быть переноса. Пример файла с решением вы можете найти в конце задания (submission-2.txt).</w:t>
      </w:r>
    </w:p>
    <w:p w:rsidR="2AE157DD" w:rsidP="7B2CF824" w:rsidRDefault="2AE157DD" w14:paraId="763AFC57" w14:textId="7E477CAA">
      <w:pPr>
        <w:pStyle w:val="Normal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</w:p>
    <w:p w:rsidR="2AE157DD" w:rsidP="2AE157DD" w:rsidRDefault="2AE157DD" w14:paraId="66CF6BED" w14:textId="392ED3AB">
      <w:pPr>
        <w:pStyle w:val="Normal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</w:p>
    <w:p w:rsidR="2AE157DD" w:rsidP="2AE157DD" w:rsidRDefault="2AE157DD" w14:paraId="6958ADD6" w14:textId="21DD490E">
      <w:pPr>
        <w:pStyle w:val="Normal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</w:p>
    <w:p w:rsidR="2AE157DD" w:rsidP="2AE157DD" w:rsidRDefault="2AE157DD" w14:paraId="69407A90" w14:textId="2FB1B0A9">
      <w:pPr>
        <w:pStyle w:val="Normal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</w:p>
    <w:p w:rsidR="2AE157DD" w:rsidP="2AE157DD" w:rsidRDefault="2AE157DD" w14:paraId="03FCD9A4" w14:textId="3C59BDDE">
      <w:pPr>
        <w:pStyle w:val="Normal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</w:p>
    <w:p w:rsidR="2AE157DD" w:rsidP="2AE157DD" w:rsidRDefault="2AE157DD" w14:paraId="50356D06" w14:textId="26C4880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251275"/>
    <w:rsid w:val="2AE157DD"/>
    <w:rsid w:val="33251275"/>
    <w:rsid w:val="44ADABBD"/>
    <w:rsid w:val="511397C5"/>
    <w:rsid w:val="7B2CF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1275"/>
  <w15:chartTrackingRefBased/>
  <w15:docId w15:val="{FA206CC5-5120-440F-9025-5EF3E49D8E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f2654597e704eff" /><Relationship Type="http://schemas.openxmlformats.org/officeDocument/2006/relationships/hyperlink" Target="http://docs.scipy.org/doc/scipy/reference/linalg.html" TargetMode="External" Id="R9a802e43b6774727" /><Relationship Type="http://schemas.openxmlformats.org/officeDocument/2006/relationships/hyperlink" Target="https://docs.python.org/2/tutorial/inputoutput.html" TargetMode="External" Id="R2fc5b4fb6b574107" /><Relationship Type="http://schemas.openxmlformats.org/officeDocument/2006/relationships/hyperlink" Target="https://docs.python.org/2/library/re.html" TargetMode="External" Id="Rc5464a992211443b" /><Relationship Type="http://schemas.openxmlformats.org/officeDocument/2006/relationships/hyperlink" Target="https://d3c33hcgiwev3.cloudfront.net/_3a8d746cf4d86fba2f31586f239d11fd_sentences.txt?Expires=1636329600&amp;Signature=QrEi2jDmgKawzzR9abJJa9HfGbh0xjXt2JJsWbqDYRvSY5BEJ7ihEuRnkPwv1tCv8ScNwkaht6YhKPv1vngxscWL0I6XztkUzMve3aJmVDfPjsdkAs4n2EKktz0aclmBTwRKtEH15q-Y7HrETcEf4df0kF4SabkZAXXdTo-9TcA_&amp;Key-Pair-Id=APKAJLTNE6QMUY6HBC5A" TargetMode="External" Id="R44ab057ee9874993" /><Relationship Type="http://schemas.openxmlformats.org/officeDocument/2006/relationships/image" Target="/media/image.png" Id="R4e709cac4d074a4c" /><Relationship Type="http://schemas.openxmlformats.org/officeDocument/2006/relationships/image" Target="/media/image2.png" Id="R5409a4c265ac41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2021-11-02T04:06:29.7359886Z</dcterms:created>
  <dcterms:modified xsi:type="dcterms:W3CDTF">2021-11-06T06:34:06.4398907Z</dcterms:modified>
  <dc:creator>. Siarhei</dc:creator>
  <lastModifiedBy>. Siarhei</lastModifiedBy>
</coreProperties>
</file>