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2"/>
        <w:gridCol w:w="8568"/>
      </w:tblGrid>
      <w:tr w:rsidR="0092359B" w14:paraId="10C699EB" w14:textId="77777777">
        <w:tblPrEx>
          <w:tblCellMar>
            <w:top w:w="0" w:type="dxa"/>
            <w:bottom w:w="0" w:type="dxa"/>
          </w:tblCellMar>
        </w:tblPrEx>
        <w:trPr>
          <w:trHeight w:val="15840"/>
        </w:trPr>
        <w:tc>
          <w:tcPr>
            <w:tcW w:w="3672" w:type="dxa"/>
            <w:shd w:val="clear" w:color="auto" w:fill="1F3864"/>
            <w:tcMar>
              <w:top w:w="500" w:type="dxa"/>
              <w:left w:w="360" w:type="dxa"/>
              <w:bottom w:w="500" w:type="dxa"/>
              <w:right w:w="300" w:type="dxa"/>
            </w:tcMar>
          </w:tcPr>
          <w:p w14:paraId="6B100770" w14:textId="3D8228E3" w:rsidR="0092359B" w:rsidRDefault="00546C97" w:rsidP="00546C9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SITHARA SIVARAM</w:t>
            </w:r>
          </w:p>
          <w:p w14:paraId="60FA5696" w14:textId="77777777" w:rsidR="0092359B" w:rsidRDefault="00000000">
            <w:pPr>
              <w:spacing w:before="24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16"/>
                <w:sz w:val="19"/>
                <w:szCs w:val="19"/>
              </w:rPr>
              <w:t>CONTACT</w:t>
            </w:r>
          </w:p>
          <w:p w14:paraId="7ED89EEA" w14:textId="0B33F9BD" w:rsidR="0092359B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[ Bengaluru]</w:t>
            </w:r>
          </w:p>
          <w:p w14:paraId="575582D3" w14:textId="3A436D2F" w:rsidR="0092359B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[</w:t>
            </w:r>
            <w:r w:rsidR="00546C97"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8848459674</w:t>
            </w: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]</w:t>
            </w:r>
          </w:p>
          <w:p w14:paraId="0688B066" w14:textId="124A0064" w:rsidR="0092359B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[</w:t>
            </w:r>
            <w:r w:rsidR="00546C97"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Sithara.sivaram07@gmail.com</w:t>
            </w: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]</w:t>
            </w:r>
          </w:p>
          <w:p w14:paraId="44E3E111" w14:textId="77777777" w:rsidR="0092359B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[LinkedIn URL]</w:t>
            </w:r>
          </w:p>
          <w:p w14:paraId="753E22DD" w14:textId="77777777" w:rsidR="0092359B" w:rsidRDefault="00000000">
            <w:pPr>
              <w:spacing w:before="24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16"/>
                <w:sz w:val="19"/>
                <w:szCs w:val="19"/>
              </w:rPr>
              <w:t>EDUCATION</w:t>
            </w:r>
          </w:p>
          <w:p w14:paraId="6BCC6262" w14:textId="77777777" w:rsidR="0092359B" w:rsidRDefault="00000000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B.Com — Finance &amp; Investment</w:t>
            </w:r>
          </w:p>
          <w:p w14:paraId="1AE72B3C" w14:textId="489FF409" w:rsidR="0092359B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 xml:space="preserve">Christ (Deemed to be University), Bengaluru — Ongoing, </w:t>
            </w:r>
            <w:r w:rsidR="00546C97"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2028</w:t>
            </w:r>
          </w:p>
          <w:p w14:paraId="31726A59" w14:textId="77777777" w:rsidR="0092359B" w:rsidRDefault="00000000">
            <w:pPr>
              <w:spacing w:before="100" w:after="1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Pre-University (PUC)</w:t>
            </w:r>
          </w:p>
          <w:p w14:paraId="0D66B219" w14:textId="77777777" w:rsidR="0092359B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Jain University — Accountancy, Business Studies, Economics, Mathematics</w:t>
            </w:r>
          </w:p>
          <w:p w14:paraId="37CB33C9" w14:textId="77777777" w:rsidR="0092359B" w:rsidRDefault="00000000">
            <w:pPr>
              <w:spacing w:before="24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16"/>
                <w:sz w:val="19"/>
                <w:szCs w:val="19"/>
              </w:rPr>
              <w:t>SKILLS</w:t>
            </w:r>
          </w:p>
          <w:p w14:paraId="098E8389" w14:textId="77777777" w:rsidR="0092359B" w:rsidRDefault="00000000">
            <w:pPr>
              <w:spacing w:before="10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Technical</w:t>
            </w:r>
          </w:p>
          <w:p w14:paraId="3B58C642" w14:textId="77777777" w:rsidR="0092359B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Microsoft Excel</w:t>
            </w:r>
          </w:p>
          <w:p w14:paraId="57BAA140" w14:textId="77777777" w:rsidR="0092359B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Python (learning)</w:t>
            </w:r>
          </w:p>
          <w:p w14:paraId="2DC8F4D6" w14:textId="77777777" w:rsidR="0092359B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SQL — Bloomberg Market Concepts (in progress)</w:t>
            </w:r>
          </w:p>
          <w:p w14:paraId="11656E64" w14:textId="77777777" w:rsidR="0092359B" w:rsidRDefault="00000000">
            <w:pPr>
              <w:spacing w:before="10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Strengths</w:t>
            </w:r>
          </w:p>
          <w:p w14:paraId="7B48B217" w14:textId="77777777" w:rsidR="0092359B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Analytical problem-solving</w:t>
            </w:r>
          </w:p>
          <w:p w14:paraId="2EE50C4D" w14:textId="77777777" w:rsidR="0092359B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Process &amp; documentation accuracy</w:t>
            </w:r>
          </w:p>
          <w:p w14:paraId="2415A7D6" w14:textId="77777777" w:rsidR="0092359B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Cross-team coordination</w:t>
            </w:r>
          </w:p>
          <w:p w14:paraId="6DD4899E" w14:textId="77777777" w:rsidR="0092359B" w:rsidRDefault="00000000">
            <w:pPr>
              <w:spacing w:before="24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16"/>
                <w:sz w:val="19"/>
                <w:szCs w:val="19"/>
              </w:rPr>
              <w:t>ACTIVITIES</w:t>
            </w:r>
          </w:p>
          <w:p w14:paraId="0DB05A2D" w14:textId="77777777" w:rsidR="0092359B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C9D4E5"/>
                <w:sz w:val="18"/>
                <w:szCs w:val="18"/>
              </w:rPr>
              <w:t>Event Manager, Elite English Club — Jain University (PUC)</w:t>
            </w:r>
          </w:p>
        </w:tc>
        <w:tc>
          <w:tcPr>
            <w:tcW w:w="8568" w:type="dxa"/>
            <w:tcMar>
              <w:top w:w="500" w:type="dxa"/>
              <w:left w:w="420" w:type="dxa"/>
              <w:bottom w:w="500" w:type="dxa"/>
              <w:right w:w="420" w:type="dxa"/>
            </w:tcMar>
          </w:tcPr>
          <w:p w14:paraId="418039DA" w14:textId="77777777" w:rsidR="0092359B" w:rsidRDefault="00000000">
            <w:pPr>
              <w:pBdr>
                <w:bottom w:val="single" w:sz="10" w:space="3" w:color="2E5395"/>
              </w:pBdr>
              <w:spacing w:before="220" w:after="100"/>
            </w:pPr>
            <w:r>
              <w:rPr>
                <w:rFonts w:ascii="Calibri" w:eastAsia="Calibri" w:hAnsi="Calibri" w:cs="Calibri"/>
                <w:b/>
                <w:bCs/>
                <w:color w:val="1F3864"/>
                <w:spacing w:val="14"/>
                <w:sz w:val="22"/>
                <w:szCs w:val="22"/>
              </w:rPr>
              <w:t>OBJECTIVE</w:t>
            </w:r>
          </w:p>
          <w:p w14:paraId="6F38414D" w14:textId="77777777" w:rsidR="0092359B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Finance undergraduate with hands-on exposure to healthcare billing and insurance claims operations, seeking an entry-level opportunity in financial analysis, corporate finance, or investment research. Strong analytical foundation from coursework in accounting, business, and economics, combined with growing technical skills in Excel, Python, and SQL.</w:t>
            </w:r>
          </w:p>
          <w:p w14:paraId="5C2E1065" w14:textId="77777777" w:rsidR="0092359B" w:rsidRDefault="00000000">
            <w:pPr>
              <w:pBdr>
                <w:bottom w:val="single" w:sz="10" w:space="3" w:color="2E5395"/>
              </w:pBdr>
              <w:spacing w:before="220" w:after="100"/>
            </w:pPr>
            <w:r>
              <w:rPr>
                <w:rFonts w:ascii="Calibri" w:eastAsia="Calibri" w:hAnsi="Calibri" w:cs="Calibri"/>
                <w:b/>
                <w:bCs/>
                <w:color w:val="1F3864"/>
                <w:spacing w:val="14"/>
                <w:sz w:val="22"/>
                <w:szCs w:val="22"/>
              </w:rPr>
              <w:t>EXPERIENCE</w:t>
            </w:r>
          </w:p>
          <w:p w14:paraId="6E37E268" w14:textId="77777777" w:rsidR="0092359B" w:rsidRDefault="00000000">
            <w:pPr>
              <w:tabs>
                <w:tab w:val="right" w:pos="6696"/>
              </w:tabs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Intern, ECHS Wing (Ex-Servicemen Contributory Health Scheme)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8"/>
                <w:szCs w:val="18"/>
              </w:rPr>
              <w:tab/>
              <w:t>Summer 2025</w:t>
            </w:r>
          </w:p>
          <w:p w14:paraId="70F5A950" w14:textId="77777777" w:rsidR="0092359B" w:rsidRDefault="00000000">
            <w:pPr>
              <w:tabs>
                <w:tab w:val="right" w:pos="6696"/>
              </w:tabs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2E5395"/>
                <w:sz w:val="19"/>
                <w:szCs w:val="19"/>
              </w:rPr>
              <w:t>Amrita Hospital, Kochi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ab/>
              <w:t>1 Month</w:t>
            </w:r>
          </w:p>
          <w:p w14:paraId="1B6D53E2" w14:textId="77777777" w:rsidR="0092359B" w:rsidRDefault="00000000"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Verified patient documents and hospital bills for accuracy prior to insurance claim submission.</w:t>
            </w:r>
          </w:p>
          <w:p w14:paraId="4C37B548" w14:textId="77777777" w:rsidR="0092359B" w:rsidRDefault="00000000"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Created and organised case folders, ensuring supporting documents were complete and audit-ready.</w:t>
            </w:r>
          </w:p>
          <w:p w14:paraId="10325D22" w14:textId="77777777" w:rsidR="0092359B" w:rsidRDefault="00000000"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Entered patient and claim details, including MRD and claim numbers, into the government ECHS portal.</w:t>
            </w:r>
          </w:p>
          <w:p w14:paraId="772B89E2" w14:textId="77777777" w:rsidR="0092359B" w:rsidRDefault="00000000"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Uploaded supporting documentation and tracked claim status through to resolution.</w:t>
            </w:r>
          </w:p>
          <w:p w14:paraId="5C55AD91" w14:textId="77777777" w:rsidR="0092359B" w:rsidRDefault="00000000"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Updated the hospital's internal system to reflect real-time claim status after each submission.</w:t>
            </w:r>
          </w:p>
          <w:p w14:paraId="5DF0874A" w14:textId="77777777" w:rsidR="0092359B" w:rsidRDefault="00000000"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Gained practical exposure to the operational side of hospital finance, including how billing and insurance claims contribute to revenue cycle management in a large healthcare organisation.</w:t>
            </w:r>
          </w:p>
          <w:p w14:paraId="6F830622" w14:textId="77777777" w:rsidR="0092359B" w:rsidRDefault="00000000">
            <w:pPr>
              <w:pBdr>
                <w:bottom w:val="single" w:sz="10" w:space="3" w:color="2E5395"/>
              </w:pBdr>
              <w:spacing w:before="220" w:after="100"/>
            </w:pPr>
            <w:r>
              <w:rPr>
                <w:rFonts w:ascii="Calibri" w:eastAsia="Calibri" w:hAnsi="Calibri" w:cs="Calibri"/>
                <w:b/>
                <w:bCs/>
                <w:color w:val="1F3864"/>
                <w:spacing w:val="14"/>
                <w:sz w:val="22"/>
                <w:szCs w:val="22"/>
              </w:rPr>
              <w:t>LEADERSHIP &amp; EXTRACURRICULAR</w:t>
            </w:r>
          </w:p>
          <w:p w14:paraId="108F47E8" w14:textId="77777777" w:rsidR="0092359B" w:rsidRDefault="00000000">
            <w:pPr>
              <w:tabs>
                <w:tab w:val="right" w:pos="6696"/>
              </w:tabs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Event Manager, Elite English Club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8"/>
                <w:szCs w:val="18"/>
              </w:rPr>
              <w:tab/>
              <w:t>Jain University (PUC)</w:t>
            </w:r>
          </w:p>
          <w:p w14:paraId="63C64501" w14:textId="77777777" w:rsidR="0092359B" w:rsidRDefault="00000000"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Planned and managed club events from concept through execution, coordinating logistics and participant engagement.</w:t>
            </w:r>
          </w:p>
          <w:p w14:paraId="48521A45" w14:textId="77777777" w:rsidR="0092359B" w:rsidRDefault="00000000"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Collaborated with fellow club members to organise activities that strengthened communication and public speaking skills among participants.</w:t>
            </w:r>
          </w:p>
        </w:tc>
      </w:tr>
    </w:tbl>
    <w:p w14:paraId="2E0B7F79" w14:textId="77777777" w:rsidR="00866B59" w:rsidRDefault="00866B59"/>
    <w:sectPr w:rsidR="00866B59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6FB"/>
    <w:multiLevelType w:val="hybridMultilevel"/>
    <w:tmpl w:val="6B68EFEE"/>
    <w:lvl w:ilvl="0" w:tplc="3AECE6C0">
      <w:start w:val="1"/>
      <w:numFmt w:val="bullet"/>
      <w:lvlText w:val="●"/>
      <w:lvlJc w:val="left"/>
      <w:pPr>
        <w:ind w:left="720" w:hanging="360"/>
      </w:pPr>
    </w:lvl>
    <w:lvl w:ilvl="1" w:tplc="EE304216">
      <w:start w:val="1"/>
      <w:numFmt w:val="bullet"/>
      <w:lvlText w:val="○"/>
      <w:lvlJc w:val="left"/>
      <w:pPr>
        <w:ind w:left="1440" w:hanging="360"/>
      </w:pPr>
    </w:lvl>
    <w:lvl w:ilvl="2" w:tplc="90AA2D2C">
      <w:start w:val="1"/>
      <w:numFmt w:val="bullet"/>
      <w:lvlText w:val="■"/>
      <w:lvlJc w:val="left"/>
      <w:pPr>
        <w:ind w:left="2160" w:hanging="360"/>
      </w:pPr>
    </w:lvl>
    <w:lvl w:ilvl="3" w:tplc="511C237E">
      <w:start w:val="1"/>
      <w:numFmt w:val="bullet"/>
      <w:lvlText w:val="●"/>
      <w:lvlJc w:val="left"/>
      <w:pPr>
        <w:ind w:left="2880" w:hanging="360"/>
      </w:pPr>
    </w:lvl>
    <w:lvl w:ilvl="4" w:tplc="19A29CC4">
      <w:start w:val="1"/>
      <w:numFmt w:val="bullet"/>
      <w:lvlText w:val="○"/>
      <w:lvlJc w:val="left"/>
      <w:pPr>
        <w:ind w:left="3600" w:hanging="360"/>
      </w:pPr>
    </w:lvl>
    <w:lvl w:ilvl="5" w:tplc="A698A5FA">
      <w:start w:val="1"/>
      <w:numFmt w:val="bullet"/>
      <w:lvlText w:val="■"/>
      <w:lvlJc w:val="left"/>
      <w:pPr>
        <w:ind w:left="4320" w:hanging="360"/>
      </w:pPr>
    </w:lvl>
    <w:lvl w:ilvl="6" w:tplc="DAD82026">
      <w:start w:val="1"/>
      <w:numFmt w:val="bullet"/>
      <w:lvlText w:val="●"/>
      <w:lvlJc w:val="left"/>
      <w:pPr>
        <w:ind w:left="5040" w:hanging="360"/>
      </w:pPr>
    </w:lvl>
    <w:lvl w:ilvl="7" w:tplc="C4382450">
      <w:start w:val="1"/>
      <w:numFmt w:val="bullet"/>
      <w:lvlText w:val="●"/>
      <w:lvlJc w:val="left"/>
      <w:pPr>
        <w:ind w:left="5760" w:hanging="360"/>
      </w:pPr>
    </w:lvl>
    <w:lvl w:ilvl="8" w:tplc="93ACB8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B60ADD"/>
    <w:multiLevelType w:val="hybridMultilevel"/>
    <w:tmpl w:val="D8AE1F80"/>
    <w:lvl w:ilvl="0" w:tplc="D680927E">
      <w:start w:val="1"/>
      <w:numFmt w:val="bullet"/>
      <w:lvlText w:val="•"/>
      <w:lvlJc w:val="left"/>
      <w:pPr>
        <w:ind w:left="374" w:hanging="259"/>
      </w:pPr>
      <w:rPr>
        <w:color w:val="2E5395"/>
      </w:rPr>
    </w:lvl>
    <w:lvl w:ilvl="1" w:tplc="6A70C5EA">
      <w:numFmt w:val="decimal"/>
      <w:lvlText w:val=""/>
      <w:lvlJc w:val="left"/>
    </w:lvl>
    <w:lvl w:ilvl="2" w:tplc="4C34C4DA">
      <w:numFmt w:val="decimal"/>
      <w:lvlText w:val=""/>
      <w:lvlJc w:val="left"/>
    </w:lvl>
    <w:lvl w:ilvl="3" w:tplc="95D82DDC">
      <w:numFmt w:val="decimal"/>
      <w:lvlText w:val=""/>
      <w:lvlJc w:val="left"/>
    </w:lvl>
    <w:lvl w:ilvl="4" w:tplc="A42A833E">
      <w:numFmt w:val="decimal"/>
      <w:lvlText w:val=""/>
      <w:lvlJc w:val="left"/>
    </w:lvl>
    <w:lvl w:ilvl="5" w:tplc="5ED81B5A">
      <w:numFmt w:val="decimal"/>
      <w:lvlText w:val=""/>
      <w:lvlJc w:val="left"/>
    </w:lvl>
    <w:lvl w:ilvl="6" w:tplc="BC488908">
      <w:numFmt w:val="decimal"/>
      <w:lvlText w:val=""/>
      <w:lvlJc w:val="left"/>
    </w:lvl>
    <w:lvl w:ilvl="7" w:tplc="634E189C">
      <w:numFmt w:val="decimal"/>
      <w:lvlText w:val=""/>
      <w:lvlJc w:val="left"/>
    </w:lvl>
    <w:lvl w:ilvl="8" w:tplc="785493C2">
      <w:numFmt w:val="decimal"/>
      <w:lvlText w:val=""/>
      <w:lvlJc w:val="left"/>
    </w:lvl>
  </w:abstractNum>
  <w:abstractNum w:abstractNumId="2" w15:restartNumberingAfterBreak="0">
    <w:nsid w:val="64EB69C0"/>
    <w:multiLevelType w:val="hybridMultilevel"/>
    <w:tmpl w:val="7B063C84"/>
    <w:lvl w:ilvl="0" w:tplc="FD7AC7B0">
      <w:start w:val="1"/>
      <w:numFmt w:val="bullet"/>
      <w:lvlText w:val="•"/>
      <w:lvlJc w:val="left"/>
      <w:pPr>
        <w:ind w:left="288" w:hanging="215"/>
      </w:pPr>
      <w:rPr>
        <w:color w:val="C9D4E5"/>
      </w:rPr>
    </w:lvl>
    <w:lvl w:ilvl="1" w:tplc="4FFA8878">
      <w:numFmt w:val="decimal"/>
      <w:lvlText w:val=""/>
      <w:lvlJc w:val="left"/>
    </w:lvl>
    <w:lvl w:ilvl="2" w:tplc="C534F90C">
      <w:numFmt w:val="decimal"/>
      <w:lvlText w:val=""/>
      <w:lvlJc w:val="left"/>
    </w:lvl>
    <w:lvl w:ilvl="3" w:tplc="C2609544">
      <w:numFmt w:val="decimal"/>
      <w:lvlText w:val=""/>
      <w:lvlJc w:val="left"/>
    </w:lvl>
    <w:lvl w:ilvl="4" w:tplc="B6D6BC9A">
      <w:numFmt w:val="decimal"/>
      <w:lvlText w:val=""/>
      <w:lvlJc w:val="left"/>
    </w:lvl>
    <w:lvl w:ilvl="5" w:tplc="D2FA8218">
      <w:numFmt w:val="decimal"/>
      <w:lvlText w:val=""/>
      <w:lvlJc w:val="left"/>
    </w:lvl>
    <w:lvl w:ilvl="6" w:tplc="47B2EC80">
      <w:numFmt w:val="decimal"/>
      <w:lvlText w:val=""/>
      <w:lvlJc w:val="left"/>
    </w:lvl>
    <w:lvl w:ilvl="7" w:tplc="94EA7E7A">
      <w:numFmt w:val="decimal"/>
      <w:lvlText w:val=""/>
      <w:lvlJc w:val="left"/>
    </w:lvl>
    <w:lvl w:ilvl="8" w:tplc="A62C99FA">
      <w:numFmt w:val="decimal"/>
      <w:lvlText w:val=""/>
      <w:lvlJc w:val="left"/>
    </w:lvl>
  </w:abstractNum>
  <w:num w:numId="1" w16cid:durableId="627669119">
    <w:abstractNumId w:val="0"/>
    <w:lvlOverride w:ilvl="0">
      <w:startOverride w:val="1"/>
    </w:lvlOverride>
  </w:num>
  <w:num w:numId="2" w16cid:durableId="514002934">
    <w:abstractNumId w:val="2"/>
    <w:lvlOverride w:ilvl="0">
      <w:startOverride w:val="1"/>
    </w:lvlOverride>
  </w:num>
  <w:num w:numId="3" w16cid:durableId="14675790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59B"/>
    <w:rsid w:val="00310BE4"/>
    <w:rsid w:val="00546C97"/>
    <w:rsid w:val="00866B59"/>
    <w:rsid w:val="0092359B"/>
    <w:rsid w:val="00E32E52"/>
    <w:rsid w:val="00ED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7DB4"/>
  <w15:docId w15:val="{471E37B1-B36F-4C8B-827F-3573E31F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Sithara Sivaram</cp:lastModifiedBy>
  <cp:revision>2</cp:revision>
  <dcterms:created xsi:type="dcterms:W3CDTF">2026-09-04T05:29:00Z</dcterms:created>
  <dcterms:modified xsi:type="dcterms:W3CDTF">2026-09-04T08:24:00Z</dcterms:modified>
</cp:coreProperties>
</file>