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/>
      </w:pPr>
      <w:r>
        <w:rPr>
          <w:rFonts w:ascii="Times New Roman" w:hAnsi="Times New Roman" w:cs="Times New Roman"/>
          <w:b w:val="0"/>
          <w:sz w:val="28"/>
        </w:rPr>
        <w:t xml:space="preserve">МИНИСТЕРСТВО НАУКИ И ВЫСШЕГО ОБРАЗОВАНИЯ РФ</w:t>
      </w:r>
      <w:r/>
      <w:r/>
    </w:p>
    <w:p>
      <w:pPr>
        <w:pBdr/>
        <w:spacing/>
        <w:ind/>
        <w:jc w:val="center"/>
        <w:rPr/>
      </w:pPr>
      <w:r>
        <w:rPr>
          <w:rFonts w:ascii="Times New Roman" w:hAnsi="Times New Roman" w:cs="Times New Roman"/>
          <w:b w:val="0"/>
          <w:sz w:val="28"/>
        </w:rPr>
        <w:t xml:space="preserve">Федеральное государственное бюджетное образовательное учреждение </w:t>
      </w:r>
      <w:r>
        <w:rPr>
          <w:rFonts w:ascii="Times New Roman" w:hAnsi="Times New Roman" w:cs="Times New Roman"/>
          <w:b w:val="0"/>
          <w:sz w:val="28"/>
        </w:rPr>
        <w:t xml:space="preserve">высшего образования</w:t>
      </w:r>
      <w:r/>
      <w:r/>
    </w:p>
    <w:p>
      <w:pPr>
        <w:pBdr/>
        <w:spacing/>
        <w:ind/>
        <w:jc w:val="center"/>
        <w:rPr/>
      </w:pPr>
      <w:r>
        <w:rPr>
          <w:rFonts w:ascii="Times New Roman" w:hAnsi="Times New Roman" w:cs="Times New Roman"/>
          <w:b w:val="0"/>
          <w:sz w:val="28"/>
        </w:rPr>
        <w:t xml:space="preserve">«Московский Авиационный Институт»</w:t>
      </w:r>
      <w:r/>
      <w:r/>
    </w:p>
    <w:p>
      <w:pPr>
        <w:pBdr/>
        <w:spacing/>
        <w:ind/>
        <w:jc w:val="center"/>
        <w:rPr/>
      </w:pPr>
      <w:r>
        <w:rPr>
          <w:rFonts w:ascii="Times New Roman" w:hAnsi="Times New Roman" w:cs="Times New Roman"/>
          <w:b w:val="0"/>
          <w:sz w:val="28"/>
        </w:rPr>
        <w:t xml:space="preserve">(Национальный Исследовательский Университет)</w:t>
      </w:r>
      <w:r/>
      <w:r/>
    </w:p>
    <w:p>
      <w:pPr>
        <w:pBdr/>
        <w:spacing/>
        <w:ind/>
        <w:jc w:val="center"/>
        <w:rPr/>
      </w:pPr>
      <w:r>
        <w:rPr>
          <w:rFonts w:ascii="Times New Roman" w:hAnsi="Times New Roman" w:cs="Times New Roman"/>
          <w:b w:val="0"/>
          <w:sz w:val="28"/>
        </w:rPr>
      </w:r>
      <w:r/>
      <w:r/>
    </w:p>
    <w:p>
      <w:pPr>
        <w:pBdr/>
        <w:spacing/>
        <w:ind/>
        <w:jc w:val="center"/>
        <w:rPr/>
      </w:pPr>
      <w:r>
        <w:rPr>
          <w:rFonts w:ascii="Times New Roman" w:hAnsi="Times New Roman" w:cs="Times New Roman"/>
          <w:b w:val="0"/>
          <w:sz w:val="28"/>
        </w:rPr>
      </w:r>
      <w:r/>
      <w:r/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sz w:val="28"/>
        </w:rPr>
        <w:t xml:space="preserve">Институт 8 «Информационные технологии и прикладная математика»</w:t>
      </w:r>
      <w:r/>
    </w:p>
    <w:p>
      <w:pPr>
        <w:pBdr/>
        <w:spacing/>
        <w:ind/>
        <w:jc w:val="center"/>
        <w:rPr/>
      </w:pPr>
      <w:r>
        <w:rPr>
          <w:rFonts w:ascii="Times New Roman" w:hAnsi="Times New Roman" w:cs="Times New Roman"/>
          <w:b w:val="0"/>
          <w:sz w:val="28"/>
          <w:highlight w:val="none"/>
        </w:rPr>
        <w:t xml:space="preserve">Кафедра 806 «Вычислительная математика и программирование»</w:t>
      </w:r>
      <w:r>
        <w:rPr>
          <w:rFonts w:ascii="Times New Roman" w:hAnsi="Times New Roman" w:cs="Times New Roman"/>
          <w:b w:val="0"/>
          <w:sz w:val="28"/>
          <w:highlight w:val="none"/>
        </w:rPr>
      </w:r>
    </w:p>
    <w:p>
      <w:pPr>
        <w:pBdr/>
        <w:spacing/>
        <w:ind/>
        <w:jc w:val="center"/>
        <w:rPr/>
      </w:pPr>
      <w:r>
        <w:rPr>
          <w:rFonts w:ascii="Times New Roman" w:hAnsi="Times New Roman" w:cs="Times New Roman"/>
          <w:b w:val="0"/>
          <w:sz w:val="28"/>
        </w:rPr>
      </w:r>
      <w:r/>
      <w:r/>
    </w:p>
    <w:p>
      <w:pPr>
        <w:pBdr/>
        <w:spacing/>
        <w:ind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 w:val="0"/>
          <w:sz w:val="32"/>
          <w:szCs w:val="32"/>
        </w:rPr>
      </w:r>
      <w:r>
        <w:rPr>
          <w:rFonts w:ascii="Times New Roman" w:hAnsi="Times New Roman" w:eastAsia="Times New Roman" w:cs="Times New Roman"/>
          <w:sz w:val="32"/>
          <w:szCs w:val="32"/>
        </w:rPr>
      </w: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 xml:space="preserve">Курсовой проект</w:t>
      </w:r>
      <w:r>
        <w:rPr>
          <w:rFonts w:ascii="Times New Roman" w:hAnsi="Times New Roman" w:eastAsia="Times New Roman" w:cs="Times New Roman"/>
          <w:b/>
          <w:sz w:val="32"/>
          <w:szCs w:val="32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highlight w:val="none"/>
        </w:rPr>
        <w:t xml:space="preserve">по курсу «Базы данных»</w:t>
      </w:r>
      <w:r>
        <w:rPr>
          <w:rFonts w:ascii="Times New Roman" w:hAnsi="Times New Roman" w:eastAsia="Times New Roman" w:cs="Times New Roman"/>
          <w:b/>
          <w:sz w:val="32"/>
          <w:szCs w:val="32"/>
          <w:highlight w:val="none"/>
        </w:rPr>
      </w:r>
    </w:p>
    <w:p>
      <w:pPr>
        <w:pBdr/>
        <w:spacing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«Система регистрации пассажиров аэропорта»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jc w:val="right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Выполнил: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Даутов Т. Б.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line="360" w:lineRule="auto"/>
        <w:ind/>
        <w:jc w:val="right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Группа: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М8О-306Б-22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line="360" w:lineRule="auto"/>
        <w:ind/>
        <w:jc w:val="right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Преподаватель: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Малахов А. В.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line="360" w:lineRule="auto"/>
        <w:ind/>
        <w:jc w:val="right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Москва, 2024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hd w:val="nil"/>
        <w:spacing/>
        <w:ind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pPr>
      <w:r>
        <w:rPr>
          <w:rStyle w:val="151"/>
          <w:rFonts w:ascii="Times New Roman" w:hAnsi="Times New Roman" w:eastAsia="Times New Roman" w:cs="Times New Roman"/>
          <w:b/>
          <w:bCs/>
          <w:color w:val="000000" w:themeColor="text1"/>
        </w:rPr>
        <w:t xml:space="preserve">Содержание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sdtPr>
      <w:sdtContent>
        <w:p>
          <w:pPr>
            <w:pStyle w:val="190"/>
            <w:pBdr/>
            <w:tabs>
              <w:tab w:val="right" w:leader="dot" w:pos="9355"/>
            </w:tabs>
            <w:spacing/>
            <w:ind/>
            <w:rPr>
              <w:rFonts w:ascii="Times New Roman" w:hAnsi="Times New Roman" w:eastAsia="Times New Roman" w:cs="Times New Roman"/>
              <w:b/>
              <w:bCs/>
              <w:highlight w:val="none"/>
            </w:rPr>
          </w:pPr>
          <w:r>
            <w:rPr>
              <w:rFonts w:ascii="Times New Roman" w:hAnsi="Times New Roman" w:eastAsia="Times New Roman" w:cs="Times New Roman"/>
              <w:b/>
              <w:bCs/>
              <w:color w:val="000000" w:themeColor="text1"/>
              <w:sz w:val="28"/>
              <w:szCs w:val="28"/>
              <w:highlight w:val="none"/>
            </w:rPr>
          </w:r>
          <w:r>
            <w:fldChar w:fldCharType="begin"/>
            <w:instrText xml:space="preserve">TOC \o "1-9" \h </w:instrText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color w:val="000000" w:themeColor="text1"/>
              <w:sz w:val="28"/>
              <w:szCs w:val="28"/>
              <w:highlight w:val="none"/>
            </w:rPr>
          </w:r>
          <w:hyperlink w:tooltip="#_Toc1" w:anchor="_Toc1" w:history="1">
            <w:r>
              <w:rPr>
                <w:rStyle w:val="186"/>
              </w:rPr>
            </w:r>
            <w:r>
              <w:rPr>
                <w:rStyle w:val="186"/>
                <w:rFonts w:ascii="Times New Roman" w:hAnsi="Times New Roman" w:eastAsia="Times New Roman" w:cs="Times New Roman"/>
                <w:b/>
                <w:bCs/>
                <w:highlight w:val="none"/>
              </w:rPr>
              <w:t xml:space="preserve">Постановка задачи и формальные требования</w:t>
            </w:r>
            <w:r>
              <w:rPr>
                <w:rStyle w:val="186"/>
                <w:rFonts w:ascii="Times New Roman" w:hAnsi="Times New Roman" w:eastAsia="Times New Roman" w:cs="Times New Roman"/>
                <w:b/>
                <w:bCs/>
                <w:highlight w:val="none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b/>
              <w:bCs/>
              <w:highlight w:val="none"/>
            </w:rPr>
          </w:r>
        </w:p>
        <w:p>
          <w:pPr>
            <w:pStyle w:val="190"/>
            <w:pBdr/>
            <w:tabs>
              <w:tab w:val="right" w:leader="dot" w:pos="9355"/>
            </w:tabs>
            <w:spacing/>
            <w:ind/>
            <w:rPr>
              <w:rFonts w:ascii="Times New Roman" w:hAnsi="Times New Roman" w:eastAsia="Times New Roman" w:cs="Times New Roman"/>
              <w:b/>
              <w:bCs/>
              <w:highlight w:val="none"/>
            </w:rPr>
          </w:pPr>
          <w:hyperlink w:tooltip="#_Toc2" w:anchor="_Toc2" w:history="1">
            <w:r>
              <w:rPr>
                <w:rStyle w:val="186"/>
              </w:rPr>
            </w:r>
            <w:r>
              <w:rPr>
                <w:rStyle w:val="186"/>
                <w:rFonts w:ascii="Times New Roman" w:hAnsi="Times New Roman" w:eastAsia="Times New Roman" w:cs="Times New Roman"/>
                <w:b/>
                <w:bCs/>
                <w:highlight w:val="none"/>
              </w:rPr>
              <w:t xml:space="preserve">Схема базы данных</w:t>
            </w:r>
            <w:r>
              <w:rPr>
                <w:rStyle w:val="186"/>
                <w:rFonts w:ascii="Times New Roman" w:hAnsi="Times New Roman" w:eastAsia="Times New Roman" w:cs="Times New Roman"/>
                <w:b/>
                <w:bCs/>
                <w:highlight w:val="none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b/>
              <w:bCs/>
              <w:highlight w:val="none"/>
            </w:rPr>
          </w:r>
        </w:p>
        <w:p>
          <w:pPr>
            <w:pStyle w:val="190"/>
            <w:pBdr/>
            <w:tabs>
              <w:tab w:val="right" w:leader="dot" w:pos="9355"/>
            </w:tabs>
            <w:spacing/>
            <w:ind/>
            <w:rPr>
              <w:rFonts w:ascii="Times New Roman" w:hAnsi="Times New Roman" w:eastAsia="Times New Roman" w:cs="Times New Roman"/>
              <w:b/>
              <w:bCs/>
              <w:highlight w:val="none"/>
            </w:rPr>
          </w:pPr>
          <w:hyperlink w:tooltip="#_Toc3" w:anchor="_Toc3" w:history="1">
            <w:r>
              <w:rPr>
                <w:rStyle w:val="186"/>
              </w:rPr>
            </w:r>
            <w:r>
              <w:rPr>
                <w:rStyle w:val="186"/>
                <w:rFonts w:ascii="Times New Roman" w:hAnsi="Times New Roman" w:eastAsia="Times New Roman" w:cs="Times New Roman"/>
                <w:b/>
                <w:bCs/>
                <w:highlight w:val="none"/>
              </w:rPr>
              <w:t xml:space="preserve">Использованные технологии и инструменты</w:t>
            </w:r>
            <w:r>
              <w:rPr>
                <w:rStyle w:val="186"/>
                <w:rFonts w:ascii="Times New Roman" w:hAnsi="Times New Roman" w:eastAsia="Times New Roman" w:cs="Times New Roman"/>
                <w:b/>
                <w:bCs/>
                <w:highlight w:val="none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b/>
              <w:bCs/>
              <w:highlight w:val="none"/>
            </w:rPr>
          </w:r>
        </w:p>
        <w:p>
          <w:pPr>
            <w:pStyle w:val="190"/>
            <w:pBdr/>
            <w:tabs>
              <w:tab w:val="right" w:leader="dot" w:pos="9355"/>
            </w:tabs>
            <w:spacing/>
            <w:ind/>
            <w:rPr>
              <w:rFonts w:ascii="Times New Roman" w:hAnsi="Times New Roman" w:eastAsia="Times New Roman" w:cs="Times New Roman"/>
              <w:b/>
              <w:bCs/>
              <w:highlight w:val="none"/>
            </w:rPr>
          </w:pPr>
          <w:hyperlink w:tooltip="#_Toc4" w:anchor="_Toc4" w:history="1">
            <w:r>
              <w:rPr>
                <w:rStyle w:val="186"/>
              </w:rPr>
            </w:r>
            <w:r>
              <w:rPr>
                <w:rStyle w:val="186"/>
                <w:rFonts w:ascii="Times New Roman" w:hAnsi="Times New Roman" w:eastAsia="Times New Roman" w:cs="Times New Roman"/>
                <w:b/>
                <w:bCs/>
                <w:highlight w:val="none"/>
              </w:rPr>
              <w:t xml:space="preserve">Описание приложения и функционала</w:t>
            </w:r>
            <w:r>
              <w:rPr>
                <w:rStyle w:val="186"/>
                <w:rFonts w:ascii="Times New Roman" w:hAnsi="Times New Roman" w:eastAsia="Times New Roman" w:cs="Times New Roman"/>
                <w:b/>
                <w:bCs/>
                <w:highlight w:val="none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6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b/>
              <w:bCs/>
              <w:highlight w:val="none"/>
            </w:rPr>
          </w:r>
        </w:p>
        <w:p>
          <w:pPr>
            <w:pStyle w:val="190"/>
            <w:pBdr/>
            <w:tabs>
              <w:tab w:val="right" w:leader="dot" w:pos="9355"/>
            </w:tabs>
            <w:spacing/>
            <w:ind/>
            <w:rPr>
              <w:rFonts w:ascii="Times New Roman" w:hAnsi="Times New Roman" w:eastAsia="Times New Roman" w:cs="Times New Roman"/>
              <w:b/>
              <w:bCs/>
              <w:highlight w:val="none"/>
            </w:rPr>
          </w:pPr>
          <w:hyperlink w:tooltip="#_Toc5" w:anchor="_Toc5" w:history="1">
            <w:r>
              <w:rPr>
                <w:rStyle w:val="186"/>
              </w:rPr>
            </w:r>
            <w:r>
              <w:rPr>
                <w:rStyle w:val="186"/>
                <w:rFonts w:ascii="Times New Roman" w:hAnsi="Times New Roman" w:eastAsia="Times New Roman" w:cs="Times New Roman"/>
                <w:b/>
                <w:bCs/>
                <w:highlight w:val="none"/>
              </w:rPr>
              <w:t xml:space="preserve">Выводы</w:t>
            </w:r>
            <w:r>
              <w:rPr>
                <w:rStyle w:val="186"/>
                <w:rFonts w:ascii="Times New Roman" w:hAnsi="Times New Roman" w:eastAsia="Times New Roman" w:cs="Times New Roman"/>
                <w:b/>
                <w:bCs/>
                <w:highlight w:val="none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9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b/>
              <w:bCs/>
              <w:highlight w:val="none"/>
            </w:rPr>
          </w:r>
        </w:p>
        <w:p>
          <w:pPr>
            <w:pBdr/>
            <w:spacing/>
            <w:ind/>
            <w:rPr>
              <w:rFonts w:ascii="Times New Roman" w:hAnsi="Times New Roman" w:eastAsia="Times New Roman" w:cs="Times New Roman"/>
              <w:b/>
              <w:bCs/>
              <w:color w:val="000000" w:themeColor="text1"/>
              <w:sz w:val="28"/>
              <w:szCs w:val="28"/>
              <w:highlight w:val="none"/>
            </w:rPr>
          </w:pPr>
          <w:r>
            <w:fldChar w:fldCharType="end"/>
          </w:r>
          <w:r>
            <w:rPr>
              <w:rFonts w:ascii="Times New Roman" w:hAnsi="Times New Roman" w:eastAsia="Times New Roman" w:cs="Times New Roman"/>
              <w:b/>
              <w:bCs/>
              <w:color w:val="000000" w:themeColor="text1"/>
              <w:sz w:val="28"/>
              <w:szCs w:val="28"/>
              <w:highlight w:val="none"/>
            </w:rPr>
          </w:r>
          <w:r>
            <w:rPr>
              <w:rFonts w:ascii="Times New Roman" w:hAnsi="Times New Roman" w:eastAsia="Times New Roman" w:cs="Times New Roman"/>
              <w:b/>
              <w:bCs/>
              <w:color w:val="000000" w:themeColor="text1"/>
              <w:sz w:val="28"/>
              <w:szCs w:val="28"/>
              <w:highlight w:val="none"/>
            </w:rPr>
          </w:r>
          <w:r/>
        </w:p>
      </w:sdtContent>
    </w:sdt>
    <w:p>
      <w:pPr>
        <w:pBdr/>
        <w:shd w:val="nil" w:color="000000"/>
        <w:spacing/>
        <w:ind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r>
      <w:r/>
    </w:p>
    <w:p>
      <w:pPr>
        <w:pStyle w:val="140"/>
        <w:pBdr/>
        <w:spacing/>
        <w:ind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pPr>
      <w:r/>
      <w:bookmarkStart w:id="1" w:name="_Toc1"/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  <w:t xml:space="preserve">Постановка задачи и формальные требования</w:t>
      </w:r>
      <w:bookmarkEnd w:id="1"/>
      <w:r/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r>
    </w:p>
    <w:p>
      <w:pPr>
        <w:pBdr/>
        <w:spacing w:line="360" w:lineRule="auto"/>
        <w:ind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1. При реализации курсового проекта допускается только </w:t>
      </w:r>
      <w:r/>
      <w:r>
        <w:rPr>
          <w:rFonts w:ascii="Times New Roman" w:hAnsi="Times New Roman" w:eastAsia="Times New Roman" w:cs="Times New Roman"/>
          <w:sz w:val="28"/>
          <w:szCs w:val="28"/>
        </w:rPr>
        <w:t xml:space="preserve">использование СУБД PostgreSQL.</w:t>
      </w:r>
      <w:r/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360" w:lineRule="auto"/>
        <w:ind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2. Необходимо выбрать предметную область для создания базы </w:t>
      </w:r>
      <w:r/>
      <w:r>
        <w:rPr>
          <w:rFonts w:ascii="Times New Roman" w:hAnsi="Times New Roman" w:eastAsia="Times New Roman" w:cs="Times New Roman"/>
          <w:sz w:val="28"/>
          <w:szCs w:val="28"/>
        </w:rPr>
        <w:t xml:space="preserve">данных. Выбранная предметная область должна быть уникальной </w:t>
      </w:r>
      <w:r/>
      <w:r>
        <w:rPr>
          <w:rFonts w:ascii="Times New Roman" w:hAnsi="Times New Roman" w:eastAsia="Times New Roman" w:cs="Times New Roman"/>
          <w:sz w:val="28"/>
          <w:szCs w:val="28"/>
        </w:rPr>
        <w:t xml:space="preserve">для всего потока, а не только в рамках учебной группы.</w:t>
      </w:r>
      <w:r/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360" w:lineRule="auto"/>
        <w:ind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3. Необходимо описать модели предметной области и уровня </w:t>
      </w:r>
      <w:r/>
      <w:r>
        <w:rPr>
          <w:rFonts w:ascii="Times New Roman" w:hAnsi="Times New Roman" w:eastAsia="Times New Roman" w:cs="Times New Roman"/>
          <w:sz w:val="28"/>
          <w:szCs w:val="28"/>
        </w:rPr>
        <w:t xml:space="preserve">инфраструктуры и их назначение в рамках реализуемого проекта </w:t>
      </w:r>
      <w:r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(минимальное количество моделей предметной области и уровня </w:t>
      </w:r>
      <w:r/>
      <w:r>
        <w:rPr>
          <w:rFonts w:ascii="Times New Roman" w:hAnsi="Times New Roman" w:eastAsia="Times New Roman" w:cs="Times New Roman"/>
          <w:sz w:val="28"/>
          <w:szCs w:val="28"/>
        </w:rPr>
        <w:t xml:space="preserve">инфраструктуры - 5). Также необходимо выполнить проектирование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логической структуры базы данных. Все таблицы, связанные с </w:t>
      </w:r>
      <w:r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описанными моделями предметной области, должны находиться в </w:t>
      </w:r>
      <w:r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3NF или выше. База данных должна иметь минимум 7 таблиц.</w:t>
      </w:r>
      <w:r/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360" w:lineRule="auto"/>
        <w:ind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4. Необходимо разработать клиентское приложение (B2C) для доступа </w:t>
      </w:r>
      <w:r/>
      <w:r>
        <w:rPr>
          <w:rFonts w:ascii="Times New Roman" w:hAnsi="Times New Roman" w:eastAsia="Times New Roman" w:cs="Times New Roman"/>
          <w:sz w:val="28"/>
          <w:szCs w:val="28"/>
        </w:rPr>
        <w:t xml:space="preserve">к информации из базы данных. Реализованное приложение должно </w:t>
      </w:r>
      <w:r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быть понятно в плане использования (“приложение для </w:t>
      </w:r>
      <w:r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домохозяек”). Выбор языков программирования и технологий </w:t>
      </w:r>
      <w:r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разработки клиентского приложения произволен: C/C++, python, perl, </w:t>
      </w:r>
      <w:r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ruby, JavaScript, php, swift, Java и др.</w:t>
      </w:r>
      <w:r/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360" w:lineRule="auto"/>
        <w:ind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5. Необходимо организовать различные роли пользователей и права </w:t>
      </w:r>
      <w:r/>
      <w:r>
        <w:rPr>
          <w:rFonts w:ascii="Times New Roman" w:hAnsi="Times New Roman" w:eastAsia="Times New Roman" w:cs="Times New Roman"/>
          <w:sz w:val="28"/>
          <w:szCs w:val="28"/>
        </w:rPr>
        <w:t xml:space="preserve">доступа к данным (например: администратор, редактор, рядовой </w:t>
      </w:r>
      <w:r/>
      <w:r>
        <w:rPr>
          <w:rFonts w:ascii="Times New Roman" w:hAnsi="Times New Roman" w:eastAsia="Times New Roman" w:cs="Times New Roman"/>
          <w:sz w:val="28"/>
          <w:szCs w:val="28"/>
        </w:rPr>
        <w:t xml:space="preserve">пользователь). Клиентское приложение, взаимодействующее с базой </w:t>
      </w:r>
      <w:r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данных, должно предоставлять функционал для авторизации </w:t>
      </w:r>
      <w:r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пользователя по логину и паролю (хранение непосредственно пароля </w:t>
      </w:r>
      <w:r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 базе данных запрещено).</w:t>
      </w:r>
      <w:r/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360" w:lineRule="auto"/>
        <w:ind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6. Необходимо реализовать возможность создания администратором </w:t>
      </w:r>
      <w:r/>
      <w:r>
        <w:rPr>
          <w:rFonts w:ascii="Times New Roman" w:hAnsi="Times New Roman" w:eastAsia="Times New Roman" w:cs="Times New Roman"/>
          <w:sz w:val="28"/>
          <w:szCs w:val="28"/>
        </w:rPr>
        <w:t xml:space="preserve">архивных копий базы данных и восстановления данных из </w:t>
      </w:r>
      <w:r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клиентского приложения.</w:t>
      </w:r>
      <w:r/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7. При разработке функционала базы данных следует организовать </w:t>
      </w:r>
      <w:r/>
      <w:r>
        <w:rPr>
          <w:rFonts w:ascii="Times New Roman" w:hAnsi="Times New Roman" w:eastAsia="Times New Roman" w:cs="Times New Roman"/>
          <w:sz w:val="28"/>
          <w:szCs w:val="28"/>
        </w:rPr>
        <w:t xml:space="preserve">логику обработки данных не на стороне клиента, а на стороне </w:t>
      </w:r>
      <w:r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серверного приложения (API), при этом клиентские приложения </w:t>
      </w:r>
      <w:r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служат только для представления данных, выполнения запросов к </w:t>
      </w:r>
      <w:r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данным и тривиальной обработки данных. Запросы к данным из </w:t>
      </w:r>
      <w:r/>
      <w:r>
        <w:rPr>
          <w:rFonts w:ascii="Times New Roman" w:hAnsi="Times New Roman" w:eastAsia="Times New Roman" w:cs="Times New Roman"/>
          <w:sz w:val="28"/>
          <w:szCs w:val="28"/>
        </w:rPr>
        <w:t xml:space="preserve">базы данных должны выполняться асинхронно как для клиентского, </w:t>
      </w:r>
      <w:r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так и для серверного приложения.</w:t>
      </w:r>
      <w:r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360" w:lineRule="auto"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8. На стороне базы данных необходимо определить представления, </w: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триггеры, функции и хранимые процедуры, причем все эти объекты </w: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должны быть осмыслены, а их использование оправдано.</w: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line="360" w:lineRule="auto"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9. При </w: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демонстрации </w: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Вашего </w: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проекта </w: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необходимо </w: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уметь </w: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демонстрировать реализованный функционал уровня БД, уровня </w: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серверного приложения, уровня клиентского приложения; уметь </w: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демонстрировать подключение к базе данных, основные режимы </w: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работы с данными (просмотр, редактирование, обновление и т. д.). </w: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Также необходимо подготовить скрипт SQL для инициализации </w: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структуры базы данных.</w: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line="360" w:lineRule="auto"/>
        <w:ind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10. Необходимо реализовать корректную обработку различного рода </w: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ошибок, которые могут возникать при работе с базой данных.</w: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line="360" w:lineRule="auto"/>
        <w:ind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140"/>
        <w:pBdr/>
        <w:spacing/>
        <w:ind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pPr>
      <w:r/>
      <w:bookmarkStart w:id="2" w:name="_Toc2"/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  <w:t xml:space="preserve">Схема базы данных</w:t>
      </w:r>
      <w:r/>
      <w:bookmarkEnd w:id="2"/>
      <w:r/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База данных системы состоит из восьми таблиц. Содержание таблиц и связи между ними представлены на рисунке ниже.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26490" cy="217802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39165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6026490" cy="21780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74.53pt;height:171.5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/>
      <w:r>
        <w:rPr>
          <w:highlight w:val="none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bCs/>
          <w:i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  <w:highlight w:val="none"/>
        </w:rPr>
        <w:t xml:space="preserve">Рис. 1 – Диаграмма БД</w:t>
      </w:r>
      <w:r>
        <w:rPr>
          <w:rFonts w:ascii="Times New Roman" w:hAnsi="Times New Roman" w:cs="Times New Roman"/>
          <w:i/>
          <w:iCs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Cs/>
          <w:i/>
          <w:sz w:val="24"/>
          <w:szCs w:val="24"/>
          <w:highlight w:val="none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i w:val="0"/>
          <w:iCs w:val="0"/>
          <w:sz w:val="28"/>
          <w:szCs w:val="28"/>
          <w:highlight w:val="none"/>
        </w:rPr>
        <w:t xml:space="preserve">Список таблиц и их назначение:</w:t>
      </w:r>
      <w:r>
        <w:rPr>
          <w:rFonts w:ascii="Times New Roman" w:hAnsi="Times New Roman" w:eastAsia="Times New Roman" w:cs="Times New Roman"/>
          <w:i w:val="0"/>
          <w:iCs w:val="0"/>
          <w:sz w:val="28"/>
          <w:szCs w:val="28"/>
          <w:highlight w:val="none"/>
        </w:rPr>
      </w:r>
    </w:p>
    <w:p>
      <w:pPr>
        <w:pStyle w:val="664"/>
        <w:numPr>
          <w:ilvl w:val="0"/>
          <w:numId w:val="2"/>
        </w:numPr>
        <w:pBdr/>
        <w:spacing/>
        <w:ind/>
        <w:jc w:val="left"/>
        <w:rPr>
          <w:rFonts w:ascii="Times New Roman" w:hAnsi="Times New Roman" w:cs="Times New Roman"/>
          <w:bCs w:val="0"/>
          <w:i w:val="0"/>
          <w:sz w:val="28"/>
          <w:szCs w:val="28"/>
        </w:rPr>
      </w:pPr>
      <w:r>
        <w:rPr>
          <w:rFonts w:ascii="Times New Roman" w:hAnsi="Times New Roman" w:cs="Times New Roman"/>
          <w:bCs w:val="0"/>
          <w:i w:val="0"/>
          <w:sz w:val="28"/>
          <w:szCs w:val="28"/>
        </w:rPr>
        <w:t xml:space="preserve">airlines (Авиакомпания)</w:t>
      </w:r>
      <w:r>
        <w:rPr>
          <w:rFonts w:ascii="Times New Roman" w:hAnsi="Times New Roman" w:cs="Times New Roman"/>
          <w:bCs w:val="0"/>
          <w:i w:val="0"/>
          <w:sz w:val="28"/>
          <w:szCs w:val="28"/>
        </w:rPr>
        <w:t xml:space="preserve">: содержит информацию об авиакомпаниях.</w:t>
      </w:r>
      <w:r>
        <w:rPr>
          <w:rFonts w:ascii="Times New Roman" w:hAnsi="Times New Roman" w:cs="Times New Roman"/>
          <w:bCs w:val="0"/>
          <w:i w:val="0"/>
          <w:sz w:val="28"/>
          <w:szCs w:val="28"/>
        </w:rPr>
      </w:r>
    </w:p>
    <w:p>
      <w:pPr>
        <w:pStyle w:val="664"/>
        <w:numPr>
          <w:ilvl w:val="0"/>
          <w:numId w:val="2"/>
        </w:numPr>
        <w:pBdr/>
        <w:spacing/>
        <w:ind/>
        <w:jc w:val="left"/>
        <w:rPr>
          <w:rFonts w:ascii="Times New Roman" w:hAnsi="Times New Roman" w:cs="Times New Roman"/>
          <w:bCs w:val="0"/>
          <w:i w:val="0"/>
          <w:sz w:val="28"/>
          <w:szCs w:val="28"/>
        </w:rPr>
      </w:pPr>
      <w:r>
        <w:rPr>
          <w:rFonts w:ascii="Times New Roman" w:hAnsi="Times New Roman" w:cs="Times New Roman"/>
          <w:bCs w:val="0"/>
          <w:i w:val="0"/>
          <w:sz w:val="28"/>
          <w:szCs w:val="28"/>
          <w:highlight w:val="none"/>
        </w:rPr>
        <w:t xml:space="preserve">destinations (Направление)</w:t>
      </w:r>
      <w:r>
        <w:rPr>
          <w:rFonts w:ascii="Times New Roman" w:hAnsi="Times New Roman" w:cs="Times New Roman"/>
          <w:bCs w:val="0"/>
          <w:i w:val="0"/>
          <w:sz w:val="28"/>
          <w:szCs w:val="28"/>
          <w:highlight w:val="none"/>
        </w:rPr>
        <w:t xml:space="preserve">: информация о направлениях.</w:t>
      </w:r>
      <w:r>
        <w:rPr>
          <w:rFonts w:ascii="Times New Roman" w:hAnsi="Times New Roman" w:cs="Times New Roman"/>
          <w:bCs w:val="0"/>
          <w:i w:val="0"/>
          <w:sz w:val="28"/>
          <w:szCs w:val="28"/>
          <w:highlight w:val="none"/>
        </w:rPr>
      </w:r>
    </w:p>
    <w:p>
      <w:pPr>
        <w:pStyle w:val="664"/>
        <w:numPr>
          <w:ilvl w:val="0"/>
          <w:numId w:val="2"/>
        </w:numPr>
        <w:pBdr/>
        <w:spacing/>
        <w:ind/>
        <w:jc w:val="left"/>
        <w:rPr>
          <w:rFonts w:ascii="Times New Roman" w:hAnsi="Times New Roman" w:cs="Times New Roman"/>
          <w:bCs w:val="0"/>
          <w:i w:val="0"/>
          <w:sz w:val="28"/>
          <w:szCs w:val="28"/>
        </w:rPr>
      </w:pPr>
      <w:r>
        <w:rPr>
          <w:rFonts w:ascii="Times New Roman" w:hAnsi="Times New Roman" w:cs="Times New Roman"/>
          <w:bCs w:val="0"/>
          <w:i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Cs w:val="0"/>
          <w:i w:val="0"/>
          <w:sz w:val="28"/>
          <w:szCs w:val="28"/>
          <w:highlight w:val="none"/>
        </w:rPr>
        <w:t xml:space="preserve">flights</w:t>
      </w:r>
      <w:r>
        <w:rPr>
          <w:rFonts w:ascii="Times New Roman" w:hAnsi="Times New Roman" w:cs="Times New Roman"/>
          <w:bCs w:val="0"/>
          <w:i w:val="0"/>
          <w:sz w:val="28"/>
          <w:szCs w:val="28"/>
          <w:highlight w:val="none"/>
        </w:rPr>
        <w:t xml:space="preserve"> (Рейс): содержит информацию о рейсах.</w:t>
      </w:r>
      <w:r>
        <w:rPr>
          <w:rFonts w:ascii="Times New Roman" w:hAnsi="Times New Roman" w:cs="Times New Roman"/>
          <w:bCs w:val="0"/>
          <w:i w:val="0"/>
          <w:sz w:val="28"/>
          <w:szCs w:val="28"/>
          <w:highlight w:val="none"/>
        </w:rPr>
      </w:r>
    </w:p>
    <w:p>
      <w:pPr>
        <w:pStyle w:val="664"/>
        <w:numPr>
          <w:ilvl w:val="0"/>
          <w:numId w:val="2"/>
        </w:numPr>
        <w:pBdr/>
        <w:spacing/>
        <w:ind/>
        <w:jc w:val="left"/>
        <w:rPr>
          <w:rFonts w:ascii="Times New Roman" w:hAnsi="Times New Roman" w:cs="Times New Roman"/>
          <w:bCs w:val="0"/>
          <w:i w:val="0"/>
          <w:sz w:val="28"/>
          <w:szCs w:val="28"/>
        </w:rPr>
      </w:pPr>
      <w:r>
        <w:rPr>
          <w:rFonts w:ascii="Times New Roman" w:hAnsi="Times New Roman" w:cs="Times New Roman"/>
          <w:bCs w:val="0"/>
          <w:i w:val="0"/>
          <w:sz w:val="28"/>
          <w:szCs w:val="28"/>
          <w:highlight w:val="none"/>
        </w:rPr>
        <w:t xml:space="preserve">departures (Отправление): </w:t>
      </w:r>
      <w:r>
        <w:rPr>
          <w:rFonts w:ascii="Times New Roman" w:hAnsi="Times New Roman" w:cs="Times New Roman"/>
          <w:bCs w:val="0"/>
          <w:i w:val="0"/>
          <w:sz w:val="28"/>
          <w:szCs w:val="28"/>
          <w:highlight w:val="none"/>
        </w:rPr>
        <w:t xml:space="preserve">хранит записи о  запланированных отправлениях</w:t>
      </w:r>
      <w:r>
        <w:rPr>
          <w:rFonts w:ascii="Times New Roman" w:hAnsi="Times New Roman" w:cs="Times New Roman"/>
          <w:bCs w:val="0"/>
          <w:i w:val="0"/>
          <w:sz w:val="28"/>
          <w:szCs w:val="28"/>
          <w:highlight w:val="none"/>
        </w:rPr>
        <w:t xml:space="preserve">.</w:t>
      </w:r>
      <w:r>
        <w:rPr>
          <w:rFonts w:ascii="Times New Roman" w:hAnsi="Times New Roman" w:cs="Times New Roman"/>
          <w:bCs w:val="0"/>
          <w:i w:val="0"/>
          <w:sz w:val="28"/>
          <w:szCs w:val="28"/>
          <w:highlight w:val="none"/>
        </w:rPr>
      </w:r>
    </w:p>
    <w:p>
      <w:pPr>
        <w:pStyle w:val="664"/>
        <w:numPr>
          <w:ilvl w:val="0"/>
          <w:numId w:val="2"/>
        </w:numPr>
        <w:pBdr/>
        <w:spacing/>
        <w:ind/>
        <w:jc w:val="left"/>
        <w:rPr>
          <w:rFonts w:ascii="Times New Roman" w:hAnsi="Times New Roman" w:cs="Times New Roman"/>
          <w:bCs w:val="0"/>
          <w:i w:val="0"/>
          <w:sz w:val="28"/>
          <w:szCs w:val="28"/>
        </w:rPr>
      </w:pPr>
      <w:r>
        <w:rPr>
          <w:rFonts w:ascii="Times New Roman" w:hAnsi="Times New Roman" w:cs="Times New Roman"/>
          <w:bCs w:val="0"/>
          <w:i w:val="0"/>
          <w:sz w:val="28"/>
          <w:szCs w:val="28"/>
          <w:highlight w:val="none"/>
        </w:rPr>
        <w:t xml:space="preserve">tickets (Билет): хранит информацию об оформленных билетах.</w:t>
      </w:r>
      <w:r>
        <w:rPr>
          <w:rFonts w:ascii="Times New Roman" w:hAnsi="Times New Roman" w:cs="Times New Roman"/>
          <w:bCs w:val="0"/>
          <w:i w:val="0"/>
          <w:sz w:val="28"/>
          <w:szCs w:val="28"/>
          <w:highlight w:val="none"/>
        </w:rPr>
      </w:r>
    </w:p>
    <w:p>
      <w:pPr>
        <w:pStyle w:val="664"/>
        <w:numPr>
          <w:ilvl w:val="0"/>
          <w:numId w:val="2"/>
        </w:numPr>
        <w:pBdr/>
        <w:spacing/>
        <w:ind/>
        <w:jc w:val="left"/>
        <w:rPr>
          <w:rFonts w:ascii="Times New Roman" w:hAnsi="Times New Roman" w:cs="Times New Roman"/>
          <w:bCs w:val="0"/>
          <w:i w:val="0"/>
          <w:sz w:val="28"/>
          <w:szCs w:val="28"/>
        </w:rPr>
      </w:pPr>
      <w:r>
        <w:rPr>
          <w:rFonts w:ascii="Times New Roman" w:hAnsi="Times New Roman" w:cs="Times New Roman"/>
          <w:bCs w:val="0"/>
          <w:i w:val="0"/>
          <w:sz w:val="28"/>
          <w:szCs w:val="28"/>
          <w:highlight w:val="none"/>
        </w:rPr>
        <w:t xml:space="preserve">boarding_pass (Посадочный талон): содержит информацию о выданных посадочных талонах.</w:t>
      </w:r>
      <w:r>
        <w:rPr>
          <w:rFonts w:ascii="Times New Roman" w:hAnsi="Times New Roman" w:cs="Times New Roman"/>
          <w:bCs w:val="0"/>
          <w:i w:val="0"/>
          <w:sz w:val="28"/>
          <w:szCs w:val="28"/>
          <w:highlight w:val="none"/>
        </w:rPr>
      </w:r>
    </w:p>
    <w:p>
      <w:pPr>
        <w:pStyle w:val="664"/>
        <w:numPr>
          <w:ilvl w:val="0"/>
          <w:numId w:val="2"/>
        </w:numPr>
        <w:pBdr/>
        <w:spacing/>
        <w:ind/>
        <w:jc w:val="left"/>
        <w:rPr>
          <w:rFonts w:ascii="Times New Roman" w:hAnsi="Times New Roman" w:cs="Times New Roman"/>
          <w:bCs w:val="0"/>
          <w:i w:val="0"/>
          <w:sz w:val="28"/>
          <w:szCs w:val="28"/>
        </w:rPr>
      </w:pPr>
      <w:r>
        <w:rPr>
          <w:rFonts w:ascii="Times New Roman" w:hAnsi="Times New Roman" w:cs="Times New Roman"/>
          <w:bCs w:val="0"/>
          <w:i w:val="0"/>
          <w:sz w:val="28"/>
          <w:szCs w:val="28"/>
          <w:highlight w:val="none"/>
        </w:rPr>
        <w:t xml:space="preserve">employees (Сотрудник): содержит записи о сотрудниках аэропорта.</w:t>
      </w:r>
      <w:r>
        <w:rPr>
          <w:rFonts w:ascii="Times New Roman" w:hAnsi="Times New Roman" w:cs="Times New Roman"/>
          <w:bCs w:val="0"/>
          <w:i w:val="0"/>
          <w:sz w:val="28"/>
          <w:szCs w:val="28"/>
          <w:highlight w:val="none"/>
        </w:rPr>
      </w:r>
    </w:p>
    <w:p>
      <w:pPr>
        <w:pStyle w:val="664"/>
        <w:numPr>
          <w:ilvl w:val="0"/>
          <w:numId w:val="2"/>
        </w:numPr>
        <w:pBdr/>
        <w:spacing/>
        <w:ind/>
        <w:jc w:val="left"/>
        <w:rPr>
          <w:rFonts w:ascii="Times New Roman" w:hAnsi="Times New Roman" w:cs="Times New Roman"/>
          <w:bCs w:val="0"/>
          <w:i w:val="0"/>
          <w:sz w:val="28"/>
          <w:szCs w:val="28"/>
        </w:rPr>
      </w:pPr>
      <w:r>
        <w:rPr>
          <w:rFonts w:ascii="Times New Roman" w:hAnsi="Times New Roman" w:cs="Times New Roman"/>
          <w:bCs w:val="0"/>
          <w:i w:val="0"/>
          <w:sz w:val="28"/>
          <w:szCs w:val="28"/>
          <w:highlight w:val="none"/>
        </w:rPr>
        <w:t xml:space="preserve">passengers (Пассажир): содержит информацию о пассажирах.</w:t>
      </w:r>
      <w:r>
        <w:rPr>
          <w:rFonts w:ascii="Times New Roman" w:hAnsi="Times New Roman" w:cs="Times New Roman"/>
          <w:bCs w:val="0"/>
          <w:i w:val="0"/>
          <w:sz w:val="28"/>
          <w:szCs w:val="28"/>
          <w:highlight w:val="none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bCs w:val="0"/>
          <w:i w:val="0"/>
          <w:sz w:val="28"/>
          <w:szCs w:val="28"/>
        </w:rPr>
      </w:pPr>
      <w:r>
        <w:rPr>
          <w:rFonts w:ascii="Times New Roman" w:hAnsi="Times New Roman" w:cs="Times New Roman"/>
          <w:bCs w:val="0"/>
          <w:i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Cs w:val="0"/>
          <w:i w:val="0"/>
          <w:sz w:val="28"/>
          <w:szCs w:val="28"/>
          <w:highlight w:val="none"/>
        </w:rPr>
      </w:r>
    </w:p>
    <w:p>
      <w:pPr>
        <w:pStyle w:val="140"/>
        <w:pBdr/>
        <w:spacing/>
        <w:ind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pPr>
      <w:r/>
      <w:bookmarkStart w:id="3" w:name="_Toc3"/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  <w:t xml:space="preserve">Использованные технологии и инструменты</w:t>
      </w:r>
      <w:bookmarkEnd w:id="3"/>
      <w:r/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/>
      <w:r>
        <w:rPr>
          <w:rFonts w:ascii="Times New Roman" w:hAnsi="Times New Roman" w:eastAsia="Times New Roman" w:cs="Times New Roman"/>
          <w:sz w:val="28"/>
          <w:szCs w:val="28"/>
        </w:rPr>
        <w:t xml:space="preserve">При выполнении курсовой работы были использованы следующие инструменты: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СУБД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PostgreSQL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(Популярная и надёжная реляционная система управления базами данных, обладающая широким функционалом)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FastAPI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(современный Python фреймворк для построения API и приложений, основанный на Starlette)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asyncpg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(Python модуль, предоставляющий асинхронный драйвер для взаимодействия с СУБД PostgreSQL)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passlib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(Python модуль, содержащий функционал для хэширования паролей)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Docker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(Популярная система контейнеризации)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Fronend часть приложения реализована с помощью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стандартных средств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 HTML, CSS, JavaScript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и шаблонизатора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Jinja2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hd w:val="nil"/>
        <w:spacing/>
        <w:ind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r>
      <w:r/>
      <w:bookmarkStart w:id="4" w:name="_Toc4"/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  <w:t xml:space="preserve">Описание приложения и функционала</w:t>
      </w:r>
      <w:bookmarkEnd w:id="4"/>
      <w:r/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Приложение имеет механизм отдельной авторизации для сотрудников аэропорта (эндпоинт «/emplogin»)</w:t>
      </w:r>
      <w:r>
        <w:rPr>
          <w:rFonts w:ascii="Times New Roman" w:hAnsi="Times New Roman" w:cs="Times New Roman"/>
          <w:sz w:val="28"/>
          <w:szCs w:val="28"/>
        </w:rPr>
        <w:t xml:space="preserve">. В ней сотрудники могут авторизоваться по логину и паролю и получить доступ к своему рабочему месту (панели, эндпоинт «/workplace») в соответствии с их статусом.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highlight w:val="none"/>
        </w:rPr>
      </w:pPr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4939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89425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30493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240.11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jc w:val="center"/>
        <w:rPr>
          <w:rFonts w:ascii="Times New Roman" w:hAnsi="Times New Roman" w:cs="Times New Roman"/>
          <w:bCs/>
          <w:i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  <w:highlight w:val="none"/>
        </w:rPr>
        <w:t xml:space="preserve">Рис. 2 – Страница входа для сотрудников</w:t>
      </w:r>
      <w:r>
        <w:rPr>
          <w:rFonts w:ascii="Times New Roman" w:hAnsi="Times New Roman" w:cs="Times New Roman"/>
          <w:bCs/>
          <w:i/>
          <w:sz w:val="24"/>
          <w:szCs w:val="24"/>
          <w:highlight w:val="none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Cs/>
          <w:i w:val="0"/>
          <w:iCs w:val="0"/>
          <w:sz w:val="28"/>
          <w:szCs w:val="28"/>
          <w:highlight w:val="none"/>
        </w:rPr>
        <w:t xml:space="preserve">Панель администратора имеет вкладочный интерфейс, в каждой вкладке администратор может просматривать, вносить и удалять информацию, связанную с соответствующей таблицей (сущностью). </w:t>
      </w:r>
      <w:r>
        <w:rPr>
          <w:rFonts w:ascii="Times New Roman" w:hAnsi="Times New Roman" w:cs="Times New Roman"/>
          <w:bCs w:val="0"/>
          <w:i w:val="0"/>
          <w:sz w:val="28"/>
          <w:szCs w:val="28"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49393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30685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30493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240.11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Cs/>
          <w:i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  <w:highlight w:val="none"/>
        </w:rPr>
        <w:t xml:space="preserve">Рис. 3 – Панель управления администратора</w:t>
      </w:r>
      <w:r>
        <w:rPr>
          <w:rFonts w:ascii="Times New Roman" w:hAnsi="Times New Roman" w:cs="Times New Roman"/>
          <w:bCs/>
          <w:i/>
          <w:sz w:val="24"/>
          <w:szCs w:val="24"/>
          <w:highlight w:val="none"/>
        </w:rPr>
      </w:r>
      <w:r>
        <w:rPr>
          <w:rFonts w:ascii="Times New Roman" w:hAnsi="Times New Roman" w:cs="Times New Roman"/>
          <w:bCs/>
          <w:i/>
          <w:sz w:val="24"/>
          <w:szCs w:val="24"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Панель сотрудника регистрации содержит форму для внесения регистрационных данных пассажира.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После заполнения формы следует нажать кнопку «Check In», после чего система проверит данные и выдаст посадочный талон.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49393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75538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30493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240.11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Cs/>
          <w:i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  <w:highlight w:val="none"/>
        </w:rPr>
        <w:t xml:space="preserve">Рис. 4 – Панель сотрудника регистрации</w:t>
      </w:r>
      <w:r>
        <w:rPr>
          <w:rFonts w:ascii="Times New Roman" w:hAnsi="Times New Roman" w:cs="Times New Roman"/>
          <w:bCs/>
          <w:i/>
          <w:sz w:val="24"/>
          <w:szCs w:val="24"/>
          <w:highlight w:val="none"/>
        </w:rPr>
      </w:r>
      <w:r>
        <w:rPr>
          <w:rFonts w:ascii="Times New Roman" w:hAnsi="Times New Roman" w:cs="Times New Roman"/>
          <w:bCs/>
          <w:i/>
          <w:sz w:val="24"/>
          <w:szCs w:val="24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Для</w:t>
      </w:r>
      <w:r>
        <w:rPr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пользователей (пассажиров) реализована форма входа по электронной почте и паролю (эндпоинт «/login»). 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49393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44540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30493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240.11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Cs/>
          <w:i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  <w:highlight w:val="none"/>
        </w:rPr>
        <w:t xml:space="preserve">Рис. 5 – Страница входа пользователей (пассажиров)</w:t>
      </w:r>
      <w:r>
        <w:rPr>
          <w:rFonts w:ascii="Times New Roman" w:hAnsi="Times New Roman" w:cs="Times New Roman"/>
          <w:bCs/>
          <w:i/>
          <w:sz w:val="24"/>
          <w:szCs w:val="24"/>
          <w:highlight w:val="none"/>
        </w:rPr>
      </w:r>
      <w:r>
        <w:rPr>
          <w:rFonts w:ascii="Times New Roman" w:hAnsi="Times New Roman" w:cs="Times New Roman"/>
          <w:bCs/>
          <w:i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bCs/>
          <w:i/>
          <w:sz w:val="24"/>
          <w:szCs w:val="24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Страница регистрации пользователя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(эндпоинт «/signup»)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содержит соответствующую форму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84336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83045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28433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5pt;height:223.89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Cs/>
          <w:i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  <w:highlight w:val="none"/>
        </w:rPr>
        <w:t xml:space="preserve">Рис. 6 – Страница регистрации пользователей (пассажиров)</w:t>
      </w:r>
      <w:r>
        <w:rPr>
          <w:rFonts w:ascii="Times New Roman" w:hAnsi="Times New Roman" w:cs="Times New Roman"/>
          <w:bCs/>
          <w:i/>
          <w:sz w:val="24"/>
          <w:szCs w:val="24"/>
          <w:highlight w:val="none"/>
        </w:rPr>
      </w:r>
      <w:r>
        <w:rPr>
          <w:rFonts w:ascii="Times New Roman" w:hAnsi="Times New Roman" w:cs="Times New Roman"/>
          <w:bCs/>
          <w:i/>
          <w:sz w:val="24"/>
          <w:szCs w:val="24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Страница онлайн-расписания (эндпоинт «/timetable») содержит фильтр по датам, а также таблицу найденных по запросу рейсов.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942366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45205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4" cy="29423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7.75pt;height:231.68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Cs/>
          <w:i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  <w:highlight w:val="none"/>
        </w:rPr>
        <w:t xml:space="preserve">Рис. 7 – Страница онлайн-расписания вылетов</w:t>
      </w:r>
      <w:r>
        <w:rPr>
          <w:rFonts w:ascii="Times New Roman" w:hAnsi="Times New Roman" w:cs="Times New Roman"/>
          <w:bCs/>
          <w:i/>
          <w:sz w:val="24"/>
          <w:szCs w:val="24"/>
          <w:highlight w:val="none"/>
        </w:rPr>
      </w:r>
      <w:r>
        <w:rPr>
          <w:rFonts w:ascii="Times New Roman" w:hAnsi="Times New Roman" w:cs="Times New Roman"/>
          <w:bCs/>
          <w:i/>
          <w:sz w:val="24"/>
          <w:szCs w:val="24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Помимо прочего, есть страница для бронирования билетов на предстоящие отправления (эндпоинт «/shop») с возможностью выбора класса обслуживания. 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942366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25143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4" cy="29423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67.75pt;height:231.68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Cs/>
          <w:i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  <w:highlight w:val="none"/>
        </w:rPr>
        <w:t xml:space="preserve">Рис. 8 – Страница оформления билетов</w:t>
      </w:r>
      <w:r>
        <w:rPr>
          <w:rFonts w:ascii="Times New Roman" w:hAnsi="Times New Roman" w:cs="Times New Roman"/>
          <w:bCs/>
          <w:i/>
          <w:sz w:val="24"/>
          <w:szCs w:val="24"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hd w:val="nil"/>
        <w:spacing/>
        <w:ind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r>
    </w:p>
    <w:p>
      <w:pPr>
        <w:pBdr/>
        <w:shd w:val="nil"/>
        <w:spacing/>
        <w:ind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  <w:t xml:space="preserve">Исходный код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Ссылка на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GitHub репозиторий: </w:t>
      </w:r>
      <w:r>
        <w:rPr>
          <w:rFonts w:ascii="Times New Roman" w:hAnsi="Times New Roman" w:eastAsia="Times New Roman" w:cs="Times New Roman"/>
          <w:sz w:val="28"/>
          <w:szCs w:val="28"/>
        </w:rPr>
      </w:r>
      <w:hyperlink r:id="rId21" w:tooltip="https://github.com/s1tkeyz/db_project" w:history="1">
        <w:r>
          <w:rPr>
            <w:rStyle w:val="186"/>
            <w:rFonts w:ascii="Times New Roman" w:hAnsi="Times New Roman" w:eastAsia="Times New Roman" w:cs="Times New Roman"/>
            <w:sz w:val="28"/>
            <w:szCs w:val="28"/>
          </w:rPr>
          <w:t xml:space="preserve">https://github.com/s1tkeyz/db_project</w:t>
        </w:r>
        <w:r>
          <w:rPr>
            <w:rStyle w:val="186"/>
            <w:rFonts w:ascii="Times New Roman" w:hAnsi="Times New Roman" w:eastAsia="Times New Roman" w:cs="Times New Roman"/>
            <w:sz w:val="28"/>
            <w:szCs w:val="28"/>
          </w:rPr>
        </w:r>
      </w:hyperlink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161635" cy="2161635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35692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2161634" cy="21616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170.21pt;height:170.21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Рис. 9 – QR код на репозиторий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140"/>
        <w:pBdr/>
        <w:spacing/>
        <w:ind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pPr>
      <w:r/>
      <w:bookmarkStart w:id="5" w:name="_Toc5"/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  <w:t xml:space="preserve">Выводы</w:t>
      </w:r>
      <w:bookmarkEnd w:id="5"/>
      <w:r/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/>
      <w:r>
        <w:rPr>
          <w:rFonts w:ascii="Times New Roman" w:hAnsi="Times New Roman" w:eastAsia="Times New Roman" w:cs="Times New Roman"/>
          <w:sz w:val="28"/>
          <w:szCs w:val="28"/>
        </w:rPr>
        <w:t xml:space="preserve">В ходе выполнения курсового проекта мной было построено Web-приложение на языке программирования Python, взаимодействующее с СУБД PostgreSQL.</w:t>
      </w:r>
      <w:r>
        <w:rPr>
          <w:rFonts w:ascii="Times New Roman" w:hAnsi="Times New Roman" w:cs="Times New Roman"/>
          <w:sz w:val="28"/>
          <w:szCs w:val="28"/>
        </w:rPr>
        <w:t xml:space="preserve"> Я приобрёл новые навыки и умения, подкрепил теоретические знания практикой.</w:t>
      </w:r>
      <w:r>
        <w:rPr>
          <w:rFonts w:ascii="Times New Roman" w:hAnsi="Times New Roman" w:cs="Times New Roman"/>
          <w:sz w:val="28"/>
          <w:szCs w:val="28"/>
        </w:rPr>
        <w:t xml:space="preserve"> Была реализована составленная структура БД, а также триггеры, функции и представления. </w:t>
      </w:r>
      <w:r>
        <w:rPr>
          <w:rFonts w:ascii="Times New Roman" w:hAnsi="Times New Roman" w:cs="Times New Roman"/>
          <w:sz w:val="28"/>
          <w:szCs w:val="28"/>
        </w:rPr>
        <w:t xml:space="preserve">Данный опыт, несомненно, пригодится в дальнейшей работе в этом направлении.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sectPr>
      <w:headerReference w:type="first" r:id="rId10"/>
      <w:footerReference w:type="default" r:id="rId11"/>
      <w:footerReference w:type="first" r:id="rId12"/>
      <w:footnotePr/>
      <w:endnotePr/>
      <w:type w:val="nextPage"/>
      <w:pgSz w:h="16838" w:orient="portrait" w:w="11906"/>
      <w:pgMar w:top="1134" w:right="850" w:bottom="1134" w:left="1701" w:header="709" w:footer="709" w:gutter="0"/>
      <w:pgNumType w:start="1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77"/>
      <w:pBdr/>
      <w:spacing/>
      <w:ind/>
      <w:jc w:val="center"/>
      <w:rPr/>
    </w:pPr>
    <w:fldSimple w:instr="PAGE \* MERGEFORMAT">
      <w:r>
        <w:t xml:space="preserve">1</w:t>
      </w:r>
    </w:fldSimple>
    <w:r/>
    <w:r/>
  </w:p>
  <w:p>
    <w:pPr>
      <w:pStyle w:val="177"/>
      <w:pBdr/>
      <w:spacing/>
      <w:ind/>
      <w:rPr/>
    </w:pP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77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75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hyperlink" Target="https://github.com/s1tkeyz/db_project" TargetMode="External"/><Relationship Id="rId22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Введите ваш текст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26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8">
    <w:name w:val="Table Grid"/>
    <w:basedOn w:val="26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9">
    <w:name w:val="Table Grid Light"/>
    <w:basedOn w:val="2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0">
    <w:name w:val="Plain Table 1"/>
    <w:basedOn w:val="2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1">
    <w:name w:val="Plain Table 2"/>
    <w:basedOn w:val="2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2">
    <w:name w:val="Plain Table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3">
    <w:name w:val="Plain Table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4">
    <w:name w:val="Plain Table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5">
    <w:name w:val="Grid Table 1 Light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6">
    <w:name w:val="Grid Table 1 Light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7">
    <w:name w:val="Grid Table 1 Light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8">
    <w:name w:val="Grid Table 1 Light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9">
    <w:name w:val="Grid Table 1 Light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0">
    <w:name w:val="Grid Table 1 Light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1">
    <w:name w:val="Grid Table 1 Light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2">
    <w:name w:val="Grid Table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3">
    <w:name w:val="Grid Table 2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4">
    <w:name w:val="Grid Table 2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5">
    <w:name w:val="Grid Table 2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6">
    <w:name w:val="Grid Table 2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7">
    <w:name w:val="Grid Table 2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8">
    <w:name w:val="Grid Table 2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9">
    <w:name w:val="Grid Table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0">
    <w:name w:val="Grid Table 3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1">
    <w:name w:val="Grid Table 3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2">
    <w:name w:val="Grid Table 3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3">
    <w:name w:val="Grid Table 3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4">
    <w:name w:val="Grid Table 3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5">
    <w:name w:val="Grid Table 3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6">
    <w:name w:val="Grid Table 4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7">
    <w:name w:val="Grid Table 4 - Accent 1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8">
    <w:name w:val="Grid Table 4 - Accent 2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9">
    <w:name w:val="Grid Table 4 - Accent 3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0">
    <w:name w:val="Grid Table 4 - Accent 4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1">
    <w:name w:val="Grid Table 4 - Accent 5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2">
    <w:name w:val="Grid Table 4 - Accent 6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3">
    <w:name w:val="Grid Table 5 Dark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4">
    <w:name w:val="Grid Table 5 Dark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5">
    <w:name w:val="Grid Table 5 Dark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6">
    <w:name w:val="Grid Table 5 Dark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7">
    <w:name w:val="Grid Table 5 Dark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8">
    <w:name w:val="Grid Table 5 Dark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9">
    <w:name w:val="Grid Table 5 Dark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0">
    <w:name w:val="Grid Table 6 Colorful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1">
    <w:name w:val="Grid Table 6 Colorful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2">
    <w:name w:val="Grid Table 6 Colorful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3">
    <w:name w:val="Grid Table 6 Colorful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4">
    <w:name w:val="Grid Table 6 Colorful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5">
    <w:name w:val="Grid Table 6 Colorful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6">
    <w:name w:val="Grid Table 6 Colorful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7">
    <w:name w:val="Grid Table 7 Colorful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8">
    <w:name w:val="Grid Table 7 Colorful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9">
    <w:name w:val="Grid Table 7 Colorful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0">
    <w:name w:val="Grid Table 7 Colorful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1">
    <w:name w:val="Grid Table 7 Colorful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2">
    <w:name w:val="Grid Table 7 Colorful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3">
    <w:name w:val="Grid Table 7 Colorful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4">
    <w:name w:val="List Table 1 Light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5">
    <w:name w:val="List Table 1 Light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6">
    <w:name w:val="List Table 1 Light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7">
    <w:name w:val="List Table 1 Light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8">
    <w:name w:val="List Table 1 Light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9">
    <w:name w:val="List Table 1 Light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0">
    <w:name w:val="List Table 1 Light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1">
    <w:name w:val="List Table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2">
    <w:name w:val="List Table 2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3">
    <w:name w:val="List Table 2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4">
    <w:name w:val="List Table 2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5">
    <w:name w:val="List Table 2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6">
    <w:name w:val="List Table 2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7">
    <w:name w:val="List Table 2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8">
    <w:name w:val="List Table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9">
    <w:name w:val="List Table 3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0">
    <w:name w:val="List Table 3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1">
    <w:name w:val="List Table 3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2">
    <w:name w:val="List Table 3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3">
    <w:name w:val="List Table 3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4">
    <w:name w:val="List Table 3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5">
    <w:name w:val="List Table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6">
    <w:name w:val="List Table 4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7">
    <w:name w:val="List Table 4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8">
    <w:name w:val="List Table 4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9">
    <w:name w:val="List Table 4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0">
    <w:name w:val="List Table 4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1">
    <w:name w:val="List Table 4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2">
    <w:name w:val="List Table 5 Dark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3">
    <w:name w:val="List Table 5 Dark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4">
    <w:name w:val="List Table 5 Dark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5">
    <w:name w:val="List Table 5 Dark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6">
    <w:name w:val="List Table 5 Dark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7">
    <w:name w:val="List Table 5 Dark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8">
    <w:name w:val="List Table 5 Dark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9">
    <w:name w:val="List Table 6 Colorful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0">
    <w:name w:val="List Table 6 Colorful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1">
    <w:name w:val="List Table 6 Colorful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2">
    <w:name w:val="List Table 6 Colorful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3">
    <w:name w:val="List Table 6 Colorful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4">
    <w:name w:val="List Table 6 Colorful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5">
    <w:name w:val="List Table 6 Colorful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6">
    <w:name w:val="List Table 7 Colorful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7">
    <w:name w:val="List Table 7 Colorful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8">
    <w:name w:val="List Table 7 Colorful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9">
    <w:name w:val="List Table 7 Colorful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0">
    <w:name w:val="List Table 7 Colorful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1">
    <w:name w:val="List Table 7 Colorful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2">
    <w:name w:val="List Table 7 Colorful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3">
    <w:name w:val="Lined - Accent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4">
    <w:name w:val="Lined - Accent 1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5">
    <w:name w:val="Lined - Accent 2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6">
    <w:name w:val="Lined - Accent 3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7">
    <w:name w:val="Lined - Accent 4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8">
    <w:name w:val="Lined - Accent 5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9">
    <w:name w:val="Lined - Accent 6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0">
    <w:name w:val="Bordered &amp; Lined - Accent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1">
    <w:name w:val="Bordered &amp; Lined - Accent 1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2">
    <w:name w:val="Bordered &amp; Lined - Accent 2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3">
    <w:name w:val="Bordered &amp; Lined - Accent 3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4">
    <w:name w:val="Bordered &amp; Lined - Accent 4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5">
    <w:name w:val="Bordered &amp; Lined - Accent 5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6">
    <w:name w:val="Bordered &amp; Lined - Accent 6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7">
    <w:name w:val="Bordered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8">
    <w:name w:val="Bordered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9">
    <w:name w:val="Bordered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0">
    <w:name w:val="Bordered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1">
    <w:name w:val="Bordered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2">
    <w:name w:val="Bordered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3">
    <w:name w:val="Bordered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394" w:default="1">
    <w:name w:val="Normal"/>
    <w:qFormat/>
    <w:pPr>
      <w:pBdr/>
      <w:spacing/>
      <w:ind/>
    </w:pPr>
  </w:style>
  <w:style w:type="paragraph" w:styleId="395">
    <w:name w:val="Heading 1"/>
    <w:basedOn w:val="394"/>
    <w:next w:val="394"/>
    <w:link w:val="406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396">
    <w:name w:val="Heading 2"/>
    <w:basedOn w:val="394"/>
    <w:next w:val="394"/>
    <w:link w:val="407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397">
    <w:name w:val="Heading 3"/>
    <w:basedOn w:val="394"/>
    <w:next w:val="394"/>
    <w:link w:val="408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398">
    <w:name w:val="Heading 4"/>
    <w:basedOn w:val="394"/>
    <w:next w:val="394"/>
    <w:link w:val="409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399">
    <w:name w:val="Heading 5"/>
    <w:basedOn w:val="394"/>
    <w:next w:val="394"/>
    <w:link w:val="410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400">
    <w:name w:val="Heading 6"/>
    <w:basedOn w:val="394"/>
    <w:next w:val="394"/>
    <w:link w:val="411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401">
    <w:name w:val="Heading 7"/>
    <w:basedOn w:val="394"/>
    <w:next w:val="394"/>
    <w:link w:val="412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402">
    <w:name w:val="Heading 8"/>
    <w:basedOn w:val="394"/>
    <w:next w:val="394"/>
    <w:link w:val="413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403">
    <w:name w:val="Heading 9"/>
    <w:basedOn w:val="394"/>
    <w:next w:val="394"/>
    <w:link w:val="414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404" w:default="1">
    <w:name w:val="Default Paragraph Font"/>
    <w:uiPriority w:val="1"/>
    <w:semiHidden/>
    <w:unhideWhenUsed/>
    <w:pPr>
      <w:pBdr/>
      <w:spacing/>
      <w:ind/>
    </w:pPr>
  </w:style>
  <w:style w:type="numbering" w:styleId="405" w:default="1">
    <w:name w:val="No List"/>
    <w:uiPriority w:val="99"/>
    <w:semiHidden/>
    <w:unhideWhenUsed/>
    <w:pPr>
      <w:pBdr/>
      <w:spacing/>
      <w:ind/>
    </w:pPr>
  </w:style>
  <w:style w:type="character" w:styleId="406">
    <w:name w:val="Heading 1 Char"/>
    <w:basedOn w:val="404"/>
    <w:link w:val="3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407">
    <w:name w:val="Heading 2 Char"/>
    <w:basedOn w:val="404"/>
    <w:link w:val="3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408">
    <w:name w:val="Heading 3 Char"/>
    <w:basedOn w:val="404"/>
    <w:link w:val="3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409">
    <w:name w:val="Heading 4 Char"/>
    <w:basedOn w:val="404"/>
    <w:link w:val="39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410">
    <w:name w:val="Heading 5 Char"/>
    <w:basedOn w:val="404"/>
    <w:link w:val="39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411">
    <w:name w:val="Heading 6 Char"/>
    <w:basedOn w:val="404"/>
    <w:link w:val="40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412">
    <w:name w:val="Heading 7 Char"/>
    <w:basedOn w:val="404"/>
    <w:link w:val="40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413">
    <w:name w:val="Heading 8 Char"/>
    <w:basedOn w:val="404"/>
    <w:link w:val="40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414">
    <w:name w:val="Heading 9 Char"/>
    <w:basedOn w:val="404"/>
    <w:link w:val="40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415">
    <w:name w:val="Title"/>
    <w:basedOn w:val="394"/>
    <w:next w:val="394"/>
    <w:link w:val="416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416">
    <w:name w:val="Title Char"/>
    <w:basedOn w:val="404"/>
    <w:link w:val="41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417">
    <w:name w:val="Subtitle"/>
    <w:basedOn w:val="394"/>
    <w:next w:val="394"/>
    <w:link w:val="418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418">
    <w:name w:val="Subtitle Char"/>
    <w:basedOn w:val="404"/>
    <w:link w:val="41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419">
    <w:name w:val="Quote"/>
    <w:basedOn w:val="394"/>
    <w:next w:val="394"/>
    <w:link w:val="42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420">
    <w:name w:val="Quote Char"/>
    <w:basedOn w:val="404"/>
    <w:link w:val="419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421">
    <w:name w:val="List Paragraph"/>
    <w:basedOn w:val="394"/>
    <w:uiPriority w:val="34"/>
    <w:qFormat/>
    <w:pPr>
      <w:pBdr/>
      <w:spacing/>
      <w:ind w:left="720"/>
      <w:contextualSpacing w:val="true"/>
    </w:pPr>
  </w:style>
  <w:style w:type="character" w:styleId="422">
    <w:name w:val="Intense Emphasis"/>
    <w:basedOn w:val="40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423">
    <w:name w:val="Intense Quote"/>
    <w:basedOn w:val="394"/>
    <w:next w:val="394"/>
    <w:link w:val="42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424">
    <w:name w:val="Intense Quote Char"/>
    <w:basedOn w:val="404"/>
    <w:link w:val="42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425">
    <w:name w:val="Intense Reference"/>
    <w:basedOn w:val="40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426">
    <w:name w:val="No Spacing"/>
    <w:basedOn w:val="394"/>
    <w:uiPriority w:val="1"/>
    <w:qFormat/>
    <w:pPr>
      <w:pBdr/>
      <w:spacing w:after="0" w:line="240" w:lineRule="auto"/>
      <w:ind/>
    </w:pPr>
  </w:style>
  <w:style w:type="character" w:styleId="427">
    <w:name w:val="Subtle Emphasis"/>
    <w:basedOn w:val="40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428">
    <w:name w:val="Emphasis"/>
    <w:basedOn w:val="404"/>
    <w:uiPriority w:val="20"/>
    <w:qFormat/>
    <w:pPr>
      <w:pBdr/>
      <w:spacing/>
      <w:ind/>
    </w:pPr>
    <w:rPr>
      <w:i/>
      <w:iCs/>
    </w:rPr>
  </w:style>
  <w:style w:type="character" w:styleId="429">
    <w:name w:val="Strong"/>
    <w:basedOn w:val="404"/>
    <w:uiPriority w:val="22"/>
    <w:qFormat/>
    <w:pPr>
      <w:pBdr/>
      <w:spacing/>
      <w:ind/>
    </w:pPr>
    <w:rPr>
      <w:b/>
      <w:bCs/>
    </w:rPr>
  </w:style>
  <w:style w:type="character" w:styleId="430">
    <w:name w:val="Subtle Reference"/>
    <w:basedOn w:val="40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431">
    <w:name w:val="Book Title"/>
    <w:basedOn w:val="40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432">
    <w:name w:val="Header"/>
    <w:basedOn w:val="394"/>
    <w:link w:val="43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433">
    <w:name w:val="Header Char"/>
    <w:basedOn w:val="404"/>
    <w:link w:val="432"/>
    <w:uiPriority w:val="99"/>
    <w:pPr>
      <w:pBdr/>
      <w:spacing/>
      <w:ind/>
    </w:pPr>
  </w:style>
  <w:style w:type="paragraph" w:styleId="434">
    <w:name w:val="Footer"/>
    <w:basedOn w:val="394"/>
    <w:link w:val="43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435">
    <w:name w:val="Footer Char"/>
    <w:basedOn w:val="404"/>
    <w:link w:val="434"/>
    <w:uiPriority w:val="99"/>
    <w:pPr>
      <w:pBdr/>
      <w:spacing/>
      <w:ind/>
    </w:pPr>
  </w:style>
  <w:style w:type="paragraph" w:styleId="436">
    <w:name w:val="Caption"/>
    <w:basedOn w:val="394"/>
    <w:next w:val="39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437">
    <w:name w:val="footnote text"/>
    <w:basedOn w:val="394"/>
    <w:link w:val="4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438">
    <w:name w:val="Footnote Text Char"/>
    <w:basedOn w:val="404"/>
    <w:link w:val="437"/>
    <w:uiPriority w:val="99"/>
    <w:semiHidden/>
    <w:pPr>
      <w:pBdr/>
      <w:spacing/>
      <w:ind/>
    </w:pPr>
    <w:rPr>
      <w:sz w:val="20"/>
      <w:szCs w:val="20"/>
    </w:rPr>
  </w:style>
  <w:style w:type="character" w:styleId="439">
    <w:name w:val="footnote reference"/>
    <w:basedOn w:val="404"/>
    <w:uiPriority w:val="99"/>
    <w:semiHidden/>
    <w:unhideWhenUsed/>
    <w:pPr>
      <w:pBdr/>
      <w:spacing/>
      <w:ind/>
    </w:pPr>
    <w:rPr>
      <w:vertAlign w:val="superscript"/>
    </w:rPr>
  </w:style>
  <w:style w:type="paragraph" w:styleId="440">
    <w:name w:val="endnote text"/>
    <w:basedOn w:val="394"/>
    <w:link w:val="44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441">
    <w:name w:val="Endnote Text Char"/>
    <w:basedOn w:val="404"/>
    <w:link w:val="440"/>
    <w:uiPriority w:val="99"/>
    <w:semiHidden/>
    <w:pPr>
      <w:pBdr/>
      <w:spacing/>
      <w:ind/>
    </w:pPr>
    <w:rPr>
      <w:sz w:val="20"/>
      <w:szCs w:val="20"/>
    </w:rPr>
  </w:style>
  <w:style w:type="character" w:styleId="442">
    <w:name w:val="endnote reference"/>
    <w:basedOn w:val="404"/>
    <w:uiPriority w:val="99"/>
    <w:semiHidden/>
    <w:unhideWhenUsed/>
    <w:pPr>
      <w:pBdr/>
      <w:spacing/>
      <w:ind/>
    </w:pPr>
    <w:rPr>
      <w:vertAlign w:val="superscript"/>
    </w:rPr>
  </w:style>
  <w:style w:type="character" w:styleId="443">
    <w:name w:val="Hyperlink"/>
    <w:basedOn w:val="40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444">
    <w:name w:val="FollowedHyperlink"/>
    <w:basedOn w:val="40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445">
    <w:name w:val="toc 1"/>
    <w:basedOn w:val="394"/>
    <w:next w:val="394"/>
    <w:uiPriority w:val="39"/>
    <w:unhideWhenUsed/>
    <w:pPr>
      <w:pBdr/>
      <w:spacing w:after="100"/>
      <w:ind/>
    </w:pPr>
  </w:style>
  <w:style w:type="paragraph" w:styleId="446">
    <w:name w:val="toc 2"/>
    <w:basedOn w:val="394"/>
    <w:next w:val="394"/>
    <w:uiPriority w:val="39"/>
    <w:unhideWhenUsed/>
    <w:pPr>
      <w:pBdr/>
      <w:spacing w:after="100"/>
      <w:ind w:left="220"/>
    </w:pPr>
  </w:style>
  <w:style w:type="paragraph" w:styleId="447">
    <w:name w:val="toc 3"/>
    <w:basedOn w:val="394"/>
    <w:next w:val="394"/>
    <w:uiPriority w:val="39"/>
    <w:unhideWhenUsed/>
    <w:pPr>
      <w:pBdr/>
      <w:spacing w:after="100"/>
      <w:ind w:left="440"/>
    </w:pPr>
  </w:style>
  <w:style w:type="paragraph" w:styleId="448">
    <w:name w:val="toc 4"/>
    <w:basedOn w:val="394"/>
    <w:next w:val="394"/>
    <w:uiPriority w:val="39"/>
    <w:unhideWhenUsed/>
    <w:pPr>
      <w:pBdr/>
      <w:spacing w:after="100"/>
      <w:ind w:left="660"/>
    </w:pPr>
  </w:style>
  <w:style w:type="paragraph" w:styleId="449">
    <w:name w:val="toc 5"/>
    <w:basedOn w:val="394"/>
    <w:next w:val="394"/>
    <w:uiPriority w:val="39"/>
    <w:unhideWhenUsed/>
    <w:pPr>
      <w:pBdr/>
      <w:spacing w:after="100"/>
      <w:ind w:left="880"/>
    </w:pPr>
  </w:style>
  <w:style w:type="paragraph" w:styleId="450">
    <w:name w:val="toc 6"/>
    <w:basedOn w:val="394"/>
    <w:next w:val="394"/>
    <w:uiPriority w:val="39"/>
    <w:unhideWhenUsed/>
    <w:pPr>
      <w:pBdr/>
      <w:spacing w:after="100"/>
      <w:ind w:left="1100"/>
    </w:pPr>
  </w:style>
  <w:style w:type="paragraph" w:styleId="451">
    <w:name w:val="toc 7"/>
    <w:basedOn w:val="394"/>
    <w:next w:val="394"/>
    <w:uiPriority w:val="39"/>
    <w:unhideWhenUsed/>
    <w:pPr>
      <w:pBdr/>
      <w:spacing w:after="100"/>
      <w:ind w:left="1320"/>
    </w:pPr>
  </w:style>
  <w:style w:type="paragraph" w:styleId="452">
    <w:name w:val="toc 8"/>
    <w:basedOn w:val="394"/>
    <w:next w:val="394"/>
    <w:uiPriority w:val="39"/>
    <w:unhideWhenUsed/>
    <w:pPr>
      <w:pBdr/>
      <w:spacing w:after="100"/>
      <w:ind w:left="1540"/>
    </w:pPr>
  </w:style>
  <w:style w:type="paragraph" w:styleId="453">
    <w:name w:val="toc 9"/>
    <w:basedOn w:val="394"/>
    <w:next w:val="394"/>
    <w:uiPriority w:val="39"/>
    <w:unhideWhenUsed/>
    <w:pPr>
      <w:pBdr/>
      <w:spacing w:after="100"/>
      <w:ind w:left="1760"/>
    </w:pPr>
  </w:style>
  <w:style w:type="paragraph" w:styleId="463">
    <w:name w:val="TOC Heading"/>
    <w:uiPriority w:val="39"/>
    <w:unhideWhenUsed/>
    <w:pPr>
      <w:pBdr/>
      <w:spacing/>
      <w:ind/>
    </w:pPr>
  </w:style>
  <w:style w:type="paragraph" w:styleId="464">
    <w:name w:val="table of figures"/>
    <w:basedOn w:val="394"/>
    <w:next w:val="394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2024-12-19T21:59:43Z</dcterms:modified>
</cp:coreProperties>
</file>