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ListBullet"/>
      </w:pPr>
      <w:r>
        <w:t>2026-10-05：拖放無線控制器設定檔（Cisco 9800／AireOS、Aruba、H3C WX）會開啟防火牆分析器的「無線控制器」欄位並顯示 WiFi 分析。</w:t>
      </w:r>
    </w:p>
    <w:p>
      <w:pPr>
        <w:pStyle w:val="ListBullet"/>
      </w:pPr>
      <w:r>
        <w:t>2026-10-05：拖放 Extreme VOSS／Fabric Engine 設定檔會開啟交換器分析。</w:t>
      </w:r>
    </w:p>
    <w:p>
      <w:pPr>
        <w:pStyle w:val="ListBullet"/>
      </w:pPr>
      <w:r>
        <w:t>2026-10-06 入口頁可辨識 Netgate TNSR 設定檔（show configuration running cli），拖放後導向防火牆分析器的 TNSR 欄位。</w:t>
      </w:r>
    </w:p>
    <w:p>
      <w:pPr>
        <w:pStyle w:val="ListBullet"/>
      </w:pPr>
      <w:r>
        <w:t>2026-10-06 入口頁可辨識 Broadcom EFOS 設定檔，拖放後導向交換器分析。</w:t>
      </w:r>
    </w:p>
    <w:p>
      <w:pPr>
        <w:pStyle w:val="ListBullet"/>
      </w:pPr>
      <w:r>
        <w:t>2026-10-07 新增「工作區打包」：把各工具存在這個瀏覽器的設定（log 篩選條件與自訂規則、防火牆接受風險／命名規則／到期關鍵字、交換器黃金範本、稽核工作底稿、健康度歷史、活動時間軸、語言與主題）匯出成一個 JSON 檔，換電腦或交接時按「還原工作區」一次還原，重新開啟各工具即套用。產生器模板與草稿可能含 IP、帳號、密碼，預設不附，勾選後才附上，也可一併附加去識別化對照表、log 基準線等檔案（對照表含原始資料，請只透過信任的管道傳遞）；還原時附加檔案會列出下載連結，請到對應工具匯入。log 分析的威脅情資、安全清單與 ASN 資料庫原本就不保存在瀏覽器，不會自動打包。</w:t>
      </w:r>
    </w:p>
    <w:p>
      <w:pPr>
        <w:pStyle w:val="ListBullet"/>
      </w:pPr>
      <w:r>
        <w:t>2026-10-07 修正入口頁拖放判斷：設定前帶有版本資訊的匯出檔（如 Oxidized 等備份工具的錄製）也能導向正確工具——FortiGate 不再被導向交換器分析，Cisco FTD、Ruckus ICX 堆疊、Aruba CX、沒有防火牆規則的 MikroTik 路由器匯出檔也能判斷。</w:t>
      </w:r>
    </w:p>
    <w:p>
      <w:pPr>
        <w:pStyle w:val="ListBullet"/>
      </w:pPr>
      <w:r>
        <w:t>2026-10-07 入口頁可辨識 Netgear Smart Managed Pro（GS7xx）設定檔，拖放後導向交換器分析。</w:t>
      </w:r>
    </w:p>
    <w:p>
      <w:pPr>
        <w:pStyle w:val="ListBullet"/>
      </w:pPr>
      <w:r>
        <w:t>總覽頁拖放：RANCID 備份檔頭（paloalto 導向防火牆、arista／cisco-nx 導向交換器）、Arista boot system flash *.swi 與 Check Point Management API JSON 皆能自動判斷。</w:t>
      </w:r>
    </w:p>
    <w:p>
      <w:pPr>
        <w:pStyle w:val="ListBullet"/>
      </w:pPr>
      <w:r>
        <w:t>總覽頁拖放可自動辨識 Zeek（JSON／TSV）、CrowdStrike Falcon 與 Microsoft Defender 的 log，導向 log 分析。</w:t>
      </w:r>
    </w:p>
    <w:p>
      <w:pPr>
        <w:pStyle w:val="ListBullet"/>
      </w:pPr>
      <w:r>
        <w:t>總覽頁的 log 分析卡片列出已支援的廠牌與格式（防火牆、IDS／EDR、雲端紀錄等），滑鼠移到標籤上可看到各廠牌的擬人化介紹。</w:t>
      </w:r>
    </w:p>
    <w:p>
      <w:pPr>
        <w:pStyle w:val="ListBullet"/>
      </w:pPr>
      <w:r>
        <w:t>總覽頁拖放判斷可辨識 AWS S3 存取紀錄、Azure Activity Log 與 GCP Cloud Audit Logs，log 分析卡片同步列出並附擬人化介紹。</w:t>
      </w:r>
    </w:p>
    <w:p>
      <w:pPr>
        <w:pStyle w:val="ListBullet"/>
      </w:pPr>
      <w:r>
        <w:t>可直接拖放 .gz 壓縮檔，解壓後照常判斷該用哪個工具。</w:t>
      </w:r>
    </w:p>
    <w:p>
      <w:pPr>
        <w:pStyle w:val="ListBullet"/>
      </w:pPr>
      <w:r>
        <w:t>首頁新增羊駝成就徽章，依各工具的使用紀錄解鎖。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