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ListBullet"/>
      </w:pPr>
      <w:r>
        <w:t>高風險曝險服務（2026-10-24）：稽核頁列出歷來被大量利用的管理介面與 VPN 入口（FortiGate 管理介面／FGFM／SSL-VPN、Palo Alto 介面管理與 GlobalProtect、Cisco ASA／FTD ASDM 與 WebVPN、Juniper J-Web）是否開在外部介面，附 CISA 已知遭利用漏洞（KEV）範例 CVE 與處置建議，並計入健康度。不看版本，請另行確認韌體已修補。</w:t>
      </w:r>
    </w:p>
    <w:p>
      <w:pPr>
        <w:pStyle w:val="ListBullet"/>
      </w:pPr>
      <w:r>
        <w:t>韌體版本比對（2026-10-24）：稽核頁可貼上或上傳自備的漏洞清單 CSV（vendor,product,affected,fixed,cve,severity,kev,note），比對這台設備的韌體版本是否落在受影響範圍；工具另內建近年 CISA KEV 起始清單（標示情資截止日），同一 CVE 以自備清單為準。FortiGate 設定檔只有主次版本（如 7.04）時請在欄位填入完整版本。</w:t>
      </w:r>
    </w:p>
    <w:p>
      <w:pPr>
        <w:pStyle w:val="ListBullet"/>
      </w:pPr>
      <w:r>
        <w:t>修正（2026-10-24）：「外部介面允許 HTTP/Telnet 管理」不再把 HTTPS 當成明文 HTTP；HTTPS 管理介面對外改列在高風險曝險服務。</w:t>
      </w:r>
    </w:p>
    <w:p>
      <w:pPr>
        <w:pStyle w:val="ListBullet"/>
      </w:pPr>
      <w:r>
        <w:t>內建漏洞起始清單（2026-10-24）：韌體版本比對開頁即以內建的近年 CISA KEV 清單比對（FortiOS、PAN-OS、Cisco FTD 等），卡片上方標示情資截止日；只標「可能受影響」，未落在清單範圍不等於安全，請依廠商公告自行補充清單。</w:t>
      </w:r>
    </w:p>
    <w:p>
      <w:pPr>
        <w:pStyle w:val="ListBullet"/>
      </w:pPr>
      <w:r>
        <w:t>trusthost 判斷（2026-10-24）：高風險曝險服務會檢查 FortiGate 管理者的 trusthost。依 Fortinet 公告，所有管理者都限制來源才與 local-in-policy 等效，此時對外管理介面標示「已限制來源」且不扣健康度；只有部分管理者設定時仍視為對外曝險。IPv6 trusthost 與 local-in-policy 不評估。</w:t>
      </w:r>
    </w:p>
    <w:p>
      <w:pPr>
        <w:pStyle w:val="ListBullet"/>
      </w:pPr>
      <w:r>
        <w:t>FortiGate 管理者密碼舊雜湊（2026-10-27）：安全稽核新增「管理者密碼仍為 SHA256 舊雜湊（未轉 PBKDF2）」。FortiOS 7.2.11／7.4.8／7.6.1 起改用 PBKDF2（設定檔 ENC PB2），但舊的 SHA256（ENC SH2）要該管理者登入一次才會轉換；設定檔外流時 SHA256 可離線破解。依 CISA 2026 年 FortiBleed 警示建議登入一次或重設密碼，證據行顯示雜湊類型但不顯示雜湊本身，計入健康度。</w:t>
      </w:r>
    </w:p>
    <w:p>
      <w:pPr>
        <w:pStyle w:val="ListBullet"/>
      </w:pPr>
      <w:r>
        <w:t>韌體漏洞內建清單擴充（2026-10-27）：內建清單除 CISA KEV 外，加入近期重大廠商公告（來源欄標「內建（廠商公告）」），包含 FortiOS 2026-10-22 安全強化版（7.6.0–7.6.7、7.4.0–7.4.12、7.2.0–7.2.13、8.0.0–8.0.1 請升級至 7.6.8／7.4.13／7.2.14／8.0.2；CVE 預計 11/10 公布）、PAN-OS／Panorama PHP2Shell（10.2／11.1／11.2／12.1／12.2，修補版待廠商公告）與 Juniper 2026-10 公告。新增 MikroTik RouterOS 版本比對（讀匯出檔頭版本，含 2026 年已遭利用的 RouterOS 漏洞）。pfSense／OPNsense 設定檔沒有韌體版本，改在漏洞卡片提醒 PHP2Shell 修補版本（OPNsense 26.7.7／26.4.2p3）。</w:t>
      </w:r>
    </w:p>
    <w:p>
      <w:pPr>
        <w:pStyle w:val="ListBullet"/>
      </w:pPr>
      <w:r>
        <w:t>Cisco ASA 內建漏洞比對補齊（2026-10-27）：原本內建清單的 ASA 項目因版本寫法不同（CVE 紀錄寫 9.8.1.5、設備寫 9.8(1)5）而無法比對，現已轉換收錄 7 筆 CISA KEV 漏洞，包含 SafePay 勒索軟體（CISA AA26-293A）利用的 CVE-2023-20269。比對依 Cisco 列出的受影響版本逐一比對，未列出的版本不判定。CVE-2020-3259 因 Cisco 紀錄沒有版本資料，仍無法收錄。</w:t>
      </w:r>
    </w:p>
    <w:p>
      <w:pPr>
        <w:pStyle w:val="ListBullet"/>
      </w:pPr>
      <w:r>
        <w:t>FortiGate 未啟用 private-data-encryption（2026-10-27）：合規檢查新增一項（medium，計入健康度）。未啟用時，設定檔裡的使用者密碼、私鑰密碼、HA 密碼等機密以系統預設金鑰加密，該金鑰已公開（CVE-2019-6693，CISA KEV）；2026 年 Group-IB 報告指出攻擊者下載設定檔後即以此解出機密。附修正指令 config system global／set private-data-encryption enable。啟用前的備份將無法還原、HA 成員需使用相同金鑰，啟用後請重新備份。上傳的若是沒有 config system global 的片段則不評估。</w:t>
      </w:r>
    </w:p>
    <w:p>
      <w:pPr>
        <w:pStyle w:val="ListBullet"/>
      </w:pPr>
      <w:r>
        <w:t>設定轉換：目標型號與埠對應（2026-10）——轉換後可選擇目標型號（FortiGate、Palo Alto、Cisco ASA／FTD、Juniper SRX、MikroTik、Check Point、SonicWall、Sophos XGS、Zyxel USG FLEX、EdgeRouter 共 259 款，埠資料取自 NetBox devicetype-library），工具依管理埠、WAN、媒介自動建議對應，可逐埠修改後「套用並重新轉換」；規則、路由、NAT、VPN 引用的介面一併改名，位址物件名稱不動。</w:t>
      </w:r>
    </w:p>
    <w:p>
      <w:pPr>
        <w:pStyle w:val="ListBullet"/>
      </w:pPr>
      <w:r>
        <w:t>FortiLink 與交換器：來源 FortiLink 聚合成員（出廠多為 a／b，100F 為 x1／x2）標為專用埠、預設不對應，已改為一般用途時可手動指定；硬體／軟體交換器成員逐一列出，交換器本身需在目標以 VLAN、bridge 等方式手動建立；對應到目標出廠 FortiLink 或硬體交換器成員時會提示需先移出。</w:t>
      </w:r>
    </w:p>
    <w:p>
      <w:pPr>
        <w:pStyle w:val="ListBullet"/>
      </w:pPr>
      <w:r>
        <w:t>多 VDOM：來源有多個 VDOM 時必須先選一個 VDOM 逐一轉換（各 VDOM 網段與路由可能重疊），並提示目標虛擬系統（vsys、multiple context、logical systems）需手動建立、vdom-link 無法轉換。</w:t>
      </w:r>
    </w:p>
    <w:p>
      <w:pPr>
        <w:pStyle w:val="ListBullet"/>
      </w:pPr>
      <w:r>
        <w:t>轉換驗證：轉換結果會以目標廠牌解析器讀回，比對規則、物件、路由、NAT 數量，並以每條來源規則產生一組代表性查詢，列出轉換前後允許／拒絕結果不同的項目。</w:t>
      </w:r>
    </w:p>
    <w:p>
      <w:pPr>
        <w:pStyle w:val="ListBullet"/>
      </w:pPr>
      <w:r>
        <w:t>轉換報告與埠對應表（2026-10）：轉換完成後可「下載轉換報告」（HTML，含來源／目標型號、埠對應與提示、不會帶到目標的資料、轉換注意事項、需人工處理的 REVIEW／UNRESOLVED 行、轉換驗證），可直接送變更審核；埠對應卡片可匯出／匯入對應表 CSV，同型號換多台時匯入重用，匯入時目標埠不在型號或重複的列會略過並說明原因。</w:t>
      </w:r>
    </w:p>
    <w:p>
      <w:pPr>
        <w:pStyle w:val="ListBullet"/>
      </w:pPr>
      <w:r>
        <w:t>轉換前後安全稽核比對（2026-10）：轉換驗證卡片下方以同一套安全稽核檢查轉換前與轉換後的設定，列出新增、變多、減少、未偵測到與目標廠牌不評估的項目，並顯示前後健康度（轉換報告也包含此段）。減少或未偵測到的項目常是設定沒有轉過去（例如管理介面、管理者帳號），不代表已改善；目標不評估的項目不計入轉換後健康度，分數不能直接比較。</w:t>
      </w:r>
    </w:p>
    <w:p>
      <w:pPr>
        <w:pStyle w:val="ListBullet"/>
      </w:pPr>
      <w:r>
        <w:t>埠對應顯示用途（2026-10）：目標型號埠對應表每個來源埠列出位址（含 DHCP／PPPoE）、別名、區域，以及被規則、NAT、路由、VPN 參照的次數（硬體／軟體交換器的成員埠計入群組的參照）。沒有 IP 也沒有任何參照的埠標示「未使用」、預設不對應，需要時可手動選目標埠。對應表 CSV 與轉換報告也包含這些欄位。</w:t>
      </w:r>
    </w:p>
    <w:p>
      <w:pPr>
        <w:pStyle w:val="ListBullet"/>
      </w:pPr>
      <w:r>
        <w:t>轉換精靈（2026-10）：設定轉換頁改為依序引導：① 來源（自動判斷廠牌與型號，多 VDOM 時先選 VDOM）→ ② 選目標廠牌與型號（型號可不選）→ 按「開始轉換」→ ③ 檢查埠對應後按「套用並重新轉換」→ ④ 看轉換驗證與安全稽核比對 → ⑤ 下載轉換結果與轉換報告。步驟列顯示每一步完成、進行中或需檢查，下方提示下一步要做什麼。目標選單包含轉換器支援的全部 13 家（新增 Zyxel、EdgeRouter、OpenWrt 入口）。原本的轉換路徑按鈕矩陣保留在「進階：直接選擇轉換路徑」，預設收合。</w:t>
      </w:r>
    </w:p>
    <w:p>
      <w:pPr>
        <w:pStyle w:val="ListBullet"/>
      </w:pPr>
      <w:r>
        <w:t>eBGP 鄰居未設定進出過濾（2026-10）：FortiGate 與 Juniper SRX 的 eBGP 鄰居若進或出任一方向沒有 route-map／prefix-list（Juniper 為 import／export）會列入稽核（medium，計入健康度），並提供 FortiGate 修正指令。同時修正 FortiGate 路由頁 BGP 鄰居數一直顯示 0 的問題（原本無法解析 config neighbor 區塊）。</w:t>
      </w:r>
    </w:p>
    <w:p>
      <w:pPr>
        <w:pStyle w:val="ListBullet"/>
      </w:pPr>
      <w:r>
        <w:t>羊駝夥伴（2026-10）：彩蛋改由右下角羊駝呈現，不再從畫面頂端彈出遮住按鈕。你自己觸發的彩蛋（鍵盤指令、連點）會出現在羊駝的對話泡泡；分析過程中遇到的彩蛋收進「羊駝口袋」（🎒 顯示未讀數），點開即可查看，也可在口袋裡開啟「被動彩蛋直接說出來」。有嚴重項目時羊駝會戴上安全帽，只提醒先看哪一項並可直接前往稽核頁。原本頂端的彩蛋語言圖示收在口袋的「換裝」區。匯出報告中的羊駝改為頁尾印章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