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 w:line="336" w:lineRule="auto"/>
        <w:jc w:val="center"/>
      </w:pPr>
      <w:r>
        <w:rPr>
          <w:rFonts w:ascii="微軟正黑體" w:hAnsi="微軟正黑體" w:eastAsia="微軟正黑體"/>
          <w:b w:val="0"/>
          <w:i w:val="0"/>
          <w:color w:val="5A6B75"/>
          <w:sz w:val="24"/>
        </w:rPr>
        <w:t>115年新竹縣青春靚點子</w:t>
      </w:r>
    </w:p>
    <w:p>
      <w:pPr>
        <w:spacing w:after="720" w:line="336" w:lineRule="auto"/>
        <w:jc w:val="center"/>
      </w:pPr>
      <w:r>
        <w:rPr>
          <w:rFonts w:ascii="微軟正黑體" w:hAnsi="微軟正黑體" w:eastAsia="微軟正黑體"/>
          <w:b w:val="0"/>
          <w:i w:val="0"/>
          <w:color w:val="5A6B75"/>
          <w:sz w:val="24"/>
        </w:rPr>
        <w:t>全國學生創業挑戰賽　創業構想提案書</w:t>
      </w:r>
    </w:p>
    <w:p>
      <w:pPr>
        <w:spacing w:after="120" w:line="336" w:lineRule="auto"/>
        <w:jc w:val="center"/>
      </w:pPr>
      <w:r>
        <w:rPr>
          <w:rFonts w:ascii="微軟正黑體" w:hAnsi="微軟正黑體" w:eastAsia="微軟正黑體"/>
          <w:b/>
          <w:i w:val="0"/>
          <w:color w:val="1F6B4A"/>
          <w:sz w:val="62"/>
        </w:rPr>
        <w:t>Snap to Learn</w:t>
      </w:r>
    </w:p>
    <w:p>
      <w:pPr>
        <w:spacing w:after="400" w:line="336" w:lineRule="auto"/>
        <w:jc w:val="center"/>
      </w:pPr>
      <w:r>
        <w:rPr>
          <w:rFonts w:ascii="微軟正黑體" w:hAnsi="微軟正黑體" w:eastAsia="微軟正黑體"/>
          <w:b/>
          <w:i w:val="0"/>
          <w:color w:val="2C3E50"/>
          <w:sz w:val="34"/>
        </w:rPr>
        <w:t>拍立翻・日語單字圖鑑</w:t>
      </w:r>
    </w:p>
    <w:p>
      <w:pPr>
        <w:spacing w:after="120" w:line="336" w:lineRule="auto"/>
        <w:jc w:val="center"/>
        <w:pBdr>
          <w:top w:val="single" w:sz="6" w:space="4" w:color="B7791F"/>
        </w:pBdr>
      </w:pPr>
      <w:r>
        <w:rPr>
          <w:rFonts w:ascii="微軟正黑體" w:hAnsi="微軟正黑體" w:eastAsia="微軟正黑體"/>
          <w:b/>
          <w:i w:val="0"/>
          <w:color w:val="B7791F"/>
          <w:sz w:val="26"/>
        </w:rPr>
        <w:t>把你的生活拍下來，變成你的日語教材</w:t>
      </w:r>
    </w:p>
    <w:p>
      <w:pPr>
        <w:spacing w:after="1200" w:line="336" w:lineRule="auto"/>
        <w:jc w:val="center"/>
      </w:pPr>
      <w:r>
        <w:rPr>
          <w:rFonts w:ascii="微軟正黑體" w:hAnsi="微軟正黑體" w:eastAsia="微軟正黑體"/>
          <w:b w:val="0"/>
          <w:i w:val="0"/>
          <w:color w:val="5A6B75"/>
          <w:sz w:val="21"/>
        </w:rPr>
        <w:t>以生成式 AI 打造的情境化語言學習平台</w:t>
      </w:r>
    </w:p>
    <w:p>
      <w:pPr>
        <w:spacing w:after="120" w:line="336" w:lineRule="auto"/>
        <w:jc w:val="center"/>
      </w:pPr>
      <w:r>
        <w:rPr>
          <w:rFonts w:ascii="微軟正黑體" w:hAnsi="微軟正黑體" w:eastAsia="微軟正黑體"/>
          <w:b w:val="0"/>
          <w:i w:val="0"/>
          <w:color w:val="2C3E50"/>
          <w:sz w:val="22"/>
        </w:rPr>
        <w:t>團隊名稱：＿＿＿＿＿＿＿＿＿＿＿＿</w:t>
      </w:r>
    </w:p>
    <w:p>
      <w:pPr>
        <w:spacing w:after="120" w:line="336" w:lineRule="auto"/>
        <w:jc w:val="center"/>
      </w:pPr>
      <w:r>
        <w:rPr>
          <w:rFonts w:ascii="微軟正黑體" w:hAnsi="微軟正黑體" w:eastAsia="微軟正黑體"/>
          <w:b w:val="0"/>
          <w:i w:val="0"/>
          <w:color w:val="2C3E50"/>
          <w:sz w:val="22"/>
        </w:rPr>
        <w:t>指導老師：＿＿＿＿＿＿＿＿＿＿＿＿</w:t>
      </w:r>
    </w:p>
    <w:p>
      <w:pPr>
        <w:spacing w:after="100" w:line="336" w:lineRule="auto"/>
        <w:jc w:val="center"/>
      </w:pPr>
      <w:r>
        <w:rPr>
          <w:rFonts w:ascii="微軟正黑體" w:hAnsi="微軟正黑體" w:eastAsia="微軟正黑體"/>
          <w:b w:val="0"/>
          <w:i w:val="0"/>
          <w:color w:val="5A6B75"/>
          <w:sz w:val="20"/>
        </w:rPr>
        <w:t>中華民國 115 年　　月　　日</w:t>
      </w:r>
    </w:p>
    <w:p>
      <w:r>
        <w:br w:type="page"/>
      </w:r>
    </w:p>
    <w:p>
      <w:pPr>
        <w:spacing w:after="160" w:line="288" w:lineRule="auto" w:before="200"/>
        <w:pBdr>
          <w:bottom w:val="single" w:sz="10" w:space="4" w:color="1F6B4A"/>
        </w:pBdr>
      </w:pPr>
      <w:r>
        <w:rPr>
          <w:rFonts w:ascii="微軟正黑體" w:hAnsi="微軟正黑體" w:eastAsia="微軟正黑體"/>
          <w:b/>
          <w:i w:val="0"/>
          <w:color w:val="1F6B4A"/>
          <w:sz w:val="30"/>
        </w:rPr>
        <w:t>壹、團隊簡介</w:t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一、計畫名稱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Snap to Learn 拍立翻・日語單字圖鑑 —— 以生成式 AI 打造的情境化語言學習平台</w:t>
      </w:r>
    </w:p>
    <w:p>
      <w:pPr>
        <w:spacing w:after="120"/>
      </w:pP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二、團隊名稱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團隊名稱：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</w:p>
    <w:p>
      <w:pPr>
        <w:spacing w:after="120"/>
      </w:pP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三、團隊成員</w:t>
      </w:r>
    </w:p>
    <w:p>
      <w:pPr>
        <w:spacing w:after="80" w:line="336" w:lineRule="auto"/>
      </w:pPr>
      <w:r>
        <w:rPr>
          <w:rFonts w:ascii="微軟正黑體" w:hAnsi="微軟正黑體" w:eastAsia="微軟正黑體"/>
          <w:b w:val="0"/>
          <w:i w:val="0"/>
          <w:color w:val="5A6B75"/>
          <w:sz w:val="18"/>
        </w:rPr>
        <w:t>（3-6 人為限，可跨校組隊，每人限參加一組別）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隊　長：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  <w:r>
        <w:rPr>
          <w:rFonts w:ascii="微軟正黑體" w:hAnsi="微軟正黑體" w:eastAsia="微軟正黑體"/>
          <w:b w:val="0"/>
          <w:i/>
          <w:color w:val="AAB4BB"/>
          <w:sz w:val="17"/>
        </w:rPr>
        <w:t xml:space="preserve">　（例：王大明／OO大學OO系二年級）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成員 1：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成員 2：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成員 3：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成員 4：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成員 5：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</w:p>
    <w:p>
      <w:pPr>
        <w:spacing w:after="120"/>
      </w:pP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四、指導老師</w:t>
      </w:r>
    </w:p>
    <w:p>
      <w:pPr>
        <w:spacing w:after="14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指導老師：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 xml:space="preserve">　＿＿＿＿＿＿＿＿＿＿＿＿＿＿＿＿＿＿＿＿</w:t>
      </w:r>
      <w:r>
        <w:rPr>
          <w:rFonts w:ascii="微軟正黑體" w:hAnsi="微軟正黑體" w:eastAsia="微軟正黑體"/>
          <w:b w:val="0"/>
          <w:i/>
          <w:color w:val="AAB4BB"/>
          <w:sz w:val="17"/>
        </w:rPr>
        <w:t xml:space="preserve">　（例：陳大德／OO大學OO系教授）</w:t>
      </w:r>
    </w:p>
    <w:p>
      <w:pPr>
        <w:spacing w:after="120"/>
      </w:pP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五、計畫領域</w:t>
      </w:r>
    </w:p>
    <w:p>
      <w:pPr>
        <w:spacing w:after="100"/>
      </w:pPr>
      <w:r>
        <w:rPr>
          <w:rFonts w:ascii="微軟正黑體" w:hAnsi="微軟正黑體" w:eastAsia="微軟正黑體"/>
          <w:b w:val="0"/>
          <w:i w:val="0"/>
          <w:color w:val="1F6B4A"/>
          <w:sz w:val="24"/>
        </w:rPr>
        <w:t xml:space="preserve">■ </w:t>
      </w:r>
      <w:r>
        <w:rPr>
          <w:rFonts w:ascii="微軟正黑體" w:hAnsi="微軟正黑體" w:eastAsia="微軟正黑體"/>
          <w:b/>
          <w:i w:val="0"/>
          <w:color w:val="2C3E50"/>
          <w:sz w:val="21"/>
        </w:rPr>
        <w:t>生成式 AI 應用</w:t>
      </w:r>
      <w:r>
        <w:rPr>
          <w:rFonts w:ascii="微軟正黑體" w:hAnsi="微軟正黑體" w:eastAsia="微軟正黑體"/>
          <w:b w:val="0"/>
          <w:i w:val="0"/>
          <w:color w:val="5A6B75"/>
          <w:sz w:val="19"/>
        </w:rPr>
        <w:t xml:space="preserve">　（大型語言模型、多模態影像理解、自動化教材生成）</w:t>
      </w:r>
    </w:p>
    <w:p>
      <w:pPr>
        <w:spacing w:after="100"/>
      </w:pPr>
      <w:r>
        <w:rPr>
          <w:rFonts w:ascii="微軟正黑體" w:hAnsi="微軟正黑體" w:eastAsia="微軟正黑體"/>
          <w:b w:val="0"/>
          <w:i w:val="0"/>
          <w:color w:val="1F6B4A"/>
          <w:sz w:val="24"/>
        </w:rPr>
        <w:t xml:space="preserve">■ </w:t>
      </w:r>
      <w:r>
        <w:rPr>
          <w:rFonts w:ascii="微軟正黑體" w:hAnsi="微軟正黑體" w:eastAsia="微軟正黑體"/>
          <w:b/>
          <w:i w:val="0"/>
          <w:color w:val="2C3E50"/>
          <w:sz w:val="21"/>
        </w:rPr>
        <w:t>智慧服務與科技</w:t>
      </w:r>
      <w:r>
        <w:rPr>
          <w:rFonts w:ascii="微軟正黑體" w:hAnsi="微軟正黑體" w:eastAsia="微軟正黑體"/>
          <w:b w:val="0"/>
          <w:i w:val="0"/>
          <w:color w:val="5A6B75"/>
          <w:sz w:val="19"/>
        </w:rPr>
        <w:t xml:space="preserve">　（智慧學習服務、行動應用、學習數據分析）</w:t>
      </w:r>
    </w:p>
    <w:p>
      <w:pPr>
        <w:spacing w:after="100"/>
      </w:pPr>
      <w:r>
        <w:rPr>
          <w:rFonts w:ascii="微軟正黑體" w:hAnsi="微軟正黑體" w:eastAsia="微軟正黑體"/>
          <w:b w:val="0"/>
          <w:i w:val="0"/>
          <w:color w:val="AAB4BB"/>
          <w:sz w:val="24"/>
        </w:rPr>
        <w:t xml:space="preserve">□ 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>永續與綠色科技</w:t>
      </w:r>
    </w:p>
    <w:p>
      <w:pPr>
        <w:spacing w:after="100"/>
      </w:pPr>
      <w:r>
        <w:rPr>
          <w:rFonts w:ascii="微軟正黑體" w:hAnsi="微軟正黑體" w:eastAsia="微軟正黑體"/>
          <w:b w:val="0"/>
          <w:i w:val="0"/>
          <w:color w:val="AAB4BB"/>
          <w:sz w:val="24"/>
        </w:rPr>
        <w:t xml:space="preserve">□ </w:t>
      </w:r>
      <w:r>
        <w:rPr>
          <w:rFonts w:ascii="微軟正黑體" w:hAnsi="微軟正黑體" w:eastAsia="微軟正黑體"/>
          <w:b w:val="0"/>
          <w:i w:val="0"/>
          <w:color w:val="AAB4BB"/>
          <w:sz w:val="21"/>
        </w:rPr>
        <w:t>其他：＿＿＿＿＿＿＿＿</w:t>
      </w:r>
    </w:p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E8F1EC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一句話說明我們在做什麼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使用者拍下眼前的任何東西，AI 在 10 秒內辨識出物品、生成日語單字、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並依照使用者「當下的情境描述」寫出一句專屬例句；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學會的單字進入個人圖鑑，再透過 AI 情境對話反覆使用，把「看過」變成「說得出來」。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60" w:line="288" w:lineRule="auto" w:before="200"/>
        <w:pBdr>
          <w:bottom w:val="single" w:sz="10" w:space="4" w:color="1F6B4A"/>
        </w:pBdr>
      </w:pPr>
      <w:r>
        <w:rPr>
          <w:rFonts w:ascii="微軟正黑體" w:hAnsi="微軟正黑體" w:eastAsia="微軟正黑體"/>
          <w:b/>
          <w:i w:val="0"/>
          <w:color w:val="1F6B4A"/>
          <w:sz w:val="30"/>
        </w:rPr>
        <w:t>貳、計畫內容及規劃</w:t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六之一、問題意識：為什麼我們背了那麼多單字，卻還是說不出口？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本團隊成員皆為日語學習者。我們共同的挫折是：明明背過上千個單字，走進日本的便利商店卻依然開不了口。反覆檢討後我們發現，問題不在於「背得不夠多」，而在於「背的方式和真實生活是斷開的」。</w:t>
      </w:r>
    </w:p>
    <w:p>
      <w:pPr>
        <w:spacing w:after="80"/>
      </w:pPr>
    </w:p>
    <w:p>
      <w:pPr>
        <w:spacing w:after="120" w:line="336" w:lineRule="auto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>痛點一｜學習素材與生活脫節。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課本例句是「これは本です（這是一本書）」，但學習者真正想說的是「我養的這隻狗很喜歡散步」。教材為了通用而抽象，結果每個人學到的都不是自己需要的那一句。</w:t>
      </w:r>
    </w:p>
    <w:p>
      <w:pPr>
        <w:spacing w:after="120" w:line="336" w:lineRule="auto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>痛點二｜缺乏「非用不可」的輸出場景。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單字背完之後沒有地方使用，一週後就遺忘。真人會話課一小時要價數百至上千元，且需配合固定時段，對學生族群負擔沉重。</w:t>
      </w:r>
    </w:p>
    <w:p>
      <w:pPr>
        <w:spacing w:after="120" w:line="336" w:lineRule="auto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>痛點三｜學習動機難以維持。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語言學習的成效要數月後才明顯，但挫折感是每天發生的。缺少可見的進度與正向回饋時，多數人在前三週就放棄。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DF6E7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我們的核心洞察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真正能被記住的單字，是「和自己有關」的單字。</w:t>
            </w:r>
          </w:p>
          <w:p>
            <w:pPr>
              <w:spacing w:after="60" w:line="331" w:lineRule="auto"/>
            </w:pP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一個人拍下自家的狗、輸入「我在遛狗，牠很開心」，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AI 為他生成的「犬と散歩しています」，記憶強度遠高於課本上的任何例句——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因為那句話描述的是他自己的生活，而不是別人的課文。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Snap to Learn 就是把這個洞察工程化：讓「拍一張照片」成為學習的起點，讓每個人的教材都由自己的生活生成。</w:t>
      </w: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六之二、市場洞察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（一）目標客群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客群</w:t>
            </w:r>
          </w:p>
        </w:tc>
        <w:tc>
          <w:tcPr>
            <w:tcW w:type="dxa" w:w="4535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輪廓與需求</w:t>
            </w:r>
          </w:p>
        </w:tc>
        <w:tc>
          <w:tcPr>
            <w:tcW w:type="dxa" w:w="3175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我們的切入點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ACG 與旅日愛好者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想聽懂動畫、想自助旅行，學習動機強但缺乏系統方法；對「有趣」的容忍度低、對「無聊」的容忍度更低。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12 種日本方言對話、動漫與旅遊情境主題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大專日語學習者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修習日語課程或準備 JLPT，需要課本以外的實際應用與口說練習。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分級例句（N5–N1）、升級測驗、文法即時訂正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在職自學者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利用通勤與零碎時間學習，無法配合固定上課時段。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隨拍隨學、AI 對話 24 小時可用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（二）現有方案的空缺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類型</w:t>
            </w:r>
          </w:p>
        </w:tc>
        <w:tc>
          <w:tcPr>
            <w:tcW w:type="dxa" w:w="2041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代表工具</w:t>
            </w:r>
          </w:p>
        </w:tc>
        <w:tc>
          <w:tcPr>
            <w:tcW w:type="dxa" w:w="5669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不足之處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遊戲化學習 App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Duolingo 等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課程固定、與使用者所處環境無關，學到的內容無法立刻在生活中使用。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翻譯／辨識工具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Google 翻譯、Lens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只解決「當下看懂」，不負責記憶留存，也沒有後續練習與複習機制。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線上真人家教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各家會話平台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效果好但單價高、需預約，學生族群難以高頻使用。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傳統教材與題庫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紙本、線上題庫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內容標準化，無法針對個人生活情境客製。</w:t>
            </w:r>
          </w:p>
        </w:tc>
      </w:tr>
    </w:tbl>
    <w:p>
      <w:pPr>
        <w:spacing w:after="6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E8F1EC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市場空缺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目前沒有一款工具，能同時做到：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（1）從使用者自己的生活環境生成教材　（2）保證學到的內容被記住　（3）提供可負擔的無限次口說練習。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Snap to Learn 以「拍照生成 → 圖鑑留存 → AI 對話輸出」的完整閉環，填補這個空缺。</w:t>
            </w:r>
          </w:p>
        </w:tc>
      </w:tr>
    </w:tbl>
    <w:p>
      <w:pPr>
        <w:spacing w:after="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/>
          <w:color w:val="AAB4BB"/>
          <w:sz w:val="17"/>
        </w:rPr>
        <w:t>※ 提案前建議補充：日語學習人口統計、語言學習 App 市場規模等引用資料與出處。</w:t>
      </w: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六之三、解決方案：一個完整的學習閉環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多數學習工具只處理其中一個環節，因此使用者總是在某一步斷掉。Snap to Learn 把四個環節串成閉環，每一步都由 AI 支撐：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020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環節</w:t>
            </w:r>
          </w:p>
        </w:tc>
        <w:tc>
          <w:tcPr>
            <w:tcW w:type="dxa" w:w="2608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使用者做什麼</w:t>
            </w:r>
          </w:p>
        </w:tc>
        <w:tc>
          <w:tcPr>
            <w:tcW w:type="dxa" w:w="3402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系統做什麼</w:t>
            </w:r>
          </w:p>
        </w:tc>
        <w:tc>
          <w:tcPr>
            <w:tcW w:type="dxa" w:w="2494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解決的痛點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① 輸入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拍下眼前的東西，並用一句話描述當下情境（可跳過）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辨識物品、生成單字與四級例句、依情境生成專屬例句</w:t>
            </w:r>
          </w:p>
        </w:tc>
        <w:tc>
          <w:tcPr>
            <w:tcW w:type="dxa" w:w="249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痛點一</w:t>
            </w:r>
          </w:p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素材與生活脫節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② 留存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瀏覽單字卡、收藏至自訂資料夾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自動存入個人圖鑑，保留當時的照片與情境原文</w:t>
            </w:r>
          </w:p>
        </w:tc>
        <w:tc>
          <w:tcPr>
            <w:tcW w:type="dxa" w:w="249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學過即忘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③ 輸出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與 AI 角色進行情境對話、語音口說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即時文法訂正、雙語對照、語音辨識與朗讀</w:t>
            </w:r>
          </w:p>
        </w:tc>
        <w:tc>
          <w:tcPr>
            <w:tcW w:type="dxa" w:w="249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痛點二</w:t>
            </w:r>
          </w:p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缺乏輸出場景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④ 回饋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完成每日任務、挑戰升級測驗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徽章、稱號、點數、學習小組排行</w:t>
            </w:r>
          </w:p>
        </w:tc>
        <w:tc>
          <w:tcPr>
            <w:tcW w:type="dxa" w:w="249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痛點三</w:t>
            </w:r>
          </w:p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動機難維持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（一）與競品的關鍵差異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教材是「生成的」而非「預先寫好的」：同一個單字「犬」，在不同使用者的圖鑑裡會有不同例句，因為例句來自各自拍照當下的情境描述。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學習素材具備個人記憶錨點：每個單字都連結到「你拍的那張照片」與「你當時寫的那句話」，複習時喚起的是場景記憶而非機械記憶。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從輸入到輸出在同一個 App 內完成：拍照學到的單字可直接在 AI 對話中練習使用，不需跨工具切換。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E8F1EC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社會價值：讓語言學習不再是付費才有的特權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真人會話課程一小時數百至上千元，形成明顯的學習資源落差。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Snap to Learn 以免費額度＋低價訂閱，讓經濟條件不同的學生，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都能獲得「隨時可練習、且會糾正你」的口說夥伴。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六之四、系統架構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本系統已完成開發並可實機操作，共分為九大子系統：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子系統</w:t>
            </w:r>
          </w:p>
        </w:tc>
        <w:tc>
          <w:tcPr>
            <w:tcW w:type="dxa" w:w="7597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主要功能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拍照學習系統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場景照片辨識、AI 單字生成、分級例句、情境描述與專屬例句、漢字假名標音、例句中文翻譯、單字收藏與資料夾管理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對話系統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家教問答、角色扮演對話、12 種日語方言、語音輸入、日語語音朗讀、文法即時訂正、對話歷史與接續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個人學習中心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個人檔案、能力雷達圖、成就徽章、稱號認證、升級測驗、打卡日曆、連續登入天數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社群互動系統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好友系統、交友邀請、學習小組、小組目標挑戰、小組聊天室、排行榜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閱讀系統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分級文章閱讀、語音朗讀與 AI 評分、文章單字長按收藏、文章內容翻譯、朗讀歷史紀錄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造句系統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分級文法造句挑戰、個人收藏夾連動、AI 批改修正、歷史紀錄、獎勵領取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訂閱與點數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免費方案、Premium 訂閱、J-Pts 點數購買、交易紀錄查詢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系統設定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帳號與安全、Email／Google 登入、刪除帳號、通知提醒、字體大小調整、意見回饋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管理員後台</w:t>
            </w:r>
          </w:p>
        </w:tc>
        <w:tc>
          <w:tcPr>
            <w:tcW w:type="dxa" w:w="759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使用者資料管理、訂閱狀態查看、點數管理、照片管控、教材單字管理、測驗題目管理、意見回饋管理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/>
          <w:color w:val="AAB4BB"/>
          <w:sz w:val="17"/>
        </w:rPr>
        <w:t>※ 建議於此處插入系統架構圖，以及 3～4 張實機操作截圖：拍照結果頁、AI 對話頁、單字圖鑑、成就徽章頁。</w:t>
      </w: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六之五、核心功能（一）拍照學習：把生活變成教材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使用流程共六步，全程約 10～15 秒完成：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1.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拍照或從相簿選取照片。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2.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為照片命名（可跳過）。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3.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用一句話描述當下情境，例如「我在遛狗，狗很開心」（可跳過）。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4.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AI 辨識中，畫面顯示四段式進度提示，讓使用者清楚知道系統正在做什麼。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5.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系統自動將單字存入個人圖鑑，並依 AI 判定的主題歸入對應場景。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6.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顯示結果頁：照片大圖與單字卡列表，可逐字收藏、逐句朗讀。</w:t>
      </w:r>
    </w:p>
    <w:p>
      <w:pPr>
        <w:spacing w:after="12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（一）每個單字，AI 會一次生成六種內容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日文漢字、假名讀音、中文解釋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四級分級例句：N5–N4 初階、N3 中階、N2 中高階、N1 高階（依使用者程度累積顯示）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每句例句的中文翻譯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漢字上方的假名標音（可一鍵開關）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依使用者情境描述生成的「專屬例句」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日語語音朗讀（單句或整段）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DF6E7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技術亮點：隱私自動保護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照片上傳前，App 會在裝置端自動偵測並模糊處理：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人臉、信用卡卡號（含 Luhn 檢查碼驗證）、身分證字號、電話號碼、疑似地址。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偵測到人臉時會主動詢問使用者要重拍或使用已模糊的版本。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此處理完全在使用者裝置上完成，未模糊的原始影像不會離開手機。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六之五、核心功能（二）AI 情境對話：沒有壓力的口說夥伴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使用者選擇情境主題（如一蘭拉麵、職場新人、動畫巡禮）後，AI 會扮演對應角色，以符合使用者 JLPT 程度的日語進行對話。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功能</w:t>
            </w:r>
          </w:p>
        </w:tc>
        <w:tc>
          <w:tcPr>
            <w:tcW w:type="dxa" w:w="7710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設計理由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12 種日語方言</w:t>
            </w:r>
          </w:p>
        </w:tc>
        <w:tc>
          <w:tcPr>
            <w:tcW w:type="dxa" w:w="771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關西腔、京都腔、博多腔、沖繩腔等。動漫與旅遊愛好者常接觸方言，但市面教材幾乎只教標準語。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中文教學模式</w:t>
            </w:r>
          </w:p>
        </w:tc>
        <w:tc>
          <w:tcPr>
            <w:tcW w:type="dxa" w:w="771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使用者用中文發言時，AI 先以中文回應理解，再教「這句話用日語怎麼說」，最後鼓勵使用者用日語再說一次——降低初學者的開口門檻。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即時文法訂正</w:t>
            </w:r>
          </w:p>
        </w:tc>
        <w:tc>
          <w:tcPr>
            <w:tcW w:type="dxa" w:w="771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偵測到助詞或文法錯誤時，於回覆最上方顯示訂正卡片，指出錯在哪、正確說法為何；沒有錯誤時不打擾對話節奏。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語音輸入</w:t>
            </w:r>
          </w:p>
        </w:tc>
        <w:tc>
          <w:tcPr>
            <w:tcW w:type="dxa" w:w="771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對麥克風說日語即可轉成文字，可切換日語／中文辨識，訓練真正的開口能力。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語音朗讀</w:t>
            </w:r>
          </w:p>
        </w:tc>
        <w:tc>
          <w:tcPr>
            <w:tcW w:type="dxa" w:w="771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點擊任一日文句子即可聽發音，系統會自動略過中文說明不朗讀。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漢字讀音開關</w:t>
            </w:r>
          </w:p>
        </w:tc>
        <w:tc>
          <w:tcPr>
            <w:tcW w:type="dxa" w:w="771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一鍵切換漢字上方是否顯示假名，初學者可開啟輔助、進階者可關閉自我測試。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對話記憶與歷史</w:t>
            </w:r>
          </w:p>
        </w:tc>
        <w:tc>
          <w:tcPr>
            <w:tcW w:type="dxa" w:w="771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記得前文可連貫對話；對話自動存檔，日後可回顧並「接續聊下去」。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（一）為什麼「中文教學模式」是關鍵設計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初學者最大的障礙不是不會日語，而是「不知道怎麼開口，乾脆不說」。允許使用者先用中文表達意圖、再由 AI 補上日語說法，等於為每一次卡住提供即時鷹架。這讓程度較低的使用者也能維持對話不中斷，而不是在第二句就放棄。</w:t>
      </w: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六之五、核心功能（三）學習動機系統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語言學習的成果數月後才顯現，但挫折每天都在發生。我們設計多層次的正向回饋，讓進步「看得見」：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041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機制</w:t>
            </w:r>
          </w:p>
        </w:tc>
        <w:tc>
          <w:tcPr>
            <w:tcW w:type="dxa" w:w="7483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運作方式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稱號認證</w:t>
            </w:r>
          </w:p>
        </w:tc>
        <w:tc>
          <w:tcPr>
            <w:tcW w:type="dxa" w:w="748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以「新手上路／生活達人／交流無礙／商務菁英／日語大師」取代 N5～N1 代碼。使用者看到的是成就感稱號，而非可能令人卻步的等級數字。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升級測驗</w:t>
            </w:r>
          </w:p>
        </w:tc>
        <w:tc>
          <w:tcPr>
            <w:tcW w:type="dxa" w:w="748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使用者覺得自己進步了，可主動挑戰高一級的題目。答對率達 70% 即升級；未通過不會降級，隨時可再挑戰——鼓勵嘗試而非懲罰失敗。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成就徽章</w:t>
            </w:r>
          </w:p>
        </w:tc>
        <w:tc>
          <w:tcPr>
            <w:tcW w:type="dxa" w:w="748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程度認證、單字大富翁、學習火種、學習馬拉松、快門獵人五大徽章，各有五個等級，升級時跳出慶祝動畫。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每日任務與連續登入</w:t>
            </w:r>
          </w:p>
        </w:tc>
        <w:tc>
          <w:tcPr>
            <w:tcW w:type="dxa" w:w="748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每日完成拍照與 AI 對話任務可領取點數獎勵，並累積連續登入天數。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學習小組</w:t>
            </w:r>
          </w:p>
        </w:tc>
        <w:tc>
          <w:tcPr>
            <w:tcW w:type="dxa" w:w="748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3～6 人組隊設定共同目標，可投入押金對賭；達標全員領獎、未達標押金作為小組獎勵池，以同儕力量提升持續率。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排行榜與好友</w:t>
            </w:r>
          </w:p>
        </w:tc>
        <w:tc>
          <w:tcPr>
            <w:tcW w:type="dxa" w:w="748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好友綁定、搜尋新增、小組聊天室與排行榜，讓學習成為社交活動而非孤軍奮戰。</w:t>
            </w:r>
          </w:p>
        </w:tc>
      </w:tr>
    </w:tbl>
    <w:p>
      <w:pPr>
        <w:spacing w:after="60"/>
      </w:pP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E8F1EC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設計原則：所有機制都獎勵「行動」而非「天賦」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升級測驗不會降級、徽章只會前進不會後退、小組達標全員共享獎勵。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我們刻意避免任何會讓學習者感到挫敗或被比較的設計，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因為語言學習最大的敵人不是難度，而是放棄。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60" w:line="288" w:lineRule="auto" w:before="200"/>
        <w:pBdr>
          <w:bottom w:val="single" w:sz="10" w:space="4" w:color="1F6B4A"/>
        </w:pBdr>
      </w:pPr>
      <w:r>
        <w:rPr>
          <w:rFonts w:ascii="微軟正黑體" w:hAnsi="微軟正黑體" w:eastAsia="微軟正黑體"/>
          <w:b/>
          <w:i w:val="0"/>
          <w:color w:val="1F6B4A"/>
          <w:sz w:val="30"/>
        </w:rPr>
        <w:t>參、AI 與科技創新應用</w:t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七之一、技術架構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247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層級</w:t>
            </w:r>
          </w:p>
        </w:tc>
        <w:tc>
          <w:tcPr>
            <w:tcW w:type="dxa" w:w="2721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技術選型</w:t>
            </w:r>
          </w:p>
        </w:tc>
        <w:tc>
          <w:tcPr>
            <w:tcW w:type="dxa" w:w="5556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說明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前端</w:t>
            </w:r>
          </w:p>
        </w:tc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Flutter（Dart）</w:t>
            </w:r>
          </w:p>
        </w:tc>
        <w:tc>
          <w:tcPr>
            <w:tcW w:type="dxa" w:w="555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單一程式碼庫同時支援 Android、iOS 與 Web，降低開發與維護成本。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後端</w:t>
            </w:r>
          </w:p>
        </w:tc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Python Flask + SQLAlchemy</w:t>
            </w:r>
          </w:p>
        </w:tc>
        <w:tc>
          <w:tcPr>
            <w:tcW w:type="dxa" w:w="555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RESTful API 架構，模組化為多個 Blueprint 服務。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資料庫</w:t>
            </w:r>
          </w:p>
        </w:tc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SQLite（可平滑遷移 MySQL）</w:t>
            </w:r>
          </w:p>
        </w:tc>
        <w:tc>
          <w:tcPr>
            <w:tcW w:type="dxa" w:w="555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33 張資料表，涵蓋使用者、教材、學習紀錄、社群、金流與稽核日誌。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生成式 AI</w:t>
            </w:r>
          </w:p>
        </w:tc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Google Gemini（多模態）</w:t>
            </w:r>
          </w:p>
        </w:tc>
        <w:tc>
          <w:tcPr>
            <w:tcW w:type="dxa" w:w="555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影像理解、教材生成、對話生成、文法批改。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語音合成</w:t>
            </w:r>
          </w:p>
        </w:tc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gTTS</w:t>
            </w:r>
          </w:p>
        </w:tc>
        <w:tc>
          <w:tcPr>
            <w:tcW w:type="dxa" w:w="555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日語語音朗讀，零金鑰成本，搭配前後端雙層快取。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語音辨識</w:t>
            </w:r>
          </w:p>
        </w:tc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裝置端／瀏覽器原生引擎</w:t>
            </w:r>
          </w:p>
        </w:tc>
        <w:tc>
          <w:tcPr>
            <w:tcW w:type="dxa" w:w="555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語音轉文字於使用者裝置完成，語音資料不上傳。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影像隱私</w:t>
            </w:r>
          </w:p>
        </w:tc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Google ML Kit（裝置端）</w:t>
            </w:r>
          </w:p>
        </w:tc>
        <w:tc>
          <w:tcPr>
            <w:tcW w:type="dxa" w:w="555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人臉與敏感文字偵測，於上傳前完成模糊處理。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（一）開發規模（截至提案時）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項目</w:t>
            </w:r>
          </w:p>
        </w:tc>
        <w:tc>
          <w:tcPr>
            <w:tcW w:type="dxa" w:w="6690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數量</w:t>
            </w:r>
          </w:p>
        </w:tc>
      </w:tr>
      <w:tr>
        <w:tc>
          <w:tcPr>
            <w:tcW w:type="dxa" w:w="28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後端 API 端點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94 個</w:t>
            </w:r>
          </w:p>
        </w:tc>
      </w:tr>
      <w:tr>
        <w:tc>
          <w:tcPr>
            <w:tcW w:type="dxa" w:w="28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資料庫資料表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33 張</w:t>
            </w:r>
          </w:p>
        </w:tc>
      </w:tr>
      <w:tr>
        <w:tc>
          <w:tcPr>
            <w:tcW w:type="dxa" w:w="28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前端程式碼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122 個檔案／約 28,700 行</w:t>
            </w:r>
          </w:p>
        </w:tc>
      </w:tr>
      <w:tr>
        <w:tc>
          <w:tcPr>
            <w:tcW w:type="dxa" w:w="28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後端程式碼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47 個檔案／約 9,900 行</w:t>
            </w:r>
          </w:p>
        </w:tc>
      </w:tr>
      <w:tr>
        <w:tc>
          <w:tcPr>
            <w:tcW w:type="dxa" w:w="28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系統內建教材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單字 217 筆、情境場景 22 個、方言 12 種、測驗題庫 30 題、成就徽章 8 種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七之二、四大 AI 應用場景</w:t>
      </w:r>
    </w:p>
    <w:p>
      <w:pPr>
        <w:spacing w:after="120" w:line="336" w:lineRule="auto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>（一）多模態影像理解 → 自動生成教材。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將照片以 bytes 形式傳入 Gemini 多模態模型，要求其以嚴格 JSON 結構回傳物品標籤、單字、四級例句、中文翻譯與假名標音。一次呼叫即完成傳統上需要教師手動編寫的完整教材。</w:t>
      </w:r>
    </w:p>
    <w:p>
      <w:pPr>
        <w:spacing w:after="120" w:line="336" w:lineRule="auto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>（二）情境化例句生成。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取得使用者的情境描述後，將「該張照片辨識出的所有單字」一次批次送入模型生成專屬例句，而非逐字呼叫——同樣的結果只需 1 次 API 請求而非 N 次，大幅降低成本與延遲。</w:t>
      </w:r>
    </w:p>
    <w:p>
      <w:pPr>
        <w:spacing w:after="120" w:line="336" w:lineRule="auto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>（三）角色扮演對話與即時文法批改。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以結構化 Prompt 控制 AI 的角色、JLPT 程度、方言、排版規則、假名標音與文法訂正格式。文法訂正被設計為「與回覆同一次生成」，使批改功能完全不增加 API 呼叫成本。</w:t>
      </w:r>
    </w:p>
    <w:p>
      <w:pPr>
        <w:spacing w:after="120" w:line="336" w:lineRule="auto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>（四）朗讀評分。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閱讀系統中，使用者朗讀文章後上傳音檔，由 AI 先轉錄實際發音（刻意不自動修正），再與原文比對給出分數與逐點建議。</w:t>
      </w:r>
    </w:p>
    <w:p>
      <w:pPr>
        <w:spacing w:after="12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（一）工程實踐：讓 AI 服務「不會掛掉」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生成式 AI 服務有配額限制與流量波動，若無防護，使用者將頻繁遇到錯誤。我們設計了四層降級機制：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1.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功能隔離：拍照辨識、AI 對話、情境例句、朗讀評分各自使用獨立 API 金鑰，任一功能額度耗盡不影響其他功能。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2.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金鑰備援：每個功能可設定備用金鑰，主金鑰額度用盡時自動切換。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3.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模型備援：免費層額度以「專案×模型」計算，主模型額度用盡時自動改用備援模型，可用額度提升約 8 倍。</w:t>
      </w:r>
    </w:p>
    <w:p>
      <w:pPr>
        <w:spacing w:after="80" w:line="331" w:lineRule="auto"/>
        <w:ind w:left="482" w:hanging="312"/>
      </w:pPr>
      <w:r>
        <w:rPr>
          <w:rFonts w:ascii="微軟正黑體" w:hAnsi="微軟正黑體" w:eastAsia="微軟正黑體"/>
          <w:b/>
          <w:i w:val="0"/>
          <w:color w:val="1F6B4A"/>
          <w:sz w:val="21"/>
        </w:rPr>
        <w:t xml:space="preserve">4.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友善降級：服務忙碌時自動重試；額度耗盡時明確區分「稍等數十秒」與「明日再試」，並保證失敗時自動退還使用者已扣除的使用次數。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E8F1EC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這一段展現的是「可實踐性」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能串接 AI API 的作品很多，但能在額度耗盡、伺服器忙碌、模型下架等真實狀況下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仍然給使用者合理回應、且不錯扣使用者權益的系統，才具備上線營運的條件。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七之三、商業模式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採用免費增值（Freemium）模式，以低門檻累積使用者，再由深度使用者付費：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方案</w:t>
            </w:r>
          </w:p>
        </w:tc>
        <w:tc>
          <w:tcPr>
            <w:tcW w:type="dxa" w:w="5669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內容</w:t>
            </w:r>
          </w:p>
        </w:tc>
        <w:tc>
          <w:tcPr>
            <w:tcW w:type="dxa" w:w="2041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定價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免費方案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每日 2 次拍照辨識、3 次 AI 對話、單字收藏 50 格，完整社群與徽章功能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免費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Premium 月訂閱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每日 10 次拍照、10 次 AI 對話、收藏擴充 6 折、小組押金 5 折、小組獎勵加倍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NT$149／月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Premium 年訂閱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同月訂閱權益，另享年度贈點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NT$1,290／年</w:t>
            </w:r>
          </w:p>
        </w:tc>
      </w:tr>
      <w:tr>
        <w:tc>
          <w:tcPr>
            <w:tcW w:type="dxa" w:w="181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J-Pts 點數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單次加購拍照或對話次數、擴充收藏格數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NT$50 起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（一）為什麼採用「次數制」而非「吃到飽」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AI 呼叫成本與使用次數直接相關，次數制讓成本與收入結構一致，不會出現重度使用者拖垮毛利的情況。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免費額度足夠讓使用者每天維持學習習慣，付費的是「想學更多」的人——付費理由是正向的，而非被功能閹割逼迫。</w:t>
      </w:r>
    </w:p>
    <w:p>
      <w:pPr>
        <w:spacing w:after="12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（二）未來延伸方向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語言擴充：系統架構與語言無關，可延伸至韓語、英語等；教材由 AI 生成而非人工編寫，擴充邊際成本極低。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教育機構授權：提供教師端後台，可查看班級學習數據、指派主題任務。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觀光與在地化合作：與地方觀光單位合作推出專屬情境主題（如新竹在地景點日語導覽），創造在地連結。</w:t>
      </w:r>
    </w:p>
    <w:p>
      <w:r>
        <w:br w:type="page"/>
      </w:r>
    </w:p>
    <w:p>
      <w:pPr>
        <w:spacing w:after="160" w:line="288" w:lineRule="auto" w:before="200"/>
        <w:pBdr>
          <w:bottom w:val="single" w:sz="10" w:space="4" w:color="1F6B4A"/>
        </w:pBdr>
      </w:pPr>
      <w:r>
        <w:rPr>
          <w:rFonts w:ascii="微軟正黑體" w:hAnsi="微軟正黑體" w:eastAsia="微軟正黑體"/>
          <w:b/>
          <w:i w:val="0"/>
          <w:color w:val="1F6B4A"/>
          <w:sz w:val="30"/>
        </w:rPr>
        <w:t>肆、未來預計執行方向</w:t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八之一、現階段成果：已完成可實機操作的完整系統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本計畫並非概念構想，而是已完成開發、可立即實機展示的運作中系統。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5896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項目</w:t>
            </w:r>
          </w:p>
        </w:tc>
        <w:tc>
          <w:tcPr>
            <w:tcW w:type="dxa" w:w="3628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完成狀態</w:t>
            </w:r>
          </w:p>
        </w:tc>
      </w:tr>
      <w:tr>
        <w:tc>
          <w:tcPr>
            <w:tcW w:type="dxa" w:w="589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核心學習閉環（拍照 → 圖鑑 → 對話 → 回饋）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已完成，可完整實機演示</w:t>
            </w:r>
          </w:p>
        </w:tc>
      </w:tr>
      <w:tr>
        <w:tc>
          <w:tcPr>
            <w:tcW w:type="dxa" w:w="589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九大子系統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全數完成並整合</w:t>
            </w:r>
          </w:p>
        </w:tc>
      </w:tr>
      <w:tr>
        <w:tc>
          <w:tcPr>
            <w:tcW w:type="dxa" w:w="589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服務穩定性機制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已完成金鑰隔離、備援與友善降級</w:t>
            </w:r>
          </w:p>
        </w:tc>
      </w:tr>
      <w:tr>
        <w:tc>
          <w:tcPr>
            <w:tcW w:type="dxa" w:w="589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隱私保護（人臉與個資自動模糊）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已完成，於裝置端執行</w:t>
            </w:r>
          </w:p>
        </w:tc>
      </w:tr>
      <w:tr>
        <w:tc>
          <w:tcPr>
            <w:tcW w:type="dxa" w:w="589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管理員後台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已完成</w:t>
            </w:r>
          </w:p>
        </w:tc>
      </w:tr>
      <w:tr>
        <w:tc>
          <w:tcPr>
            <w:tcW w:type="dxa" w:w="589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金流串接（信用卡／Google Pay）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介面完成，待正式簽約</w:t>
            </w:r>
          </w:p>
        </w:tc>
      </w:tr>
      <w:tr>
        <w:tc>
          <w:tcPr>
            <w:tcW w:type="dxa" w:w="5896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正式上架（App Store／Google Play）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規劃中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（一）目前的驗證與限制（誠實揭露）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系統目前處於團隊內部測試階段，累積 10 個測試帳號、38 筆照片學習紀錄，尚未進行對外的大規模使用者測試。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AI 服務目前使用免費層額度，正式營運前需評估付費層方案以支撐使用量。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教材資料（測驗題庫 30 題）仍在擴充中，預計以 AI 輔助生成加速建置。</w:t>
      </w:r>
    </w:p>
    <w:p>
      <w:pPr>
        <w:spacing w:after="8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/>
          <w:color w:val="5A6B75"/>
          <w:sz w:val="18"/>
        </w:rPr>
        <w:t>※ 我們認為誠實呈現目前的驗證程度，比誇大數據更能展現團隊的工程判斷與可信度。</w:t>
      </w: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八之二、落地規劃時程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361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階段</w:t>
            </w:r>
          </w:p>
        </w:tc>
        <w:tc>
          <w:tcPr>
            <w:tcW w:type="dxa" w:w="1701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期程</w:t>
            </w:r>
          </w:p>
        </w:tc>
        <w:tc>
          <w:tcPr>
            <w:tcW w:type="dxa" w:w="6463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目標與具體工作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第一階段</w:t>
            </w:r>
          </w:p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驗證</w:t>
            </w:r>
          </w:p>
        </w:tc>
        <w:tc>
          <w:tcPr>
            <w:tcW w:type="dxa" w:w="170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第 1–3 個月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校內招募 100–200 名日語學習者進行封閉測試；蒐集留存率與單字記憶成效數據；完成 App Store 與 Google Play 上架。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第二階段</w:t>
            </w:r>
          </w:p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成長</w:t>
            </w:r>
          </w:p>
        </w:tc>
        <w:tc>
          <w:tcPr>
            <w:tcW w:type="dxa" w:w="170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第 4–9 個月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依測試回饋優化學習閉環；擴充教材與情境主題；啟動付費訂閱；與大專日語系所合作導入課堂輔助使用。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第三階段</w:t>
            </w:r>
          </w:p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擴張</w:t>
            </w:r>
          </w:p>
        </w:tc>
        <w:tc>
          <w:tcPr>
            <w:tcW w:type="dxa" w:w="170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第 10–18 個月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推出教師端班級管理後台；擴充第二語言（韓語）；洽談地方觀光單位在地化情境合作。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（一）關鍵驗證指標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學習成效：使用者在拍照學習後 7 日、30 日的單字回想正確率（相較傳統單字表對照組）。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留存指標：次日留存率、7 日留存率、每週活躍天數。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營運指標：免費轉付費率、單一使用者 AI 呼叫成本與訂閱收入的毛利結構。</w:t>
      </w:r>
    </w:p>
    <w:p>
      <w:pPr>
        <w:spacing w:after="12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（二）風險與因應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風險</w:t>
            </w:r>
          </w:p>
        </w:tc>
        <w:tc>
          <w:tcPr>
            <w:tcW w:type="dxa" w:w="7030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因應方式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API 成本隨使用量上升</w:t>
            </w:r>
          </w:p>
        </w:tc>
        <w:tc>
          <w:tcPr>
            <w:tcW w:type="dxa" w:w="703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批次生成、雙層快取、單字去重（同一單字全系統只存一筆）已將呼叫量最小化；次數制定價使成本與收入連動。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AI 生成內容品質不穩定</w:t>
            </w:r>
          </w:p>
        </w:tc>
        <w:tc>
          <w:tcPr>
            <w:tcW w:type="dxa" w:w="703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嚴格結構化 Prompt、JSON 格式容錯解析、自動重試；教材內容保留管理員後台可人工校正。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大型競品推出類似功能</w:t>
            </w:r>
          </w:p>
        </w:tc>
        <w:tc>
          <w:tcPr>
            <w:tcW w:type="dxa" w:w="7030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本產品的護城河在於「個人情境資料的累積」——使用者的圖鑑與情境紀錄越多，轉換成本越高。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00" w:line="300" w:lineRule="auto" w:before="180"/>
      </w:pPr>
      <w:r>
        <w:rPr>
          <w:rFonts w:ascii="微軟正黑體" w:hAnsi="微軟正黑體" w:eastAsia="微軟正黑體"/>
          <w:b/>
          <w:i w:val="0"/>
          <w:color w:val="2C3E50"/>
          <w:sz w:val="25"/>
        </w:rPr>
        <w:t>八之三、團隊分工與合作方式</w:t>
      </w:r>
    </w:p>
    <w:p>
      <w:pPr>
        <w:spacing w:after="100" w:line="336" w:lineRule="auto"/>
      </w:pP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本系統近 3.9 萬行程式碼由團隊成員分工協作完成，開發過程採用下列協作機制：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041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成員</w:t>
            </w:r>
          </w:p>
        </w:tc>
        <w:tc>
          <w:tcPr>
            <w:tcW w:type="dxa" w:w="2948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負責範圍</w:t>
            </w:r>
          </w:p>
        </w:tc>
        <w:tc>
          <w:tcPr>
            <w:tcW w:type="dxa" w:w="4535"/>
            <w:shd w:val="clear" w:fill="E8F1EC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i w:val="0"/>
                <w:color w:val="1F6B4A"/>
                <w:sz w:val="19"/>
              </w:rPr>
              <w:t>主要貢獻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＿＿＿（隊長）</w:t>
            </w:r>
          </w:p>
        </w:tc>
        <w:tc>
          <w:tcPr>
            <w:tcW w:type="dxa" w:w="294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＿＿＿＿＿＿＿＿＿＿＿＿＿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</w:t>
            </w:r>
          </w:p>
        </w:tc>
        <w:tc>
          <w:tcPr>
            <w:tcW w:type="dxa" w:w="294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＿＿＿＿＿＿＿＿＿＿＿＿＿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</w:t>
            </w:r>
          </w:p>
        </w:tc>
        <w:tc>
          <w:tcPr>
            <w:tcW w:type="dxa" w:w="294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＿＿＿＿＿＿＿＿＿＿＿＿＿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</w:t>
            </w:r>
          </w:p>
        </w:tc>
        <w:tc>
          <w:tcPr>
            <w:tcW w:type="dxa" w:w="294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＿＿＿＿＿＿＿＿＿＿＿＿＿</w:t>
            </w:r>
          </w:p>
        </w:tc>
      </w:tr>
      <w:tr>
        <w:tc>
          <w:tcPr>
            <w:tcW w:type="dxa" w:w="2041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</w:t>
            </w:r>
          </w:p>
        </w:tc>
        <w:tc>
          <w:tcPr>
            <w:tcW w:type="dxa" w:w="2948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19"/>
              </w:rPr>
              <w:t>＿＿＿＿＿＿＿＿＿＿＿＿＿</w:t>
            </w:r>
          </w:p>
        </w:tc>
      </w:tr>
    </w:tbl>
    <w:p>
      <w:pPr>
        <w:spacing w:after="60"/>
      </w:pPr>
    </w:p>
    <w:p>
      <w:pPr>
        <w:spacing w:after="120"/>
      </w:pPr>
    </w:p>
    <w:p>
      <w:pPr>
        <w:spacing w:after="100" w:line="336" w:lineRule="auto"/>
      </w:pPr>
      <w:r>
        <w:rPr>
          <w:rFonts w:ascii="微軟正黑體" w:hAnsi="微軟正黑體" w:eastAsia="微軟正黑體"/>
          <w:b/>
          <w:i w:val="0"/>
          <w:color w:val="2C3E50"/>
          <w:sz w:val="21"/>
        </w:rPr>
        <w:t>（一）協作機制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版本控制：全程使用 Git／GitHub 管理，前後端分支協作，程式碼異動皆有紀錄可追溯。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文件化：撰寫功能交接文件與環境設定範本，確保任一成員都能接手他人負責的模組。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分層架構：前後端以 REST API 明確分離，前端 122 個檔案、後端 47 個模組化服務，成員可平行開發互不阻塞。</w:t>
      </w:r>
    </w:p>
    <w:p>
      <w:pPr>
        <w:spacing w:after="80" w:line="331" w:lineRule="auto"/>
        <w:ind w:left="425" w:hanging="255"/>
      </w:pPr>
      <w:r>
        <w:rPr>
          <w:rFonts w:ascii="微軟正黑體" w:hAnsi="微軟正黑體" w:eastAsia="微軟正黑體"/>
          <w:b w:val="0"/>
          <w:i w:val="0"/>
          <w:color w:val="1F6B4A"/>
          <w:sz w:val="15"/>
        </w:rPr>
        <w:t xml:space="preserve">●  </w:t>
      </w:r>
      <w:r>
        <w:rPr>
          <w:rFonts w:ascii="微軟正黑體" w:hAnsi="微軟正黑體" w:eastAsia="微軟正黑體"/>
          <w:b w:val="0"/>
          <w:i w:val="0"/>
          <w:color w:val="2C3E50"/>
          <w:sz w:val="21"/>
        </w:rPr>
        <w:t>品質把關：後端具備稽核日誌資料表，所有資料異動可追溯；程式碼異動皆經靜態檢查。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E8F1EC"/>
          </w:tcPr>
          <w:p>
            <w:pPr>
              <w:spacing w:after="8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6B4A"/>
                <w:sz w:val="22"/>
              </w:rPr>
              <w:t>結語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我們做這個產品，是因為我們自己就是那個「背了很多單字卻開不了口」的人。</w:t>
            </w:r>
          </w:p>
          <w:p>
            <w:pPr>
              <w:spacing w:after="60" w:line="331" w:lineRule="auto"/>
            </w:pP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Snap to Learn 想證明的是：語言學習不必從課本的第一頁開始，</w:t>
            </w: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它可以從你今天走過的那條街、你養的那隻狗、你桌上的那杯咖啡開始。</w:t>
            </w:r>
          </w:p>
          <w:p>
            <w:pPr>
              <w:spacing w:after="60" w:line="331" w:lineRule="auto"/>
            </w:pPr>
          </w:p>
          <w:p>
            <w:pPr>
              <w:spacing w:after="60" w:line="331" w:lineRule="auto"/>
            </w:pPr>
            <w:r>
              <w:rPr>
                <w:rFonts w:ascii="微軟正黑體" w:hAnsi="微軟正黑體" w:eastAsia="微軟正黑體"/>
                <w:b w:val="0"/>
                <w:i w:val="0"/>
                <w:color w:val="2C3E50"/>
                <w:sz w:val="20"/>
              </w:rPr>
              <w:t>當教材由自己的生活生成，學習就不再是任務，而是記錄生活的另一種方式。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