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F64437">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F64437">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F64437">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F64437">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F64437">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F64437">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F64437">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F64437">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F64437">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F64437">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F64437">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近年來，日本文化在台灣的影響力持續深化，涵蓋動漫、影視、流行音樂、飲食及觀光旅遊等多元領域。根據交通部觀光署統計，日本常年位居國人出國目的地榜首；此外，歷年台北國際動漫節（</w:t>
      </w:r>
      <w:r w:rsidRPr="00CD27D3">
        <w:rPr>
          <w:rFonts w:ascii="Times New Roman" w:eastAsia="標楷體" w:hAnsi="Times New Roman" w:hint="eastAsia"/>
          <w:sz w:val="28"/>
          <w:szCs w:val="28"/>
        </w:rPr>
        <w:t>TiCA</w:t>
      </w:r>
      <w:r w:rsidRPr="00CD27D3">
        <w:rPr>
          <w:rFonts w:ascii="Times New Roman" w:eastAsia="標楷體" w:hAnsi="Times New Roman" w:hint="eastAsia"/>
          <w:sz w:val="28"/>
          <w:szCs w:val="28"/>
        </w:rPr>
        <w:t>）參觀人次屢創新高，皆客觀展現出國人對日本文化的高度熱忱，進而促使越來越多人對日語學習產生強烈需求。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因此，隨著智慧型手機的高度普及，以及電腦視覺（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建構「沉浸式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路），讓使用者透過對話練習口說與聽力，並給予語法即時糾正與假名標音輔助。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前端跨平台技術，建構流暢的遊戲化成就雷達圖與學習小組平台。透過社群羈絆與具象化的成長數據，預期能顯著提升使用者的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系統打破傳統死背書本的枯燥流程，設計了「單句翻譯隱藏</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顯示」、「假名標音切換（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）」等輔助功能。在兼顧沉浸式全日文環境的同時，給予使用者極高的便利性，高度滿足碎片化時間的學習需求。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本專案採敏捷開發（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將整體時程拆分為「需求分析、核心技術驗證（影像辨識與</w:t>
      </w:r>
      <w:r w:rsidRPr="00CD27D3">
        <w:rPr>
          <w:rFonts w:ascii="Times New Roman" w:eastAsia="標楷體" w:hAnsi="Times New Roman" w:hint="eastAsia"/>
          <w:sz w:val="28"/>
          <w:szCs w:val="28"/>
        </w:rPr>
        <w:t xml:space="preserve"> LLM </w:t>
      </w:r>
      <w:r w:rsidRPr="00CD27D3">
        <w:rPr>
          <w:rFonts w:ascii="Times New Roman" w:eastAsia="標楷體" w:hAnsi="Times New Roman" w:hint="eastAsia"/>
          <w:sz w:val="28"/>
          <w:szCs w:val="28"/>
        </w:rPr>
        <w:t>介接）、前端介面實作、後端資料庫建置、系統整合與封測」五大階段。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3C486762" w:rsidR="00CC2794" w:rsidRPr="00CD27D3" w:rsidRDefault="00CC2794" w:rsidP="00CC2794">
      <w:pPr>
        <w:tabs>
          <w:tab w:val="left" w:pos="709"/>
        </w:tabs>
        <w:ind w:firstLineChars="0" w:firstLine="0"/>
        <w:jc w:val="both"/>
        <w:rPr>
          <w:rFonts w:ascii="Times New Roman" w:eastAsia="標楷體" w:hAnsi="Times New Roman"/>
          <w:sz w:val="28"/>
          <w:szCs w:val="28"/>
        </w:rPr>
      </w:pPr>
      <w:r w:rsidRPr="00F93730">
        <w:rPr>
          <w:rFonts w:ascii="Times New Roman" w:eastAsia="標楷體" w:hAnsi="Times New Roman"/>
          <w:sz w:val="28"/>
          <w:szCs w:val="28"/>
          <w:highlight w:val="green"/>
        </w:rPr>
        <w:t>（</w:t>
      </w:r>
      <w:r w:rsidRPr="00F93730">
        <w:rPr>
          <w:rFonts w:ascii="Times New Roman" w:eastAsia="標楷體" w:hAnsi="Times New Roman"/>
          <w:sz w:val="28"/>
          <w:szCs w:val="28"/>
          <w:highlight w:val="green"/>
        </w:rPr>
        <w:t>2</w:t>
      </w:r>
      <w:r w:rsidRPr="00F93730">
        <w:rPr>
          <w:rFonts w:ascii="Times New Roman" w:eastAsia="標楷體" w:hAnsi="Times New Roman"/>
          <w:sz w:val="28"/>
          <w:szCs w:val="28"/>
          <w:highlight w:val="green"/>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F9373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00F93730">
        <w:rPr>
          <w:rFonts w:ascii="Times New Roman" w:eastAsia="標楷體" w:hAnsi="Times New Roman"/>
          <w:sz w:val="28"/>
          <w:szCs w:val="28"/>
        </w:rPr>
        <w:t>380</w:t>
      </w:r>
      <w:r w:rsidRPr="00CD27D3">
        <w:rPr>
          <w:rFonts w:ascii="Times New Roman" w:eastAsia="標楷體" w:hAnsi="Times New Roman"/>
          <w:sz w:val="28"/>
          <w:szCs w:val="28"/>
        </w:rPr>
        <w:t>點，購買越多單價越低，引導用戶選擇大包。</w:t>
      </w:r>
    </w:p>
    <w:p w14:paraId="3AE70E1D" w14:textId="4343C3C5" w:rsidR="00CC2794" w:rsidRPr="00CD27D3" w:rsidRDefault="00CC2794" w:rsidP="00CC2794">
      <w:pPr>
        <w:tabs>
          <w:tab w:val="left" w:pos="709"/>
        </w:tabs>
        <w:ind w:firstLineChars="0" w:firstLine="0"/>
        <w:jc w:val="both"/>
        <w:rPr>
          <w:rFonts w:ascii="Times New Roman" w:eastAsia="標楷體" w:hAnsi="Times New Roman"/>
          <w:sz w:val="28"/>
          <w:szCs w:val="28"/>
        </w:rPr>
      </w:pPr>
      <w:r w:rsidRPr="009D0D50">
        <w:rPr>
          <w:rFonts w:ascii="Times New Roman" w:eastAsia="標楷體" w:hAnsi="Times New Roman"/>
          <w:sz w:val="28"/>
          <w:szCs w:val="28"/>
          <w:highlight w:val="green"/>
        </w:rPr>
        <w:t>（</w:t>
      </w:r>
      <w:r w:rsidRPr="009D0D50">
        <w:rPr>
          <w:rFonts w:ascii="Times New Roman" w:eastAsia="標楷體" w:hAnsi="Times New Roman"/>
          <w:sz w:val="28"/>
          <w:szCs w:val="28"/>
          <w:highlight w:val="green"/>
        </w:rPr>
        <w:t>3</w:t>
      </w:r>
      <w:r w:rsidRPr="009D0D50">
        <w:rPr>
          <w:rFonts w:ascii="Times New Roman" w:eastAsia="標楷體" w:hAnsi="Times New Roman"/>
          <w:sz w:val="28"/>
          <w:szCs w:val="28"/>
          <w:highlight w:val="green"/>
        </w:rPr>
        <w:t>）</w:t>
      </w:r>
      <w:r w:rsidRPr="00CD27D3">
        <w:rPr>
          <w:rFonts w:ascii="Times New Roman" w:eastAsia="標楷體" w:hAnsi="Times New Roman"/>
          <w:sz w:val="28"/>
          <w:szCs w:val="28"/>
        </w:rPr>
        <w:t>點數消費循環：點數可用於加購拍照次數（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精準的成本與收益投報（</w:t>
      </w:r>
      <w:r w:rsidRPr="00CD27D3">
        <w:rPr>
          <w:rFonts w:ascii="Times New Roman" w:eastAsia="標楷體" w:hAnsi="Times New Roman"/>
          <w:sz w:val="28"/>
          <w:szCs w:val="28"/>
        </w:rPr>
        <w:t>ROI</w:t>
      </w:r>
      <w:r w:rsidRPr="00CD27D3">
        <w:rPr>
          <w:rFonts w:ascii="Times New Roman" w:eastAsia="標楷體" w:hAnsi="Times New Roman"/>
          <w:sz w:val="28"/>
          <w:szCs w:val="28"/>
        </w:rPr>
        <w:t>）：假設情境試算：</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為核心，穩定串接強大的生成式大型語言模型（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隱私保護與資安合規：</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專案實施嚴格遵守《個人資料保護法》（</w:t>
      </w:r>
      <w:r w:rsidRPr="00CD27D3">
        <w:rPr>
          <w:rFonts w:ascii="Times New Roman" w:eastAsia="標楷體" w:hAnsi="Times New Roman" w:hint="eastAsia"/>
          <w:sz w:val="28"/>
          <w:szCs w:val="28"/>
        </w:rPr>
        <w:t>PDPA</w:t>
      </w:r>
      <w:r w:rsidRPr="00CD27D3">
        <w:rPr>
          <w:rFonts w:ascii="Times New Roman" w:eastAsia="標楷體" w:hAnsi="Times New Roman" w:hint="eastAsia"/>
          <w:sz w:val="28"/>
          <w:szCs w:val="28"/>
        </w:rPr>
        <w:t>），使用者上傳之環境照片與語音對話紀錄，皆經過加密傳輸且不作為侵犯隱私之用途，並提供完善的帳戶刪除與資料清除機制。</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第三方服務授權：</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）但缺乏口說環境的語言學習者、準備前往日本（如京阪神地區）自由行且需要實用會話的旅客，以及希望與特定設定角色（如關西腔、動漫屬性）進行情境互動的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雙平台發布。前期宣傳將利用大專院校校園社團與日語課程進行冷啟動推廣，線上則透過短影音展示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實際對話的有趣過程，精準觸及對日本文化感興趣的潛在用戶。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9D0D50" w:rsidRDefault="002412CF" w:rsidP="002412CF">
      <w:pPr>
        <w:numPr>
          <w:ilvl w:val="0"/>
          <w:numId w:val="20"/>
        </w:numPr>
        <w:ind w:firstLineChars="0"/>
        <w:jc w:val="both"/>
        <w:rPr>
          <w:rFonts w:ascii="Times New Roman" w:eastAsia="標楷體" w:hAnsi="Times New Roman"/>
          <w:sz w:val="28"/>
          <w:szCs w:val="28"/>
          <w:highlight w:val="green"/>
        </w:rPr>
      </w:pPr>
      <w:r w:rsidRPr="009D0D50">
        <w:rPr>
          <w:rFonts w:ascii="Times New Roman" w:eastAsia="標楷體" w:hAnsi="Times New Roman" w:hint="eastAsia"/>
          <w:sz w:val="28"/>
          <w:szCs w:val="28"/>
          <w:highlight w:val="green"/>
        </w:rPr>
        <w:t>收益來源</w:t>
      </w:r>
    </w:p>
    <w:p w14:paraId="50DA04D6" w14:textId="2C62BB37"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w:t>
      </w:r>
      <w:r w:rsidR="009D0D50">
        <w:rPr>
          <w:rFonts w:ascii="Times New Roman" w:eastAsia="標楷體" w:hAnsi="Times New Roman"/>
          <w:sz w:val="28"/>
          <w:szCs w:val="28"/>
        </w:rPr>
        <w:t>14</w:t>
      </w:r>
      <w:r w:rsidRPr="00CD27D3">
        <w:rPr>
          <w:rFonts w:ascii="Times New Roman" w:eastAsia="標楷體" w:hAnsi="Times New Roman"/>
          <w:sz w:val="28"/>
          <w:szCs w:val="28"/>
        </w:rPr>
        <w:t>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w:t>
      </w:r>
      <w:r w:rsidR="009D0D50">
        <w:rPr>
          <w:rFonts w:ascii="Times New Roman" w:eastAsia="標楷體" w:hAnsi="Times New Roman"/>
          <w:sz w:val="28"/>
          <w:szCs w:val="28"/>
        </w:rPr>
        <w:t>1290</w:t>
      </w:r>
      <w:r w:rsidRPr="00CD27D3">
        <w:rPr>
          <w:rFonts w:ascii="Times New Roman" w:eastAsia="標楷體" w:hAnsi="Times New Roman"/>
          <w:sz w:val="28"/>
          <w:szCs w:val="28"/>
        </w:rPr>
        <w:t>/</w:t>
      </w:r>
      <w:r w:rsidRPr="00CD27D3">
        <w:rPr>
          <w:rFonts w:ascii="Times New Roman" w:eastAsia="標楷體" w:hAnsi="Times New Roman"/>
          <w:sz w:val="28"/>
          <w:szCs w:val="28"/>
        </w:rPr>
        <w:t>年）兩種方案，訂閱後分別贈送</w:t>
      </w:r>
      <w:r w:rsidR="009D0D50">
        <w:rPr>
          <w:rFonts w:ascii="Times New Roman" w:eastAsia="標楷體" w:hAnsi="Times New Roman"/>
          <w:sz w:val="28"/>
          <w:szCs w:val="28"/>
        </w:rPr>
        <w:t>2</w:t>
      </w:r>
      <w:r w:rsidRPr="00CD27D3">
        <w:rPr>
          <w:rFonts w:ascii="Times New Roman" w:eastAsia="標楷體" w:hAnsi="Times New Roman"/>
          <w:sz w:val="28"/>
          <w:szCs w:val="28"/>
        </w:rPr>
        <w:t>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w:t>
      </w:r>
      <w:r w:rsidR="009D0D50">
        <w:rPr>
          <w:rFonts w:ascii="Times New Roman" w:eastAsia="標楷體" w:hAnsi="Times New Roman"/>
          <w:sz w:val="28"/>
          <w:szCs w:val="28"/>
        </w:rPr>
        <w:t>30</w:t>
      </w:r>
      <w:r w:rsidRPr="00CD27D3">
        <w:rPr>
          <w:rFonts w:ascii="Times New Roman" w:eastAsia="標楷體" w:hAnsi="Times New Roman"/>
          <w:sz w:val="28"/>
          <w:szCs w:val="28"/>
        </w:rPr>
        <w:t>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訂閱用戶享有拍照辨識無限次、</w:t>
      </w:r>
      <w:r w:rsidRPr="00CD27D3">
        <w:rPr>
          <w:rFonts w:ascii="Times New Roman" w:eastAsia="標楷體" w:hAnsi="Times New Roman"/>
          <w:sz w:val="28"/>
          <w:szCs w:val="28"/>
        </w:rPr>
        <w:t>AI</w:t>
      </w:r>
      <w:r w:rsidRPr="00CD27D3">
        <w:rPr>
          <w:rFonts w:ascii="Times New Roman" w:eastAsia="標楷體" w:hAnsi="Times New Roman"/>
          <w:sz w:val="28"/>
          <w:szCs w:val="28"/>
        </w:rPr>
        <w:t>對話無限次、單字收藏無限個，以及學習小組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29AA3A23"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9D0D5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009D0D50">
        <w:rPr>
          <w:rFonts w:ascii="Times New Roman" w:eastAsia="標楷體" w:hAnsi="Times New Roman"/>
          <w:sz w:val="28"/>
          <w:szCs w:val="28"/>
        </w:rPr>
        <w:t>38</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446618D1"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052AF6DD"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為了赴日旅遊而學習，不需要艱澀文法，只求能聽懂並開口解決「點餐、問路、購物」等實用生存需求。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熱愛日本動漫、偶像或影視作品，希望能聽懂原文台詞，甚至幻想能與喜愛的角色進行對話互動。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」正面競爭，而是精準鎖定以下三個具備高度「口說互動需求」的目標市場：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計畫前往日本（如京阪神），迫切需要「行前情境模擬訓練」的實戰派受眾。</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（如：五十音記憶、文法題庫）或是費用高昂的真人線上家教（如：</w:t>
      </w:r>
      <w:r w:rsidRPr="00CD27D3">
        <w:rPr>
          <w:rFonts w:ascii="Times New Roman" w:eastAsia="標楷體" w:hAnsi="Times New Roman" w:hint="eastAsia"/>
          <w:sz w:val="28"/>
          <w:szCs w:val="28"/>
        </w:rPr>
        <w:t>AmazingTalker</w:t>
      </w:r>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「非腳本式的真實情境演練」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CD27D3">
        <w:rPr>
          <w:rFonts w:ascii="Times New Roman" w:eastAsia="標楷體" w:hAnsi="Times New Roman" w:hint="eastAsia"/>
          <w:sz w:val="28"/>
          <w:szCs w:val="28"/>
          <w:highlight w:val="yellow"/>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」與「真人外師」之間的巨大市場空缺。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相較於競品的「全付費」或「純廣告」模式，本產品透過彈性的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情境化單字記憶點強，優於傳統背單字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需連網使用，無離線學習功能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訂閱金流串接須符合</w:t>
            </w:r>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競品可能推出更低價或完全免費的替代方案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37239AF6"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設計清楚的新手引導流程，降低點數系統的理解門檻</w:t>
            </w:r>
          </w:p>
        </w:tc>
      </w:tr>
    </w:tbl>
    <w:p w14:paraId="14EFED80" w14:textId="77777777" w:rsidR="00237D7C" w:rsidRPr="00CD27D3" w:rsidRDefault="00237D7C" w:rsidP="002412CF">
      <w:pPr>
        <w:ind w:firstLine="720"/>
        <w:rPr>
          <w:rFonts w:ascii="Times New Roman" w:eastAsia="標楷體" w:hAnsi="Times New Roman"/>
          <w:sz w:val="36"/>
          <w:szCs w:val="36"/>
        </w:rPr>
      </w:pPr>
    </w:p>
    <w:p w14:paraId="186A04C5" w14:textId="77777777" w:rsidR="00237D7C" w:rsidRPr="00CD27D3" w:rsidRDefault="00237D7C">
      <w:pPr>
        <w:widowControl/>
        <w:ind w:firstLineChars="0" w:firstLine="0"/>
        <w:rPr>
          <w:rFonts w:ascii="Times New Roman" w:eastAsia="標楷體" w:hAnsi="Times New Roman"/>
          <w:sz w:val="36"/>
          <w:szCs w:val="36"/>
        </w:rPr>
      </w:pPr>
      <w:r w:rsidRPr="00CD27D3">
        <w:rPr>
          <w:rFonts w:ascii="Times New Roman" w:eastAsia="標楷體" w:hAnsi="Times New Roman"/>
          <w:sz w:val="36"/>
          <w:szCs w:val="36"/>
        </w:rPr>
        <w:lastRenderedPageBreak/>
        <w:br w:type="page"/>
      </w:r>
    </w:p>
    <w:p w14:paraId="30B43CCF" w14:textId="77777777" w:rsidR="00237D7C" w:rsidRPr="00CD27D3" w:rsidRDefault="00237D7C" w:rsidP="00237D7C">
      <w:pPr>
        <w:pStyle w:val="a6"/>
        <w:ind w:firstLine="720"/>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1F964B5E" w:rsidR="00237D7C" w:rsidRPr="00CD27D3" w:rsidRDefault="005262F4" w:rsidP="00237D7C">
      <w:pPr>
        <w:ind w:firstLineChars="0" w:firstLine="0"/>
        <w:rPr>
          <w:rFonts w:ascii="Times New Roman" w:eastAsia="標楷體" w:hAnsi="Times New Roman"/>
        </w:rPr>
      </w:pPr>
      <w:r w:rsidRPr="00CD27D3">
        <w:rPr>
          <w:rFonts w:ascii="Times New Roman" w:eastAsia="標楷體" w:hAnsi="Times New Roman"/>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sidRPr="00CD27D3">
        <w:rPr>
          <w:rFonts w:ascii="Times New Roman" w:eastAsia="標楷體" w:hAnsi="Times New Roman"/>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r w:rsidRPr="00CD27D3">
              <w:rPr>
                <w:rFonts w:ascii="Times New Roman" w:eastAsia="標楷體" w:hAnsi="Times New Roman" w:cs="新細明體"/>
                <w:color w:val="1F1F1F"/>
                <w:kern w:val="0"/>
                <w:sz w:val="28"/>
                <w:szCs w:val="28"/>
                <w:bdr w:val="none" w:sz="0" w:space="0" w:color="auto" w:frame="1"/>
              </w:rPr>
              <w:t>註：如果你的相機拍照功能有用到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CD27D3" w:rsidRDefault="00D80060" w:rsidP="00D80060">
      <w:pPr>
        <w:numPr>
          <w:ilvl w:val="1"/>
          <w:numId w:val="38"/>
        </w:numPr>
        <w:ind w:firstLineChars="0"/>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行程內容畫面儲存與讀取：</w:t>
      </w:r>
      <w:r w:rsidRPr="00CD27D3">
        <w:rPr>
          <w:rFonts w:ascii="Times New Roman" w:eastAsia="標楷體" w:hAnsi="Times New Roman" w:hint="eastAsia"/>
          <w:sz w:val="28"/>
          <w:szCs w:val="28"/>
          <w:highlight w:val="yellow"/>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flatpickr</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python-dotenv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highlight w:val="yellow"/>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highlight w:val="yellow"/>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專案時程甘特圖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蘇品璇</w:t>
            </w:r>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前端主架構與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介面設計與八成前端頁面（含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0885DCA8"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4</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資料庫，成功實現即拍即學功能。</w:t>
            </w:r>
          </w:p>
        </w:tc>
        <w:tc>
          <w:tcPr>
            <w:tcW w:w="1004" w:type="pct"/>
          </w:tcPr>
          <w:p w14:paraId="6D18E7DD" w14:textId="5463E1E8"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Pr="00CD27D3">
              <w:rPr>
                <w:rFonts w:ascii="Times New Roman" w:eastAsia="標楷體" w:hAnsi="Times New Roman"/>
                <w:sz w:val="32"/>
              </w:rPr>
              <w:t>1%</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蘇品璇</w:t>
            </w:r>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架構；後端包辦最高佔比之商業邏輯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20811163"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6</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A6D7C00" w:rsidR="00914E3B" w:rsidRPr="00CD27D3" w:rsidRDefault="001A245C"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9</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第三方登入、點數扣抵與訂閱機制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3066061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0</w:t>
            </w:r>
            <w:r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蘇品璇上傳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5D3CA1DF"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收藏夾顯示每個資料夾的單字數量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動態計算聽、說、讀、寫、文化五大能力值</w:t>
            </w:r>
          </w:p>
          <w:p w14:paraId="7C4AD6E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訂閱提供免廣告、無限</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使用者密碼採加密儲存（</w:t>
            </w:r>
            <w:r w:rsidRPr="00CD27D3">
              <w:rPr>
                <w:rFonts w:ascii="Times New Roman" w:eastAsia="標楷體" w:hAnsi="Times New Roman" w:hint="eastAsia"/>
                <w:color w:val="000000" w:themeColor="text1"/>
                <w:sz w:val="30"/>
                <w:szCs w:val="30"/>
              </w:rPr>
              <w:t>password_hash</w:t>
            </w:r>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採前後端分離架構，方便獨立維護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quiz_question</w:t>
            </w:r>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w:t>
            </w:r>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user_photo_vocab</w:t>
            </w:r>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user_vocab</w:t>
            </w:r>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user_folder</w:t>
            </w:r>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user_achievement</w:t>
            </w:r>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point_transaction</w:t>
            </w:r>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friend_request</w:t>
            </w:r>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study_group</w:t>
            </w:r>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group_member</w:t>
            </w:r>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group_invite</w:t>
            </w:r>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password_hash</w:t>
            </w:r>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friend_id</w:t>
            </w:r>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japanese_level</w:t>
            </w:r>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j_pts</w:t>
            </w:r>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streak_days</w:t>
            </w:r>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last_login_date</w:t>
            </w:r>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daily_scans</w:t>
            </w:r>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last_scan_date</w:t>
            </w:r>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total_active_days</w:t>
            </w:r>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total_scans</w:t>
            </w:r>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notified_levels</w:t>
            </w:r>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icon_name</w:t>
            </w:r>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scene_id</w:t>
            </w:r>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sentence_basic</w:t>
            </w:r>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sentence_inter</w:t>
            </w:r>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sentence_upper_inter</w:t>
            </w:r>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sentence_advanced</w:t>
            </w:r>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audio_word</w:t>
            </w:r>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audio_basic</w:t>
            </w:r>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audio_inter</w:t>
            </w:r>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lastRenderedPageBreak/>
              <w:t>audio_upper</w:t>
            </w:r>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audio_adv</w:t>
            </w:r>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quiz_question</w:t>
            </w:r>
            <w:r w:rsidRPr="00CD27D3">
              <w:rPr>
                <w:rFonts w:ascii="Times New Roman" w:eastAsia="標楷體" w:hAnsi="Times New Roman" w:hint="eastAsia"/>
                <w:szCs w:val="24"/>
              </w:rPr>
              <w:t>（</w:t>
            </w:r>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level_tag</w:t>
            </w:r>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option_a</w:t>
            </w:r>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option_b</w:t>
            </w:r>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option_c</w:t>
            </w:r>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option_d</w:t>
            </w:r>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correct_answer</w:t>
            </w:r>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w:t>
            </w:r>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user_id</w:t>
            </w:r>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scene_id</w:t>
            </w:r>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image_path</w:t>
            </w:r>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custom_title</w:t>
            </w:r>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created_at</w:t>
            </w:r>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user_photo_vocab</w:t>
            </w:r>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photo_id</w:t>
            </w:r>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vocab_id</w:t>
            </w:r>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user_vocab</w:t>
            </w:r>
            <w:r w:rsidRPr="00CD27D3">
              <w:rPr>
                <w:rFonts w:ascii="Times New Roman" w:eastAsia="標楷體" w:hAnsi="Times New Roman" w:hint="eastAsia"/>
                <w:szCs w:val="24"/>
              </w:rPr>
              <w:t>（</w:t>
            </w:r>
            <w:bookmarkStart w:id="31" w:name="_Hlk226973461"/>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vocab_id</w:t>
            </w:r>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folder_id</w:t>
            </w:r>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collected_at</w:t>
            </w:r>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r w:rsidRPr="00CD27D3">
        <w:rPr>
          <w:rFonts w:ascii="Times New Roman" w:eastAsia="標楷體" w:hAnsi="Times New Roman"/>
          <w:szCs w:val="24"/>
        </w:rPr>
        <w:t>UNIQUE(user_id, vocab_id)</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user_folder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r w:rsidRPr="00CD27D3">
              <w:rPr>
                <w:rFonts w:ascii="Times New Roman" w:eastAsia="標楷體" w:hAnsi="Times New Roman" w:hint="eastAsia"/>
                <w:szCs w:val="24"/>
              </w:rPr>
              <w:t>（</w:t>
            </w:r>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user_achievement</w:t>
            </w:r>
            <w:r w:rsidRPr="00CD27D3">
              <w:rPr>
                <w:rFonts w:ascii="Times New Roman" w:eastAsia="標楷體" w:hAnsi="Times New Roman" w:hint="eastAsia"/>
                <w:szCs w:val="24"/>
              </w:rPr>
              <w:t>（</w:t>
            </w:r>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achievement_id</w:t>
            </w:r>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unlocked_at</w:t>
            </w:r>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r w:rsidRPr="00CD27D3">
              <w:rPr>
                <w:rFonts w:ascii="Times New Roman" w:eastAsia="標楷體" w:hAnsi="Times New Roman"/>
                <w:szCs w:val="24"/>
              </w:rPr>
              <w:t>point_transaction</w:t>
            </w:r>
            <w:r w:rsidRPr="00CD27D3">
              <w:rPr>
                <w:rFonts w:ascii="Times New Roman" w:eastAsia="標楷體" w:hAnsi="Times New Roman" w:hint="eastAsia"/>
                <w:szCs w:val="24"/>
              </w:rPr>
              <w:t>（</w:t>
            </w:r>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payment_method</w:t>
            </w:r>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friend_request</w:t>
            </w:r>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sender_id</w:t>
            </w:r>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friend_id</w:t>
            </w:r>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study_group</w:t>
            </w:r>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host_id</w:t>
            </w:r>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goal_type</w:t>
            </w:r>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goal_target</w:t>
            </w:r>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current_progress</w:t>
            </w:r>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reward_points</w:t>
            </w:r>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is_reward_claimed</w:t>
            </w:r>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group_member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user_id</w:t>
            </w:r>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joined_at</w:t>
            </w:r>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group_scans</w:t>
            </w:r>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group_points</w:t>
            </w:r>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group_logins</w:t>
            </w:r>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group_invite</w:t>
            </w:r>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sender_id</w:t>
            </w:r>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feedback_type</w:t>
            </w:r>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replied_at</w:t>
            </w:r>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C1242" w14:textId="77777777" w:rsidR="00F64437" w:rsidRDefault="00F64437" w:rsidP="00951FFB">
      <w:pPr>
        <w:ind w:firstLine="480"/>
      </w:pPr>
      <w:r>
        <w:separator/>
      </w:r>
    </w:p>
  </w:endnote>
  <w:endnote w:type="continuationSeparator" w:id="0">
    <w:p w14:paraId="008227AD" w14:textId="77777777" w:rsidR="00F64437" w:rsidRDefault="00F64437"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FD371" w14:textId="77777777" w:rsidR="00F64437" w:rsidRDefault="00F64437" w:rsidP="00951FFB">
      <w:pPr>
        <w:ind w:firstLine="480"/>
      </w:pPr>
      <w:r>
        <w:separator/>
      </w:r>
    </w:p>
  </w:footnote>
  <w:footnote w:type="continuationSeparator" w:id="0">
    <w:p w14:paraId="525C5DED" w14:textId="77777777" w:rsidR="00F64437" w:rsidRDefault="00F64437"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7F59"/>
    <w:rsid w:val="00237D7C"/>
    <w:rsid w:val="002412CF"/>
    <w:rsid w:val="00247368"/>
    <w:rsid w:val="002869CD"/>
    <w:rsid w:val="002D7331"/>
    <w:rsid w:val="002F2EA8"/>
    <w:rsid w:val="003022F0"/>
    <w:rsid w:val="003164B0"/>
    <w:rsid w:val="00327CFB"/>
    <w:rsid w:val="00340B94"/>
    <w:rsid w:val="003438B1"/>
    <w:rsid w:val="00343E38"/>
    <w:rsid w:val="00360250"/>
    <w:rsid w:val="00396FD6"/>
    <w:rsid w:val="003C2CB0"/>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D03C5"/>
    <w:rsid w:val="00721365"/>
    <w:rsid w:val="00723550"/>
    <w:rsid w:val="0073322C"/>
    <w:rsid w:val="007809B6"/>
    <w:rsid w:val="007A086E"/>
    <w:rsid w:val="007D148D"/>
    <w:rsid w:val="00812CC8"/>
    <w:rsid w:val="00813777"/>
    <w:rsid w:val="008278D8"/>
    <w:rsid w:val="008466BB"/>
    <w:rsid w:val="00866379"/>
    <w:rsid w:val="008933BC"/>
    <w:rsid w:val="008E6471"/>
    <w:rsid w:val="0091298E"/>
    <w:rsid w:val="00914E3B"/>
    <w:rsid w:val="00915CE9"/>
    <w:rsid w:val="00943DD8"/>
    <w:rsid w:val="00951FFB"/>
    <w:rsid w:val="009A02D7"/>
    <w:rsid w:val="009B010F"/>
    <w:rsid w:val="009C6AA4"/>
    <w:rsid w:val="009D0D50"/>
    <w:rsid w:val="00A02BC5"/>
    <w:rsid w:val="00A13B0E"/>
    <w:rsid w:val="00A26AB9"/>
    <w:rsid w:val="00A361D8"/>
    <w:rsid w:val="00A437CA"/>
    <w:rsid w:val="00A6286C"/>
    <w:rsid w:val="00A877DF"/>
    <w:rsid w:val="00AA050E"/>
    <w:rsid w:val="00AA5516"/>
    <w:rsid w:val="00AA58C4"/>
    <w:rsid w:val="00AB58ED"/>
    <w:rsid w:val="00AB7A9B"/>
    <w:rsid w:val="00AF34B6"/>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80060"/>
    <w:rsid w:val="00DB0F7A"/>
    <w:rsid w:val="00DF718C"/>
    <w:rsid w:val="00E15D44"/>
    <w:rsid w:val="00E35CD6"/>
    <w:rsid w:val="00E5449C"/>
    <w:rsid w:val="00E55EFF"/>
    <w:rsid w:val="00E83661"/>
    <w:rsid w:val="00EA4C67"/>
    <w:rsid w:val="00EB1336"/>
    <w:rsid w:val="00ED4E9C"/>
    <w:rsid w:val="00F2633E"/>
    <w:rsid w:val="00F27DD7"/>
    <w:rsid w:val="00F6378D"/>
    <w:rsid w:val="00F64437"/>
    <w:rsid w:val="00F6485A"/>
    <w:rsid w:val="00F67657"/>
    <w:rsid w:val="00F91585"/>
    <w:rsid w:val="00F93730"/>
    <w:rsid w:val="00FA3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3414</TotalTime>
  <Pages>46</Pages>
  <Words>2882</Words>
  <Characters>16434</Characters>
  <Application>Microsoft Office Word</Application>
  <DocSecurity>0</DocSecurity>
  <Lines>136</Lines>
  <Paragraphs>38</Paragraphs>
  <ScaleCrop>false</ScaleCrop>
  <Company/>
  <LinksUpToDate>false</LinksUpToDate>
  <CharactersWithSpaces>19278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pyuuu.72@gmail.com</cp:lastModifiedBy>
  <cp:revision>65</cp:revision>
  <dcterms:created xsi:type="dcterms:W3CDTF">2026-04-20T02:18:00Z</dcterms:created>
  <dcterms:modified xsi:type="dcterms:W3CDTF">2026-05-23T15:56:00Z</dcterms:modified>
</cp:coreProperties>
</file>