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4A3E9" w14:textId="77777777" w:rsidR="00D84F11" w:rsidRPr="00914639" w:rsidRDefault="00D84F11" w:rsidP="00D84F11">
      <w:pPr>
        <w:rPr>
          <w:b/>
          <w:bCs/>
          <w:sz w:val="36"/>
          <w:szCs w:val="36"/>
        </w:rPr>
      </w:pPr>
      <w:r w:rsidRPr="00914639">
        <w:rPr>
          <w:rFonts w:hint="eastAsia"/>
          <w:b/>
          <w:bCs/>
          <w:sz w:val="36"/>
          <w:szCs w:val="36"/>
        </w:rPr>
        <w:t xml:space="preserve">1-2 </w:t>
      </w:r>
      <w:r w:rsidRPr="00914639">
        <w:rPr>
          <w:rFonts w:hint="eastAsia"/>
          <w:b/>
          <w:bCs/>
          <w:sz w:val="36"/>
          <w:szCs w:val="36"/>
        </w:rPr>
        <w:t>動機</w:t>
      </w:r>
    </w:p>
    <w:p w14:paraId="7180D378" w14:textId="77777777" w:rsidR="00D84F11" w:rsidRPr="00123162" w:rsidRDefault="00D84F11" w:rsidP="00D84F11">
      <w:pPr>
        <w:rPr>
          <w:sz w:val="32"/>
          <w:szCs w:val="32"/>
        </w:rPr>
      </w:pPr>
      <w:r w:rsidRPr="00123162">
        <w:rPr>
          <w:rFonts w:hint="eastAsia"/>
          <w:sz w:val="32"/>
          <w:szCs w:val="32"/>
        </w:rPr>
        <w:t>我們觀察到許多人雖然對日文有興趣，但常因下列原因半途而廢：</w:t>
      </w:r>
    </w:p>
    <w:p w14:paraId="763D9AC7" w14:textId="77777777" w:rsidR="00D84F11" w:rsidRPr="00123162" w:rsidRDefault="00D84F11" w:rsidP="00D84F1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1.</w:t>
      </w:r>
      <w:r w:rsidRPr="00123162">
        <w:rPr>
          <w:rFonts w:hint="eastAsia"/>
          <w:sz w:val="32"/>
          <w:szCs w:val="32"/>
        </w:rPr>
        <w:t>學習內容枯燥：背單字缺乏情境，學完很快忘記。</w:t>
      </w:r>
    </w:p>
    <w:p w14:paraId="3467AB9F" w14:textId="77777777" w:rsidR="00D84F11" w:rsidRPr="00123162" w:rsidRDefault="00D84F11" w:rsidP="00D84F1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2.</w:t>
      </w:r>
      <w:r w:rsidRPr="00123162">
        <w:rPr>
          <w:rFonts w:hint="eastAsia"/>
          <w:sz w:val="32"/>
          <w:szCs w:val="32"/>
        </w:rPr>
        <w:t>缺乏實際應用場景：學了卻沒機會用，學習動力降低。</w:t>
      </w:r>
    </w:p>
    <w:p w14:paraId="082FB8D3" w14:textId="77777777" w:rsidR="00D84F11" w:rsidRPr="00123162" w:rsidRDefault="00D84F11" w:rsidP="00D84F1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3.</w:t>
      </w:r>
      <w:r w:rsidRPr="00123162">
        <w:rPr>
          <w:rFonts w:hint="eastAsia"/>
          <w:sz w:val="32"/>
          <w:szCs w:val="32"/>
        </w:rPr>
        <w:t>無法持續：缺少回饋與成就感，難以養成每日學習習慣。</w:t>
      </w:r>
    </w:p>
    <w:p w14:paraId="29D223C3" w14:textId="77777777" w:rsidR="00D84F11" w:rsidRPr="00123162" w:rsidRDefault="00D84F11" w:rsidP="00D84F1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4.</w:t>
      </w:r>
      <w:r w:rsidRPr="00123162">
        <w:rPr>
          <w:rFonts w:hint="eastAsia"/>
          <w:sz w:val="32"/>
          <w:szCs w:val="32"/>
        </w:rPr>
        <w:t>互動性不足：傳統</w:t>
      </w:r>
      <w:r w:rsidRPr="00123162">
        <w:rPr>
          <w:rFonts w:hint="eastAsia"/>
          <w:sz w:val="32"/>
          <w:szCs w:val="32"/>
        </w:rPr>
        <w:t xml:space="preserve"> App </w:t>
      </w:r>
      <w:r w:rsidRPr="00123162">
        <w:rPr>
          <w:rFonts w:hint="eastAsia"/>
          <w:sz w:val="32"/>
          <w:szCs w:val="32"/>
        </w:rPr>
        <w:t>多為單機體驗，缺乏與他人交流的機會。</w:t>
      </w:r>
    </w:p>
    <w:p w14:paraId="7DB2B0A6" w14:textId="77777777" w:rsidR="00D84F11" w:rsidRDefault="00D84F11" w:rsidP="00D84F11">
      <w:pPr>
        <w:rPr>
          <w:sz w:val="32"/>
          <w:szCs w:val="32"/>
        </w:rPr>
      </w:pPr>
      <w:r w:rsidRPr="00123162">
        <w:rPr>
          <w:rFonts w:hint="eastAsia"/>
          <w:sz w:val="32"/>
          <w:szCs w:val="32"/>
        </w:rPr>
        <w:t>因此，我們希望開發一款</w:t>
      </w:r>
      <w:r w:rsidRPr="00123162">
        <w:rPr>
          <w:rFonts w:hint="eastAsia"/>
          <w:sz w:val="32"/>
          <w:szCs w:val="32"/>
        </w:rPr>
        <w:t xml:space="preserve"> App</w:t>
      </w:r>
      <w:r w:rsidRPr="00123162">
        <w:rPr>
          <w:rFonts w:hint="eastAsia"/>
          <w:sz w:val="32"/>
          <w:szCs w:val="32"/>
        </w:rPr>
        <w:t>，讓使用者能在真實的生活場景中學日文。例如在拉麵店拍下菜單就能學到餐點單字、在車站拍下指示牌就能認識交通用語。透過將「學習」與「生活」結合，提高使用者的持續學習意願。</w:t>
      </w:r>
    </w:p>
    <w:p w14:paraId="79E90324" w14:textId="77777777" w:rsidR="00C9618C" w:rsidRPr="00D84F11" w:rsidRDefault="00C9618C" w:rsidP="00D84F11"/>
    <w:sectPr w:rsidR="00C9618C" w:rsidRPr="00D84F1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F11"/>
    <w:rsid w:val="001435E2"/>
    <w:rsid w:val="00C9618C"/>
    <w:rsid w:val="00D84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4D9B3"/>
  <w15:chartTrackingRefBased/>
  <w15:docId w15:val="{1EAFB022-003E-463C-8C12-F46CEBA71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4F1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2026-04-18T15:32:00Z</dcterms:created>
  <dcterms:modified xsi:type="dcterms:W3CDTF">2026-04-18T15:33:00Z</dcterms:modified>
</cp:coreProperties>
</file>