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神策数据前端社招面经"/>
      <w:bookmarkEnd w:id="21"/>
      <w:r>
        <w:t xml:space="preserve">2020 神策数据前端社招面经</w:t>
      </w:r>
    </w:p>
    <w:p>
      <w:pPr>
        <w:pStyle w:val="Compact"/>
        <w:numPr>
          <w:numId w:val="1001"/>
          <w:ilvl w:val="0"/>
        </w:numPr>
      </w:pPr>
      <w:r>
        <w:t xml:space="preserve">HTML 语义化标签的作用</w:t>
      </w:r>
    </w:p>
    <w:p>
      <w:pPr>
        <w:pStyle w:val="Compact"/>
        <w:numPr>
          <w:numId w:val="1001"/>
          <w:ilvl w:val="0"/>
        </w:numPr>
      </w:pPr>
      <w:r>
        <w:t xml:space="preserve">举例 CSS3 的新特性</w:t>
      </w:r>
    </w:p>
    <w:p>
      <w:pPr>
        <w:pStyle w:val="Compact"/>
        <w:numPr>
          <w:numId w:val="1001"/>
          <w:ilvl w:val="0"/>
        </w:numPr>
      </w:pPr>
      <w:r>
        <w:t xml:space="preserve">响应式布局，CSS rem 单位</w:t>
      </w:r>
    </w:p>
    <w:p>
      <w:pPr>
        <w:pStyle w:val="Compact"/>
        <w:numPr>
          <w:numId w:val="1001"/>
          <w:ilvl w:val="0"/>
        </w:numPr>
      </w:pPr>
      <w:r>
        <w:t xml:space="preserve">var, let, const 比较</w:t>
      </w:r>
    </w:p>
    <w:p>
      <w:pPr>
        <w:pStyle w:val="Compact"/>
        <w:numPr>
          <w:numId w:val="1001"/>
          <w:ilvl w:val="0"/>
        </w:numPr>
      </w:pPr>
      <w:r>
        <w:t xml:space="preserve">浏览器存储方案：cookie，localStorage, sessionStorage，适用场景</w:t>
      </w:r>
    </w:p>
    <w:p>
      <w:pPr>
        <w:pStyle w:val="Compact"/>
        <w:numPr>
          <w:numId w:val="1001"/>
          <w:ilvl w:val="0"/>
        </w:numPr>
      </w:pPr>
      <w:r>
        <w:t xml:space="preserve">JS 变量提升</w:t>
      </w:r>
    </w:p>
    <w:p>
      <w:pPr>
        <w:pStyle w:val="Compact"/>
        <w:numPr>
          <w:numId w:val="1001"/>
          <w:ilvl w:val="0"/>
        </w:numPr>
      </w:pPr>
      <w:r>
        <w:t xml:space="preserve">JS this 关键字，箭头函数的 this，call、apply、bind 区别</w:t>
      </w:r>
    </w:p>
    <w:p>
      <w:pPr>
        <w:pStyle w:val="Compact"/>
        <w:numPr>
          <w:numId w:val="1001"/>
          <w:ilvl w:val="0"/>
        </w:numPr>
      </w:pPr>
      <w:r>
        <w:t xml:space="preserve">typeof 和 instanceof</w:t>
      </w:r>
    </w:p>
    <w:p>
      <w:pPr>
        <w:pStyle w:val="Compact"/>
        <w:numPr>
          <w:numId w:val="1001"/>
          <w:ilvl w:val="0"/>
        </w:numPr>
      </w:pPr>
      <w:r>
        <w:t xml:space="preserve">Promise 使用，相对于回调函数优点</w:t>
      </w:r>
    </w:p>
    <w:p>
      <w:pPr>
        <w:pStyle w:val="Compact"/>
        <w:numPr>
          <w:numId w:val="1001"/>
          <w:ilvl w:val="0"/>
        </w:numPr>
      </w:pPr>
      <w:r>
        <w:t xml:space="preserve">JS 原型链</w:t>
      </w:r>
    </w:p>
    <w:p>
      <w:pPr>
        <w:pStyle w:val="Compact"/>
        <w:numPr>
          <w:numId w:val="1001"/>
          <w:ilvl w:val="0"/>
        </w:numPr>
      </w:pPr>
      <w:r>
        <w:t xml:space="preserve">防抖和节流</w:t>
      </w:r>
    </w:p>
    <w:p>
      <w:pPr>
        <w:pStyle w:val="Compact"/>
        <w:numPr>
          <w:numId w:val="1001"/>
          <w:ilvl w:val="0"/>
        </w:numPr>
      </w:pPr>
      <w:r>
        <w:t xml:space="preserve">重绘和回流</w:t>
      </w:r>
    </w:p>
    <w:p>
      <w:pPr>
        <w:pStyle w:val="Compact"/>
        <w:numPr>
          <w:numId w:val="1001"/>
          <w:ilvl w:val="0"/>
        </w:numPr>
      </w:pPr>
      <w:r>
        <w:t xml:space="preserve">React 封装表格组件，排序怎么实现</w:t>
      </w:r>
    </w:p>
    <w:p>
      <w:pPr>
        <w:pStyle w:val="Compact"/>
        <w:numPr>
          <w:numId w:val="1001"/>
          <w:ilvl w:val="0"/>
        </w:numPr>
      </w:pPr>
      <w:r>
        <w:t xml:space="preserve">React hooks useEffect 的使用</w:t>
      </w:r>
    </w:p>
    <w:p>
      <w:pPr>
        <w:pStyle w:val="Compact"/>
        <w:numPr>
          <w:numId w:val="1001"/>
          <w:ilvl w:val="0"/>
        </w:numPr>
      </w:pPr>
      <w:r>
        <w:t xml:space="preserve">代码题: 实现一个表格内 date 字段正序和倒序</w:t>
      </w:r>
    </w:p>
    <w:p>
      <w:pPr>
        <w:pStyle w:val="Compact"/>
        <w:numPr>
          <w:numId w:val="1001"/>
          <w:ilvl w:val="0"/>
        </w:numPr>
      </w:pPr>
      <w:r>
        <w:t xml:space="preserve">代码题：calc 的实现，即输出一个数的最多乘积的数组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1cd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bdb2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