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B4CD2" w:rsidR="00AF4BE0" w:rsidRDefault="009B4CD2" w14:paraId="502CC6B2" w14:textId="77777777">
      <w:pPr>
        <w:spacing w:after="0" w:line="276" w:lineRule="auto"/>
        <w:jc w:val="center"/>
        <w:rPr>
          <w:rFonts w:ascii="GOST type B" w:hAnsi="GOST type B" w:eastAsia="Times New Roman" w:cs="Times New Roman"/>
          <w:b/>
          <w:i/>
          <w:iCs/>
          <w:sz w:val="28"/>
          <w:szCs w:val="28"/>
        </w:rPr>
      </w:pPr>
      <w:r w:rsidRPr="009B4CD2">
        <w:rPr>
          <w:rFonts w:ascii="GOST type B" w:hAnsi="GOST type B" w:eastAsia="Times New Roman" w:cs="Times New Roman"/>
          <w:b/>
          <w:i/>
          <w:iCs/>
          <w:sz w:val="28"/>
          <w:szCs w:val="28"/>
        </w:rPr>
        <w:t>Приложение Д</w:t>
      </w:r>
    </w:p>
    <w:p w:rsidRPr="009B4CD2" w:rsidR="00AF4BE0" w:rsidRDefault="009B4CD2" w14:paraId="60CF685D" w14:textId="77777777">
      <w:pPr>
        <w:spacing w:after="0" w:line="276" w:lineRule="auto"/>
        <w:jc w:val="center"/>
        <w:rPr>
          <w:rFonts w:ascii="GOST type B" w:hAnsi="GOST type B" w:eastAsia="Times New Roman" w:cs="Times New Roman"/>
          <w:b/>
          <w:i/>
          <w:iCs/>
          <w:sz w:val="28"/>
          <w:szCs w:val="28"/>
        </w:rPr>
      </w:pPr>
      <w:r w:rsidRPr="009B4CD2">
        <w:rPr>
          <w:rFonts w:ascii="GOST type B" w:hAnsi="GOST type B" w:eastAsia="Times New Roman" w:cs="Times New Roman"/>
          <w:b/>
          <w:i/>
          <w:iCs/>
          <w:sz w:val="28"/>
          <w:szCs w:val="28"/>
        </w:rPr>
        <w:t>(рекомендуемое)</w:t>
      </w:r>
    </w:p>
    <w:p w:rsidRPr="009B4CD2" w:rsidR="00AF4BE0" w:rsidRDefault="009B4CD2" w14:paraId="0FE39F7D" w14:textId="77777777">
      <w:pPr>
        <w:spacing w:after="0" w:line="276" w:lineRule="auto"/>
        <w:jc w:val="center"/>
        <w:rPr>
          <w:rFonts w:ascii="GOST type B" w:hAnsi="GOST type B" w:eastAsia="Times New Roman" w:cs="Times New Roman"/>
          <w:b/>
          <w:i/>
          <w:iCs/>
          <w:sz w:val="28"/>
          <w:szCs w:val="28"/>
        </w:rPr>
      </w:pPr>
      <w:r w:rsidRPr="009B4CD2">
        <w:rPr>
          <w:rFonts w:ascii="GOST type B" w:hAnsi="GOST type B" w:eastAsia="Times New Roman" w:cs="Times New Roman"/>
          <w:b/>
          <w:i/>
          <w:iCs/>
          <w:sz w:val="28"/>
          <w:szCs w:val="28"/>
        </w:rPr>
        <w:t>Образец написания введения</w:t>
      </w:r>
    </w:p>
    <w:p w:rsidRPr="009B4CD2" w:rsidR="00AF4BE0" w:rsidRDefault="00AF4BE0" w14:paraId="2A6A40E0" w14:textId="77777777">
      <w:pPr>
        <w:spacing w:after="0" w:line="276" w:lineRule="auto"/>
        <w:jc w:val="center"/>
        <w:rPr>
          <w:rFonts w:ascii="GOST type B" w:hAnsi="GOST type B" w:eastAsia="Times New Roman" w:cs="Times New Roman"/>
          <w:i/>
          <w:iCs/>
          <w:sz w:val="28"/>
          <w:szCs w:val="28"/>
        </w:rPr>
      </w:pPr>
    </w:p>
    <w:p w:rsidRPr="009B4CD2" w:rsidR="00AF4BE0" w:rsidRDefault="009B4CD2" w14:paraId="49478945" w14:textId="77777777">
      <w:pPr>
        <w:spacing w:after="0" w:line="276" w:lineRule="auto"/>
        <w:jc w:val="center"/>
        <w:rPr>
          <w:rFonts w:ascii="GOST type B" w:hAnsi="GOST type B" w:eastAsia="GOST type B" w:cs="GOST type B"/>
          <w:b/>
          <w:i/>
          <w:iCs/>
          <w:sz w:val="28"/>
          <w:szCs w:val="28"/>
        </w:rPr>
      </w:pPr>
      <w:r w:rsidRPr="009B4CD2">
        <w:rPr>
          <w:rFonts w:ascii="GOST type B" w:hAnsi="GOST type B" w:eastAsia="Calibri" w:cs="Calibri"/>
          <w:b/>
          <w:i/>
          <w:iCs/>
          <w:sz w:val="28"/>
          <w:szCs w:val="28"/>
        </w:rPr>
        <w:t>ВВЕДЕНИЕ</w:t>
      </w:r>
    </w:p>
    <w:p w:rsidRPr="009B4CD2" w:rsidR="00AF4BE0" w:rsidRDefault="00AF4BE0" w14:paraId="586A093C" w14:textId="77777777">
      <w:pPr>
        <w:spacing w:after="0" w:line="276" w:lineRule="auto"/>
        <w:jc w:val="center"/>
        <w:rPr>
          <w:rFonts w:ascii="GOST type B" w:hAnsi="GOST type B" w:eastAsia="GOST type B" w:cs="GOST type B"/>
          <w:b/>
          <w:i/>
          <w:iCs/>
          <w:sz w:val="28"/>
          <w:szCs w:val="28"/>
        </w:rPr>
      </w:pPr>
    </w:p>
    <w:p w:rsidRPr="009B4CD2" w:rsidR="00AF4BE0" w:rsidRDefault="009B4CD2" w14:paraId="76F13596" w14:textId="77777777">
      <w:pPr>
        <w:spacing w:after="0" w:line="360" w:lineRule="auto"/>
        <w:ind w:firstLine="709"/>
        <w:jc w:val="both"/>
        <w:rPr>
          <w:rFonts w:ascii="GOST type B" w:hAnsi="GOST type B" w:eastAsia="GOST type B" w:cs="GOST type B"/>
          <w:i/>
          <w:iCs/>
          <w:sz w:val="28"/>
          <w:szCs w:val="28"/>
        </w:rPr>
      </w:pP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Современные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организации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учреждения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для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автоматизации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своей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используют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персональные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компьютеры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оргтехнику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ресурсы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локальных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глобальных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вычислительных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сетей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для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управления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потоками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информации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отражающей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финансово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>-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хозяйственную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деятельность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>.</w:t>
      </w:r>
    </w:p>
    <w:p w:rsidRPr="009B4CD2" w:rsidR="00AF4BE0" w:rsidP="357CADB1" w:rsidRDefault="009B4CD2" w14:paraId="1EA19FD3" w14:textId="29CA6E59">
      <w:pPr>
        <w:spacing w:after="0" w:line="360" w:lineRule="auto"/>
        <w:ind w:firstLine="709"/>
        <w:jc w:val="both"/>
        <w:rPr>
          <w:rFonts w:ascii="GOST type B" w:hAnsi="GOST type B" w:eastAsia="GOST type B" w:cs="GOST type B"/>
          <w:i w:val="1"/>
          <w:iCs w:val="1"/>
          <w:sz w:val="28"/>
          <w:szCs w:val="28"/>
        </w:rPr>
      </w:pP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Для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обработки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такого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вида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информации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используются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различные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прикладные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решения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разработанные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на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платформе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1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: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Предприятие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8.0 -8.3,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такие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как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1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: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Бухгалтерский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учет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>, 1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: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Торговля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>, 1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: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Складской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учет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 т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>.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д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.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Эти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платформы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гибки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универсальны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но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в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большей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степени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ориентированы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на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управление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бизнес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>-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процессами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масштабного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предприятия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зачастую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не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подходят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для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предприятий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малого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бизнеса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или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ведения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финансово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>-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хозяйственной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деятельности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самозанятых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людей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семейного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бизнеса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которые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имеют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свои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требования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к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работе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таких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систем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.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Поэтому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разработка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информационных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систем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на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платформе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1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требованиям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заказчика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на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сегодняшний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день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актуальна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>.</w:t>
      </w:r>
    </w:p>
    <w:p w:rsidRPr="009B4CD2" w:rsidR="00AF4BE0" w:rsidP="357CADB1" w:rsidRDefault="009B4CD2" w14:paraId="397D1D85" w14:textId="39A008A6">
      <w:pPr>
        <w:spacing w:after="0" w:line="360" w:lineRule="auto"/>
        <w:ind w:firstLine="709"/>
        <w:jc w:val="both"/>
        <w:rPr>
          <w:rFonts w:ascii="GOST type B" w:hAnsi="GOST type B" w:eastAsia="GOST type B" w:cs="GOST type B"/>
          <w:i w:val="1"/>
          <w:iCs w:val="1"/>
          <w:sz w:val="28"/>
          <w:szCs w:val="28"/>
        </w:rPr>
      </w:pP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Основной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целью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курсового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проекта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является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проектирование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информационной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системы управления заказами блюд на предприятии</w:t>
      </w:r>
      <w:r w:rsidRPr="357CADB1" w:rsidR="357CADB1">
        <w:rPr>
          <w:rFonts w:ascii="GOST type B" w:hAnsi="GOST type B" w:eastAsia="GOST type B" w:cs="GOST type B"/>
          <w:i w:val="1"/>
          <w:iCs w:val="1"/>
          <w:sz w:val="28"/>
          <w:szCs w:val="28"/>
        </w:rPr>
        <w:t xml:space="preserve">, </w:t>
      </w:r>
      <w:r w:rsidRPr="357CADB1" w:rsidR="357CADB1">
        <w:rPr>
          <w:rFonts w:ascii="GOST type B" w:hAnsi="GOST type B" w:eastAsia="Calibri" w:cs="Calibri"/>
          <w:i w:val="1"/>
          <w:iCs w:val="1"/>
          <w:sz w:val="28"/>
          <w:szCs w:val="28"/>
        </w:rPr>
        <w:t>которая предназначена для автоматизации создания меню, учета заказов, учета спроса блюд и бухгалтерского учета прихода.</w:t>
      </w:r>
    </w:p>
    <w:p w:rsidRPr="009B4CD2" w:rsidR="00AF4BE0" w:rsidRDefault="009B4CD2" w14:paraId="0FE2562E" w14:textId="77777777">
      <w:pPr>
        <w:spacing w:after="0" w:line="360" w:lineRule="auto"/>
        <w:ind w:firstLine="709"/>
        <w:jc w:val="both"/>
        <w:rPr>
          <w:rFonts w:ascii="GOST type B" w:hAnsi="GOST type B" w:eastAsia="GOST type B" w:cs="GOST type B"/>
          <w:i/>
          <w:iCs/>
          <w:sz w:val="28"/>
          <w:szCs w:val="28"/>
        </w:rPr>
      </w:pP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Для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выше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указанной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системы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сетевой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торговли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рамках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выполнения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курсового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проекта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будут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решены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следующие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задачи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проведен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анализ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предметной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области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выполнена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IDEF0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DFD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диаграммы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бизнес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>-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процесса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объектно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>-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ориентированной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модели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прикладных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объектов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конфигурации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виде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ERD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диаграммы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заполнение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справочников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системы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контроль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ввода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обязательных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реквизитов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lastRenderedPageBreak/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заполнение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документов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журналов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документов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нумераторов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регистров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отчетов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запросов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системе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интерфейса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приложения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на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базе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подсистем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разработка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диаграммы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вариантов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использования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создание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ролей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пользователей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системы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>.</w:t>
      </w:r>
    </w:p>
    <w:p w:rsidRPr="009B4CD2" w:rsidR="00AF4BE0" w:rsidRDefault="009B4CD2" w14:paraId="7910D489" w14:textId="77777777">
      <w:pPr>
        <w:spacing w:after="0" w:line="360" w:lineRule="auto"/>
        <w:ind w:firstLine="709"/>
        <w:jc w:val="both"/>
        <w:rPr>
          <w:rFonts w:ascii="GOST type B" w:hAnsi="GOST type B" w:eastAsia="GOST type B" w:cs="GOST type B"/>
          <w:i/>
          <w:iCs/>
          <w:sz w:val="28"/>
          <w:szCs w:val="28"/>
        </w:rPr>
      </w:pP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Для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демонстрации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функций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системы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заказчику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будет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разработан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пилотный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проект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и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презентация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hAnsi="GOST type B" w:eastAsia="Calibri" w:cs="Calibri"/>
          <w:i/>
          <w:iCs/>
          <w:sz w:val="28"/>
          <w:szCs w:val="28"/>
        </w:rPr>
        <w:t>проекта</w:t>
      </w:r>
      <w:r w:rsidRPr="009B4CD2">
        <w:rPr>
          <w:rFonts w:ascii="GOST type B" w:hAnsi="GOST type B" w:eastAsia="GOST type B" w:cs="GOST type B"/>
          <w:i/>
          <w:iCs/>
          <w:sz w:val="28"/>
          <w:szCs w:val="28"/>
        </w:rPr>
        <w:t>.</w:t>
      </w:r>
    </w:p>
    <w:p w:rsidRPr="009B4CD2" w:rsidR="00AF4BE0" w:rsidRDefault="00AF4BE0" w14:paraId="15B683F5" w14:textId="77777777">
      <w:pPr>
        <w:spacing w:after="0" w:line="360" w:lineRule="auto"/>
        <w:ind w:firstLine="709"/>
        <w:jc w:val="both"/>
        <w:rPr>
          <w:rFonts w:ascii="GOST type B" w:hAnsi="GOST type B" w:eastAsia="GOST type B" w:cs="GOST type B"/>
          <w:i/>
          <w:iCs/>
          <w:sz w:val="28"/>
          <w:szCs w:val="28"/>
        </w:rPr>
      </w:pPr>
    </w:p>
    <w:p w:rsidRPr="009B4CD2" w:rsidR="00AF4BE0" w:rsidRDefault="00AF4BE0" w14:paraId="15F10EF8" w14:textId="77777777">
      <w:pPr>
        <w:spacing w:after="0" w:line="240" w:lineRule="auto"/>
        <w:ind w:left="792"/>
        <w:jc w:val="both"/>
        <w:rPr>
          <w:rFonts w:ascii="GOST type B" w:hAnsi="GOST type B" w:eastAsia="GOST type B" w:cs="GOST type B"/>
          <w:i/>
          <w:iCs/>
          <w:sz w:val="28"/>
          <w:szCs w:val="28"/>
        </w:rPr>
      </w:pPr>
    </w:p>
    <w:sectPr w:rsidRPr="009B4CD2" w:rsidR="00AF4BE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E0"/>
    <w:rsid w:val="009B4CD2"/>
    <w:rsid w:val="00AF4BE0"/>
    <w:rsid w:val="357CA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F9C5"/>
  <w15:docId w15:val="{203EE3AF-2099-403A-B356-8F6C3BB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Виктор Тюменев</lastModifiedBy>
  <revision>3</revision>
  <dcterms:created xsi:type="dcterms:W3CDTF">2022-01-18T09:38:00.0000000Z</dcterms:created>
  <dcterms:modified xsi:type="dcterms:W3CDTF">2022-02-22T05:16:52.5513466Z</dcterms:modified>
</coreProperties>
</file>